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C5377" w14:textId="44695E61" w:rsidR="00835ECF" w:rsidRPr="002413F0" w:rsidRDefault="00317EEF" w:rsidP="00317EEF">
      <w:pPr>
        <w:pStyle w:val="Pagedecouverture"/>
        <w:rPr>
          <w:rStyle w:val="Strong"/>
          <w:noProof/>
        </w:rPr>
      </w:pPr>
      <w:bookmarkStart w:id="0" w:name="LW_BM_COVERPAGE"/>
      <w:r>
        <w:rPr>
          <w:rStyle w:val="Strong"/>
          <w:noProof/>
        </w:rPr>
        <w:pict w14:anchorId="2AE3D3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354217C7-DABB-4A53-8527-11D899DE7095" style="width:455.25pt;height:324pt">
            <v:imagedata r:id="rId8" o:title=""/>
          </v:shape>
        </w:pict>
      </w:r>
    </w:p>
    <w:bookmarkEnd w:id="0"/>
    <w:p w14:paraId="5A0EC844" w14:textId="77777777" w:rsidR="004F3EAE" w:rsidRPr="002413F0" w:rsidRDefault="004F3EAE" w:rsidP="004F3EAE">
      <w:pPr>
        <w:rPr>
          <w:rStyle w:val="Strong"/>
          <w:rFonts w:ascii="Times New Roman" w:hAnsi="Times New Roman" w:cs="Times New Roman"/>
          <w:noProof/>
          <w:sz w:val="24"/>
          <w:szCs w:val="24"/>
        </w:rPr>
        <w:sectPr w:rsidR="004F3EAE" w:rsidRPr="002413F0" w:rsidSect="00317EEF">
          <w:headerReference w:type="even" r:id="rId9"/>
          <w:headerReference w:type="default" r:id="rId10"/>
          <w:footerReference w:type="even" r:id="rId11"/>
          <w:footerReference w:type="default" r:id="rId12"/>
          <w:headerReference w:type="first" r:id="rId13"/>
          <w:footerReference w:type="first" r:id="rId14"/>
          <w:pgSz w:w="11906" w:h="16838" w:code="1"/>
          <w:pgMar w:top="1134" w:right="1417" w:bottom="1134" w:left="1417" w:header="709" w:footer="709" w:gutter="0"/>
          <w:paperSrc w:first="4" w:other="4"/>
          <w:pgNumType w:start="0"/>
          <w:cols w:space="720"/>
          <w:docGrid w:linePitch="360"/>
        </w:sectPr>
      </w:pPr>
    </w:p>
    <w:p w14:paraId="678DCBB7" w14:textId="7BE0BC2F" w:rsidR="00B777D0" w:rsidRPr="002413F0" w:rsidRDefault="001402FA" w:rsidP="006C2EC8">
      <w:pPr>
        <w:pStyle w:val="Heading1"/>
        <w:rPr>
          <w:rStyle w:val="Strong"/>
          <w:rFonts w:ascii="Times New Roman" w:hAnsi="Times New Roman" w:cs="Times New Roman"/>
          <w:b/>
          <w:noProof/>
          <w:szCs w:val="24"/>
        </w:rPr>
      </w:pPr>
      <w:bookmarkStart w:id="1" w:name="_GoBack"/>
      <w:bookmarkEnd w:id="1"/>
      <w:r w:rsidRPr="002413F0">
        <w:rPr>
          <w:rStyle w:val="Strong"/>
          <w:rFonts w:ascii="Times New Roman" w:hAnsi="Times New Roman" w:cs="Times New Roman"/>
          <w:b/>
          <w:bCs w:val="0"/>
          <w:noProof/>
          <w:szCs w:val="24"/>
        </w:rPr>
        <w:lastRenderedPageBreak/>
        <w:t>Introduction</w:t>
      </w:r>
    </w:p>
    <w:p w14:paraId="63957C68" w14:textId="3A437749" w:rsidR="004F63BC" w:rsidRPr="002413F0" w:rsidRDefault="00C5029C" w:rsidP="2E4EABCD">
      <w:pPr>
        <w:pStyle w:val="ListParagraph"/>
        <w:ind w:left="0"/>
        <w:jc w:val="both"/>
        <w:rPr>
          <w:rFonts w:ascii="Times New Roman" w:hAnsi="Times New Roman" w:cs="Times New Roman"/>
          <w:noProof/>
          <w:sz w:val="24"/>
          <w:szCs w:val="24"/>
        </w:rPr>
      </w:pPr>
      <w:r w:rsidRPr="002413F0">
        <w:rPr>
          <w:rFonts w:ascii="Times New Roman" w:hAnsi="Times New Roman" w:cs="Times New Roman"/>
          <w:b/>
          <w:bCs/>
          <w:noProof/>
          <w:sz w:val="24"/>
          <w:szCs w:val="24"/>
        </w:rPr>
        <w:t xml:space="preserve">Mobility and transport </w:t>
      </w:r>
      <w:r w:rsidR="009D5F83" w:rsidRPr="002413F0">
        <w:rPr>
          <w:rFonts w:ascii="Times New Roman" w:hAnsi="Times New Roman" w:cs="Times New Roman"/>
          <w:b/>
          <w:bCs/>
          <w:noProof/>
          <w:sz w:val="24"/>
          <w:szCs w:val="24"/>
        </w:rPr>
        <w:t xml:space="preserve">are </w:t>
      </w:r>
      <w:r w:rsidRPr="002413F0">
        <w:rPr>
          <w:rFonts w:ascii="Times New Roman" w:hAnsi="Times New Roman" w:cs="Times New Roman"/>
          <w:b/>
          <w:bCs/>
          <w:noProof/>
          <w:sz w:val="24"/>
          <w:szCs w:val="24"/>
        </w:rPr>
        <w:t>a key enabler of our economic and social life</w:t>
      </w:r>
      <w:r w:rsidRPr="002413F0">
        <w:rPr>
          <w:rFonts w:ascii="Times New Roman" w:hAnsi="Times New Roman" w:cs="Times New Roman"/>
          <w:noProof/>
          <w:sz w:val="24"/>
          <w:szCs w:val="24"/>
        </w:rPr>
        <w:t xml:space="preserve">, whether it involves </w:t>
      </w:r>
      <w:r w:rsidR="6BBDBB5A" w:rsidRPr="002413F0">
        <w:rPr>
          <w:rFonts w:ascii="Times New Roman" w:hAnsi="Times New Roman" w:cs="Times New Roman"/>
          <w:noProof/>
          <w:sz w:val="24"/>
          <w:szCs w:val="24"/>
        </w:rPr>
        <w:t>daily commuting to work</w:t>
      </w:r>
      <w:r w:rsidR="009D5F83" w:rsidRPr="002413F0">
        <w:rPr>
          <w:rFonts w:ascii="Times New Roman" w:hAnsi="Times New Roman" w:cs="Times New Roman"/>
          <w:noProof/>
          <w:sz w:val="24"/>
          <w:szCs w:val="24"/>
        </w:rPr>
        <w:t>;</w:t>
      </w:r>
      <w:r w:rsidR="6BBDBB5A" w:rsidRPr="002413F0">
        <w:rPr>
          <w:rFonts w:ascii="Times New Roman" w:hAnsi="Times New Roman" w:cs="Times New Roman"/>
          <w:noProof/>
          <w:sz w:val="24"/>
          <w:szCs w:val="24"/>
        </w:rPr>
        <w:t xml:space="preserve"> visiting family and friends</w:t>
      </w:r>
      <w:r w:rsidR="009D5F83" w:rsidRPr="002413F0">
        <w:rPr>
          <w:rFonts w:ascii="Times New Roman" w:hAnsi="Times New Roman" w:cs="Times New Roman"/>
          <w:noProof/>
          <w:sz w:val="24"/>
          <w:szCs w:val="24"/>
        </w:rPr>
        <w:t>;</w:t>
      </w:r>
      <w:r w:rsidR="6BBDBB5A" w:rsidRPr="002413F0">
        <w:rPr>
          <w:rFonts w:ascii="Times New Roman" w:hAnsi="Times New Roman" w:cs="Times New Roman"/>
          <w:noProof/>
          <w:sz w:val="24"/>
          <w:szCs w:val="24"/>
        </w:rPr>
        <w:t xml:space="preserve"> tourism</w:t>
      </w:r>
      <w:r w:rsidR="009D5F83" w:rsidRPr="002413F0">
        <w:rPr>
          <w:rFonts w:ascii="Times New Roman" w:hAnsi="Times New Roman" w:cs="Times New Roman"/>
          <w:noProof/>
          <w:sz w:val="24"/>
          <w:szCs w:val="24"/>
        </w:rPr>
        <w:t>;</w:t>
      </w:r>
      <w:r w:rsidR="6BBDBB5A" w:rsidRPr="002413F0">
        <w:rPr>
          <w:rFonts w:ascii="Times New Roman" w:hAnsi="Times New Roman" w:cs="Times New Roman"/>
          <w:noProof/>
          <w:sz w:val="24"/>
          <w:szCs w:val="24"/>
        </w:rPr>
        <w:t xml:space="preserve"> </w:t>
      </w:r>
      <w:r w:rsidRPr="002413F0">
        <w:rPr>
          <w:rFonts w:ascii="Times New Roman" w:hAnsi="Times New Roman" w:cs="Times New Roman"/>
          <w:noProof/>
          <w:sz w:val="24"/>
          <w:szCs w:val="24"/>
        </w:rPr>
        <w:t xml:space="preserve">or </w:t>
      </w:r>
      <w:r w:rsidR="6BBDBB5A" w:rsidRPr="002413F0">
        <w:rPr>
          <w:rFonts w:ascii="Times New Roman" w:hAnsi="Times New Roman" w:cs="Times New Roman"/>
          <w:noProof/>
          <w:sz w:val="24"/>
          <w:szCs w:val="24"/>
        </w:rPr>
        <w:t>the proper functioning of global supply chains for the goods in our shops</w:t>
      </w:r>
      <w:r w:rsidR="1D774A98" w:rsidRPr="002413F0">
        <w:rPr>
          <w:rFonts w:ascii="Times New Roman" w:hAnsi="Times New Roman" w:cs="Times New Roman"/>
          <w:noProof/>
          <w:sz w:val="24"/>
          <w:szCs w:val="24"/>
        </w:rPr>
        <w:t xml:space="preserve"> </w:t>
      </w:r>
      <w:r w:rsidR="1ACF9E82" w:rsidRPr="002413F0">
        <w:rPr>
          <w:rFonts w:ascii="Times New Roman" w:hAnsi="Times New Roman" w:cs="Times New Roman"/>
          <w:noProof/>
          <w:sz w:val="24"/>
          <w:szCs w:val="24"/>
        </w:rPr>
        <w:t xml:space="preserve">or </w:t>
      </w:r>
      <w:r w:rsidR="6BBDBB5A" w:rsidRPr="002413F0">
        <w:rPr>
          <w:rFonts w:ascii="Times New Roman" w:hAnsi="Times New Roman" w:cs="Times New Roman"/>
          <w:noProof/>
          <w:sz w:val="24"/>
          <w:szCs w:val="24"/>
        </w:rPr>
        <w:t>for our industrial production</w:t>
      </w:r>
      <w:r w:rsidR="1D774A98" w:rsidRPr="002413F0">
        <w:rPr>
          <w:rFonts w:ascii="Times New Roman" w:hAnsi="Times New Roman" w:cs="Times New Roman"/>
          <w:noProof/>
          <w:sz w:val="24"/>
          <w:szCs w:val="24"/>
        </w:rPr>
        <w:t xml:space="preserve"> and e-commerce</w:t>
      </w:r>
      <w:r w:rsidR="6BBDBB5A" w:rsidRPr="002413F0">
        <w:rPr>
          <w:rFonts w:ascii="Times New Roman" w:hAnsi="Times New Roman" w:cs="Times New Roman"/>
          <w:noProof/>
          <w:sz w:val="24"/>
          <w:szCs w:val="24"/>
        </w:rPr>
        <w:t xml:space="preserve">. Free movement of people and goods across </w:t>
      </w:r>
      <w:r w:rsidR="00F45064" w:rsidRPr="002413F0">
        <w:rPr>
          <w:rFonts w:ascii="Times New Roman" w:hAnsi="Times New Roman" w:cs="Times New Roman"/>
          <w:noProof/>
          <w:sz w:val="24"/>
          <w:szCs w:val="24"/>
        </w:rPr>
        <w:t xml:space="preserve">the European Union’s </w:t>
      </w:r>
      <w:r w:rsidR="6BBDBB5A" w:rsidRPr="002413F0">
        <w:rPr>
          <w:rFonts w:ascii="Times New Roman" w:hAnsi="Times New Roman" w:cs="Times New Roman"/>
          <w:noProof/>
          <w:sz w:val="24"/>
          <w:szCs w:val="24"/>
        </w:rPr>
        <w:t>internal borders is a fundamental freedom of the EU and its single market. As the second-largest area of expenditure for E</w:t>
      </w:r>
      <w:r w:rsidR="24147193" w:rsidRPr="002413F0">
        <w:rPr>
          <w:rFonts w:ascii="Times New Roman" w:hAnsi="Times New Roman" w:cs="Times New Roman"/>
          <w:noProof/>
          <w:sz w:val="24"/>
          <w:szCs w:val="24"/>
        </w:rPr>
        <w:t>U</w:t>
      </w:r>
      <w:r w:rsidR="6BBDBB5A" w:rsidRPr="002413F0">
        <w:rPr>
          <w:rFonts w:ascii="Times New Roman" w:hAnsi="Times New Roman" w:cs="Times New Roman"/>
          <w:noProof/>
          <w:sz w:val="24"/>
          <w:szCs w:val="24"/>
        </w:rPr>
        <w:t xml:space="preserve"> households, </w:t>
      </w:r>
      <w:r w:rsidR="6BBDBB5A" w:rsidRPr="002413F0">
        <w:rPr>
          <w:rFonts w:ascii="Times New Roman" w:hAnsi="Times New Roman" w:cs="Times New Roman"/>
          <w:b/>
          <w:bCs/>
          <w:noProof/>
          <w:sz w:val="24"/>
          <w:szCs w:val="24"/>
        </w:rPr>
        <w:t xml:space="preserve">the transport sector </w:t>
      </w:r>
      <w:r w:rsidR="009D5F83" w:rsidRPr="002413F0">
        <w:rPr>
          <w:rFonts w:ascii="Times New Roman" w:hAnsi="Times New Roman" w:cs="Times New Roman"/>
          <w:b/>
          <w:bCs/>
          <w:noProof/>
          <w:sz w:val="24"/>
          <w:szCs w:val="24"/>
        </w:rPr>
        <w:t>accounts for</w:t>
      </w:r>
      <w:r w:rsidR="00F45064" w:rsidRPr="002413F0">
        <w:rPr>
          <w:rFonts w:ascii="Times New Roman" w:hAnsi="Times New Roman" w:cs="Times New Roman"/>
          <w:b/>
          <w:bCs/>
          <w:noProof/>
          <w:sz w:val="24"/>
          <w:szCs w:val="24"/>
        </w:rPr>
        <w:t xml:space="preserve"> </w:t>
      </w:r>
      <w:r w:rsidR="6BBDBB5A" w:rsidRPr="002413F0">
        <w:rPr>
          <w:rFonts w:ascii="Times New Roman" w:hAnsi="Times New Roman" w:cs="Times New Roman"/>
          <w:b/>
          <w:bCs/>
          <w:noProof/>
          <w:sz w:val="24"/>
          <w:szCs w:val="24"/>
        </w:rPr>
        <w:t xml:space="preserve">5% </w:t>
      </w:r>
      <w:r w:rsidR="00F45064" w:rsidRPr="002413F0">
        <w:rPr>
          <w:rFonts w:ascii="Times New Roman" w:hAnsi="Times New Roman" w:cs="Times New Roman"/>
          <w:b/>
          <w:bCs/>
          <w:noProof/>
          <w:sz w:val="24"/>
          <w:szCs w:val="24"/>
        </w:rPr>
        <w:t xml:space="preserve">of </w:t>
      </w:r>
      <w:r w:rsidR="6BBDBB5A" w:rsidRPr="002413F0">
        <w:rPr>
          <w:rFonts w:ascii="Times New Roman" w:hAnsi="Times New Roman" w:cs="Times New Roman"/>
          <w:b/>
          <w:bCs/>
          <w:noProof/>
          <w:sz w:val="24"/>
          <w:szCs w:val="24"/>
        </w:rPr>
        <w:t>E</w:t>
      </w:r>
      <w:r w:rsidR="4217C41F" w:rsidRPr="002413F0">
        <w:rPr>
          <w:rFonts w:ascii="Times New Roman" w:hAnsi="Times New Roman" w:cs="Times New Roman"/>
          <w:b/>
          <w:bCs/>
          <w:noProof/>
          <w:sz w:val="24"/>
          <w:szCs w:val="24"/>
        </w:rPr>
        <w:t>U</w:t>
      </w:r>
      <w:r w:rsidR="6BBDBB5A" w:rsidRPr="002413F0">
        <w:rPr>
          <w:rFonts w:ascii="Times New Roman" w:hAnsi="Times New Roman" w:cs="Times New Roman"/>
          <w:b/>
          <w:bCs/>
          <w:noProof/>
          <w:sz w:val="24"/>
          <w:szCs w:val="24"/>
        </w:rPr>
        <w:t xml:space="preserve"> GDP </w:t>
      </w:r>
      <w:r w:rsidR="6BBDBB5A" w:rsidRPr="002413F0">
        <w:rPr>
          <w:rFonts w:ascii="Times New Roman" w:hAnsi="Times New Roman" w:cs="Times New Roman"/>
          <w:noProof/>
          <w:sz w:val="24"/>
          <w:szCs w:val="24"/>
        </w:rPr>
        <w:t xml:space="preserve">and directly employs around </w:t>
      </w:r>
      <w:r w:rsidR="6BBDBB5A" w:rsidRPr="002413F0">
        <w:rPr>
          <w:rFonts w:ascii="Times New Roman" w:hAnsi="Times New Roman" w:cs="Times New Roman"/>
          <w:b/>
          <w:bCs/>
          <w:noProof/>
          <w:sz w:val="24"/>
          <w:szCs w:val="24"/>
        </w:rPr>
        <w:t>10</w:t>
      </w:r>
      <w:r w:rsidR="00F45064" w:rsidRPr="002413F0">
        <w:rPr>
          <w:rFonts w:ascii="Times New Roman" w:hAnsi="Times New Roman" w:cs="Times New Roman"/>
          <w:b/>
          <w:bCs/>
          <w:noProof/>
          <w:sz w:val="24"/>
          <w:szCs w:val="24"/>
        </w:rPr>
        <w:t> </w:t>
      </w:r>
      <w:r w:rsidR="6BBDBB5A" w:rsidRPr="002413F0">
        <w:rPr>
          <w:rFonts w:ascii="Times New Roman" w:hAnsi="Times New Roman" w:cs="Times New Roman"/>
          <w:b/>
          <w:bCs/>
          <w:noProof/>
          <w:sz w:val="24"/>
          <w:szCs w:val="24"/>
        </w:rPr>
        <w:t>million workers</w:t>
      </w:r>
      <w:r w:rsidR="00F45064" w:rsidRPr="002413F0">
        <w:rPr>
          <w:rFonts w:ascii="Times New Roman" w:hAnsi="Times New Roman" w:cs="Times New Roman"/>
          <w:noProof/>
          <w:sz w:val="24"/>
          <w:szCs w:val="24"/>
        </w:rPr>
        <w:t> </w:t>
      </w:r>
      <w:r w:rsidR="00F46964" w:rsidRPr="002413F0">
        <w:rPr>
          <w:rStyle w:val="FootnoteReference"/>
          <w:rFonts w:ascii="Times New Roman" w:hAnsi="Times New Roman" w:cs="Times New Roman"/>
          <w:noProof/>
          <w:sz w:val="24"/>
          <w:szCs w:val="24"/>
        </w:rPr>
        <w:footnoteReference w:id="2"/>
      </w:r>
      <w:r w:rsidR="00F45064" w:rsidRPr="002413F0">
        <w:rPr>
          <w:rFonts w:ascii="Times New Roman" w:hAnsi="Times New Roman" w:cs="Times New Roman"/>
          <w:noProof/>
          <w:sz w:val="24"/>
          <w:szCs w:val="24"/>
        </w:rPr>
        <w:t>.</w:t>
      </w:r>
      <w:r w:rsidR="6BBDBB5A" w:rsidRPr="002413F0">
        <w:rPr>
          <w:rFonts w:ascii="Times New Roman" w:hAnsi="Times New Roman" w:cs="Times New Roman"/>
          <w:noProof/>
          <w:sz w:val="24"/>
          <w:szCs w:val="24"/>
        </w:rPr>
        <w:t xml:space="preserve"> </w:t>
      </w:r>
    </w:p>
    <w:p w14:paraId="72235B76" w14:textId="3DA9DD49" w:rsidR="004F63BC" w:rsidRPr="002413F0" w:rsidRDefault="004F63BC" w:rsidP="2E4EABCD">
      <w:pPr>
        <w:pStyle w:val="ListParagraph"/>
        <w:ind w:left="0"/>
        <w:jc w:val="both"/>
        <w:rPr>
          <w:rFonts w:ascii="Times New Roman" w:hAnsi="Times New Roman" w:cs="Times New Roman"/>
          <w:noProof/>
          <w:sz w:val="24"/>
          <w:szCs w:val="24"/>
        </w:rPr>
      </w:pPr>
    </w:p>
    <w:p w14:paraId="33FCA3B0" w14:textId="57BDA96D" w:rsidR="00F46964" w:rsidRPr="002413F0" w:rsidRDefault="00863EB0" w:rsidP="2E4EABCD">
      <w:pPr>
        <w:pStyle w:val="ListParagraph"/>
        <w:ind w:left="0"/>
        <w:jc w:val="both"/>
        <w:rPr>
          <w:rFonts w:ascii="Times New Roman" w:hAnsi="Times New Roman" w:cs="Times New Roman"/>
          <w:noProof/>
          <w:sz w:val="24"/>
          <w:szCs w:val="24"/>
        </w:rPr>
      </w:pPr>
      <w:r w:rsidRPr="002413F0">
        <w:rPr>
          <w:rFonts w:ascii="Times New Roman" w:hAnsi="Times New Roman" w:cs="Times New Roman"/>
          <w:noProof/>
          <w:sz w:val="24"/>
          <w:szCs w:val="24"/>
        </w:rPr>
        <w:t>As noted in the</w:t>
      </w:r>
      <w:r w:rsidR="00F45064" w:rsidRPr="002413F0">
        <w:rPr>
          <w:rFonts w:ascii="Times New Roman" w:hAnsi="Times New Roman" w:cs="Times New Roman"/>
          <w:noProof/>
          <w:sz w:val="24"/>
          <w:szCs w:val="24"/>
        </w:rPr>
        <w:t xml:space="preserve"> Commission’s</w:t>
      </w:r>
      <w:r w:rsidRPr="002413F0">
        <w:rPr>
          <w:rFonts w:ascii="Times New Roman" w:hAnsi="Times New Roman" w:cs="Times New Roman"/>
          <w:noProof/>
          <w:sz w:val="24"/>
          <w:szCs w:val="24"/>
        </w:rPr>
        <w:t xml:space="preserve"> </w:t>
      </w:r>
      <w:r w:rsidRPr="002413F0">
        <w:rPr>
          <w:rFonts w:ascii="Times New Roman" w:hAnsi="Times New Roman" w:cs="Times New Roman"/>
          <w:b/>
          <w:bCs/>
          <w:noProof/>
          <w:sz w:val="24"/>
          <w:szCs w:val="24"/>
        </w:rPr>
        <w:t>Sustainable and Smart Mobility Strategy (SSMS)</w:t>
      </w:r>
      <w:r w:rsidR="00177E13">
        <w:rPr>
          <w:rFonts w:ascii="Times New Roman" w:hAnsi="Times New Roman" w:cs="Times New Roman"/>
          <w:b/>
          <w:bCs/>
          <w:noProof/>
          <w:sz w:val="24"/>
          <w:szCs w:val="24"/>
        </w:rPr>
        <w:t xml:space="preserve"> </w:t>
      </w:r>
      <w:r w:rsidRPr="002413F0">
        <w:rPr>
          <w:rFonts w:ascii="Times New Roman" w:hAnsi="Times New Roman" w:cs="Times New Roman"/>
          <w:noProof/>
          <w:sz w:val="24"/>
          <w:szCs w:val="24"/>
          <w:vertAlign w:val="superscript"/>
        </w:rPr>
        <w:footnoteReference w:id="3"/>
      </w:r>
      <w:r w:rsidRPr="002413F0">
        <w:rPr>
          <w:rFonts w:ascii="Times New Roman" w:hAnsi="Times New Roman" w:cs="Times New Roman"/>
          <w:noProof/>
          <w:sz w:val="24"/>
          <w:szCs w:val="24"/>
        </w:rPr>
        <w:t xml:space="preserve">, the EU needs to quickly advance towards a sustainable, smart and inclusive mobility and transport sector. Decarbonisation and digitalisation are the key drivers of this transition, establishing a truly </w:t>
      </w:r>
      <w:r w:rsidRPr="002413F0">
        <w:rPr>
          <w:rFonts w:ascii="Times New Roman" w:hAnsi="Times New Roman" w:cs="Times New Roman"/>
          <w:b/>
          <w:bCs/>
          <w:noProof/>
          <w:sz w:val="24"/>
          <w:szCs w:val="24"/>
        </w:rPr>
        <w:t>efficient and interconnected multimodal transport system</w:t>
      </w:r>
      <w:r w:rsidRPr="002413F0">
        <w:rPr>
          <w:rFonts w:ascii="Times New Roman" w:hAnsi="Times New Roman" w:cs="Times New Roman"/>
          <w:noProof/>
          <w:sz w:val="24"/>
          <w:szCs w:val="24"/>
        </w:rPr>
        <w:t xml:space="preserve"> for both passengers and freight</w:t>
      </w:r>
      <w:r w:rsidR="5B10C4F9" w:rsidRPr="002413F0">
        <w:rPr>
          <w:rFonts w:ascii="Times New Roman" w:hAnsi="Times New Roman" w:cs="Times New Roman"/>
          <w:noProof/>
          <w:sz w:val="24"/>
          <w:szCs w:val="24"/>
        </w:rPr>
        <w:t>, thereby</w:t>
      </w:r>
      <w:r w:rsidR="6BBDBB5A" w:rsidRPr="002413F0">
        <w:rPr>
          <w:rFonts w:ascii="Times New Roman" w:hAnsi="Times New Roman" w:cs="Times New Roman"/>
          <w:noProof/>
          <w:sz w:val="24"/>
          <w:szCs w:val="24"/>
        </w:rPr>
        <w:t xml:space="preserve"> </w:t>
      </w:r>
      <w:r w:rsidR="00F45064" w:rsidRPr="002413F0">
        <w:rPr>
          <w:rFonts w:ascii="Times New Roman" w:hAnsi="Times New Roman" w:cs="Times New Roman"/>
          <w:noProof/>
          <w:sz w:val="24"/>
          <w:szCs w:val="24"/>
        </w:rPr>
        <w:t>meeting the need</w:t>
      </w:r>
      <w:r w:rsidR="6BBDBB5A" w:rsidRPr="002413F0">
        <w:rPr>
          <w:rFonts w:ascii="Times New Roman" w:hAnsi="Times New Roman" w:cs="Times New Roman"/>
          <w:noProof/>
          <w:sz w:val="24"/>
          <w:szCs w:val="24"/>
        </w:rPr>
        <w:t xml:space="preserve"> to </w:t>
      </w:r>
      <w:r w:rsidR="2ED95CD7" w:rsidRPr="002413F0">
        <w:rPr>
          <w:rFonts w:ascii="Times New Roman" w:hAnsi="Times New Roman" w:cs="Times New Roman"/>
          <w:noProof/>
          <w:sz w:val="24"/>
          <w:szCs w:val="24"/>
        </w:rPr>
        <w:t>fully contribute to the transition to a climate</w:t>
      </w:r>
      <w:r w:rsidR="00F45064" w:rsidRPr="002413F0">
        <w:rPr>
          <w:rFonts w:ascii="Times New Roman" w:hAnsi="Times New Roman" w:cs="Times New Roman"/>
          <w:noProof/>
          <w:sz w:val="24"/>
          <w:szCs w:val="24"/>
        </w:rPr>
        <w:t>-</w:t>
      </w:r>
      <w:r w:rsidR="2ED95CD7" w:rsidRPr="002413F0">
        <w:rPr>
          <w:rFonts w:ascii="Times New Roman" w:hAnsi="Times New Roman" w:cs="Times New Roman"/>
          <w:noProof/>
          <w:sz w:val="24"/>
          <w:szCs w:val="24"/>
        </w:rPr>
        <w:t xml:space="preserve">neutral </w:t>
      </w:r>
      <w:r w:rsidR="21B48D85" w:rsidRPr="002413F0">
        <w:rPr>
          <w:rFonts w:ascii="Times New Roman" w:hAnsi="Times New Roman" w:cs="Times New Roman"/>
          <w:noProof/>
          <w:sz w:val="24"/>
          <w:szCs w:val="24"/>
        </w:rPr>
        <w:t>economy</w:t>
      </w:r>
      <w:r w:rsidR="5FFB9ED7" w:rsidRPr="002413F0">
        <w:rPr>
          <w:rFonts w:ascii="Times New Roman" w:hAnsi="Times New Roman" w:cs="Times New Roman"/>
          <w:noProof/>
          <w:sz w:val="24"/>
          <w:szCs w:val="24"/>
        </w:rPr>
        <w:t xml:space="preserve"> as part of the</w:t>
      </w:r>
      <w:r w:rsidR="0071650D" w:rsidRPr="002413F0">
        <w:rPr>
          <w:rFonts w:ascii="Times New Roman" w:hAnsi="Times New Roman" w:cs="Times New Roman"/>
          <w:noProof/>
          <w:sz w:val="24"/>
          <w:szCs w:val="24"/>
        </w:rPr>
        <w:t xml:space="preserve"> </w:t>
      </w:r>
      <w:r w:rsidR="5FFB9ED7" w:rsidRPr="002413F0">
        <w:rPr>
          <w:rFonts w:ascii="Times New Roman" w:hAnsi="Times New Roman" w:cs="Times New Roman"/>
          <w:b/>
          <w:bCs/>
          <w:noProof/>
          <w:sz w:val="24"/>
          <w:szCs w:val="24"/>
        </w:rPr>
        <w:t>European Green Deal</w:t>
      </w:r>
      <w:r w:rsidR="00F45064" w:rsidRPr="002413F0">
        <w:rPr>
          <w:rFonts w:ascii="Times New Roman" w:hAnsi="Times New Roman" w:cs="Times New Roman"/>
          <w:b/>
          <w:bCs/>
          <w:noProof/>
          <w:sz w:val="24"/>
          <w:szCs w:val="24"/>
        </w:rPr>
        <w:t> </w:t>
      </w:r>
      <w:r w:rsidR="008B694F" w:rsidRPr="002413F0">
        <w:rPr>
          <w:rStyle w:val="FootnoteReference"/>
          <w:rFonts w:ascii="Times New Roman" w:hAnsi="Times New Roman" w:cs="Times New Roman"/>
          <w:noProof/>
          <w:sz w:val="24"/>
          <w:szCs w:val="24"/>
        </w:rPr>
        <w:footnoteReference w:id="4"/>
      </w:r>
      <w:r w:rsidR="5FFB9ED7" w:rsidRPr="002413F0">
        <w:rPr>
          <w:rFonts w:ascii="Times New Roman" w:hAnsi="Times New Roman" w:cs="Times New Roman"/>
          <w:noProof/>
          <w:sz w:val="24"/>
          <w:szCs w:val="24"/>
        </w:rPr>
        <w:t xml:space="preserve"> </w:t>
      </w:r>
      <w:r w:rsidR="00FF2B82" w:rsidRPr="002413F0">
        <w:rPr>
          <w:rFonts w:ascii="Times New Roman" w:hAnsi="Times New Roman" w:cs="Times New Roman"/>
          <w:noProof/>
          <w:sz w:val="24"/>
          <w:szCs w:val="24"/>
        </w:rPr>
        <w:t xml:space="preserve">and </w:t>
      </w:r>
      <w:r w:rsidR="009E3650" w:rsidRPr="002413F0">
        <w:rPr>
          <w:rFonts w:ascii="Times New Roman" w:hAnsi="Times New Roman" w:cs="Times New Roman"/>
          <w:b/>
          <w:bCs/>
          <w:noProof/>
          <w:sz w:val="24"/>
          <w:szCs w:val="24"/>
        </w:rPr>
        <w:t xml:space="preserve">A Europe </w:t>
      </w:r>
      <w:r w:rsidR="009D1E50" w:rsidRPr="002413F0">
        <w:rPr>
          <w:rFonts w:ascii="Times New Roman" w:hAnsi="Times New Roman" w:cs="Times New Roman"/>
          <w:b/>
          <w:bCs/>
          <w:noProof/>
          <w:sz w:val="24"/>
          <w:szCs w:val="24"/>
        </w:rPr>
        <w:t>fit for the digital age</w:t>
      </w:r>
      <w:r w:rsidR="00A81F00" w:rsidRPr="002413F0">
        <w:rPr>
          <w:rFonts w:ascii="Times New Roman" w:hAnsi="Times New Roman" w:cs="Times New Roman"/>
          <w:noProof/>
          <w:sz w:val="24"/>
          <w:szCs w:val="24"/>
        </w:rPr>
        <w:t xml:space="preserve"> </w:t>
      </w:r>
      <w:r w:rsidR="00DF2E2E" w:rsidRPr="002413F0">
        <w:rPr>
          <w:rStyle w:val="FootnoteReference"/>
          <w:rFonts w:ascii="Times New Roman" w:hAnsi="Times New Roman" w:cs="Times New Roman"/>
          <w:noProof/>
          <w:sz w:val="24"/>
          <w:szCs w:val="24"/>
        </w:rPr>
        <w:footnoteReference w:id="5"/>
      </w:r>
      <w:r w:rsidR="007E6441" w:rsidRPr="002413F0">
        <w:rPr>
          <w:rFonts w:ascii="Times New Roman" w:hAnsi="Times New Roman" w:cs="Times New Roman"/>
          <w:noProof/>
          <w:sz w:val="24"/>
          <w:szCs w:val="24"/>
        </w:rPr>
        <w:t xml:space="preserve"> goals</w:t>
      </w:r>
      <w:r w:rsidR="00A81F00" w:rsidRPr="002413F0">
        <w:rPr>
          <w:rFonts w:ascii="Times New Roman" w:hAnsi="Times New Roman" w:cs="Times New Roman"/>
          <w:noProof/>
          <w:sz w:val="24"/>
          <w:szCs w:val="24"/>
        </w:rPr>
        <w:t>.</w:t>
      </w:r>
    </w:p>
    <w:p w14:paraId="6BC96DB8" w14:textId="77777777" w:rsidR="005D46C9" w:rsidRPr="002413F0" w:rsidRDefault="005D46C9" w:rsidP="0069007A">
      <w:pPr>
        <w:pStyle w:val="ListParagraph"/>
        <w:spacing w:after="0"/>
        <w:ind w:left="0"/>
        <w:jc w:val="both"/>
        <w:rPr>
          <w:rFonts w:ascii="Times New Roman" w:hAnsi="Times New Roman" w:cs="Times New Roman"/>
          <w:noProof/>
          <w:sz w:val="24"/>
          <w:szCs w:val="24"/>
        </w:rPr>
      </w:pPr>
    </w:p>
    <w:p w14:paraId="57A35E60" w14:textId="22198DEC" w:rsidR="00CB41C4" w:rsidRPr="002413F0" w:rsidRDefault="2D11F9B2" w:rsidP="0076557C">
      <w:pPr>
        <w:jc w:val="both"/>
        <w:rPr>
          <w:rFonts w:ascii="Times New Roman" w:hAnsi="Times New Roman" w:cs="Times New Roman"/>
          <w:noProof/>
          <w:sz w:val="24"/>
          <w:szCs w:val="24"/>
        </w:rPr>
      </w:pPr>
      <w:r w:rsidRPr="002413F0">
        <w:rPr>
          <w:rFonts w:ascii="Times New Roman" w:hAnsi="Times New Roman" w:cs="Times New Roman"/>
          <w:noProof/>
          <w:sz w:val="24"/>
          <w:szCs w:val="24"/>
        </w:rPr>
        <w:t>With</w:t>
      </w:r>
      <w:r w:rsidR="48275B7B" w:rsidRPr="002413F0">
        <w:rPr>
          <w:rFonts w:ascii="Times New Roman" w:hAnsi="Times New Roman" w:cs="Times New Roman"/>
          <w:noProof/>
          <w:sz w:val="24"/>
          <w:szCs w:val="24"/>
        </w:rPr>
        <w:t xml:space="preserve"> the </w:t>
      </w:r>
      <w:r w:rsidR="48275B7B" w:rsidRPr="002413F0">
        <w:rPr>
          <w:rFonts w:ascii="Times New Roman" w:hAnsi="Times New Roman" w:cs="Times New Roman"/>
          <w:b/>
          <w:bCs/>
          <w:noProof/>
          <w:sz w:val="24"/>
          <w:szCs w:val="24"/>
        </w:rPr>
        <w:t>European strategy for data</w:t>
      </w:r>
      <w:r w:rsidR="00D43D30" w:rsidRPr="002413F0">
        <w:rPr>
          <w:rFonts w:ascii="Times New Roman" w:hAnsi="Times New Roman" w:cs="Times New Roman"/>
          <w:b/>
          <w:bCs/>
          <w:noProof/>
          <w:sz w:val="24"/>
          <w:szCs w:val="24"/>
        </w:rPr>
        <w:t xml:space="preserve"> </w:t>
      </w:r>
      <w:r w:rsidR="002F2A0C" w:rsidRPr="002413F0">
        <w:rPr>
          <w:rStyle w:val="FootnoteReference"/>
          <w:rFonts w:ascii="Times New Roman" w:hAnsi="Times New Roman" w:cs="Times New Roman"/>
          <w:noProof/>
          <w:sz w:val="24"/>
          <w:szCs w:val="24"/>
        </w:rPr>
        <w:footnoteReference w:id="6"/>
      </w:r>
      <w:r w:rsidR="003C16B4" w:rsidRPr="002413F0">
        <w:rPr>
          <w:rFonts w:ascii="Times New Roman" w:hAnsi="Times New Roman" w:cs="Times New Roman"/>
          <w:noProof/>
          <w:sz w:val="24"/>
          <w:szCs w:val="24"/>
        </w:rPr>
        <w:t xml:space="preserve"> and the </w:t>
      </w:r>
      <w:r w:rsidR="00F45064" w:rsidRPr="002413F0">
        <w:rPr>
          <w:rFonts w:ascii="Times New Roman" w:hAnsi="Times New Roman" w:cs="Times New Roman"/>
          <w:b/>
          <w:bCs/>
          <w:noProof/>
          <w:sz w:val="24"/>
          <w:szCs w:val="24"/>
        </w:rPr>
        <w:t>Commission</w:t>
      </w:r>
      <w:r w:rsidR="00F45064" w:rsidRPr="002413F0">
        <w:rPr>
          <w:rFonts w:ascii="Times New Roman" w:hAnsi="Times New Roman" w:cs="Times New Roman"/>
          <w:noProof/>
          <w:sz w:val="24"/>
          <w:szCs w:val="24"/>
        </w:rPr>
        <w:t xml:space="preserve"> </w:t>
      </w:r>
      <w:r w:rsidR="00D336A8" w:rsidRPr="002413F0">
        <w:rPr>
          <w:rFonts w:ascii="Times New Roman" w:hAnsi="Times New Roman" w:cs="Times New Roman"/>
          <w:b/>
          <w:bCs/>
          <w:noProof/>
          <w:sz w:val="24"/>
          <w:szCs w:val="24"/>
        </w:rPr>
        <w:t xml:space="preserve">Staff </w:t>
      </w:r>
      <w:r w:rsidR="00F45064" w:rsidRPr="002413F0">
        <w:rPr>
          <w:rFonts w:ascii="Times New Roman" w:hAnsi="Times New Roman" w:cs="Times New Roman"/>
          <w:b/>
          <w:bCs/>
          <w:noProof/>
          <w:sz w:val="24"/>
          <w:szCs w:val="24"/>
        </w:rPr>
        <w:t>W</w:t>
      </w:r>
      <w:r w:rsidR="00D336A8" w:rsidRPr="002413F0">
        <w:rPr>
          <w:rFonts w:ascii="Times New Roman" w:hAnsi="Times New Roman" w:cs="Times New Roman"/>
          <w:b/>
          <w:bCs/>
          <w:noProof/>
          <w:sz w:val="24"/>
          <w:szCs w:val="24"/>
        </w:rPr>
        <w:t xml:space="preserve">orking </w:t>
      </w:r>
      <w:r w:rsidR="00F45064" w:rsidRPr="002413F0">
        <w:rPr>
          <w:rFonts w:ascii="Times New Roman" w:hAnsi="Times New Roman" w:cs="Times New Roman"/>
          <w:b/>
          <w:bCs/>
          <w:noProof/>
          <w:sz w:val="24"/>
          <w:szCs w:val="24"/>
        </w:rPr>
        <w:t>D</w:t>
      </w:r>
      <w:r w:rsidR="00D336A8" w:rsidRPr="002413F0">
        <w:rPr>
          <w:rFonts w:ascii="Times New Roman" w:hAnsi="Times New Roman" w:cs="Times New Roman"/>
          <w:b/>
          <w:bCs/>
          <w:noProof/>
          <w:sz w:val="24"/>
          <w:szCs w:val="24"/>
        </w:rPr>
        <w:t xml:space="preserve">ocument on </w:t>
      </w:r>
      <w:r w:rsidR="00F45064" w:rsidRPr="002413F0">
        <w:rPr>
          <w:rFonts w:ascii="Times New Roman" w:hAnsi="Times New Roman" w:cs="Times New Roman"/>
          <w:b/>
          <w:bCs/>
          <w:noProof/>
          <w:sz w:val="24"/>
          <w:szCs w:val="24"/>
        </w:rPr>
        <w:t>C</w:t>
      </w:r>
      <w:r w:rsidR="00D336A8" w:rsidRPr="002413F0">
        <w:rPr>
          <w:rFonts w:ascii="Times New Roman" w:hAnsi="Times New Roman" w:cs="Times New Roman"/>
          <w:b/>
          <w:bCs/>
          <w:noProof/>
          <w:sz w:val="24"/>
          <w:szCs w:val="24"/>
        </w:rPr>
        <w:t xml:space="preserve">ommon European </w:t>
      </w:r>
      <w:r w:rsidR="00F45064" w:rsidRPr="002413F0">
        <w:rPr>
          <w:rFonts w:ascii="Times New Roman" w:hAnsi="Times New Roman" w:cs="Times New Roman"/>
          <w:b/>
          <w:bCs/>
          <w:noProof/>
          <w:sz w:val="24"/>
          <w:szCs w:val="24"/>
        </w:rPr>
        <w:t>D</w:t>
      </w:r>
      <w:r w:rsidR="00D336A8" w:rsidRPr="002413F0">
        <w:rPr>
          <w:rFonts w:ascii="Times New Roman" w:hAnsi="Times New Roman" w:cs="Times New Roman"/>
          <w:b/>
          <w:bCs/>
          <w:noProof/>
          <w:sz w:val="24"/>
          <w:szCs w:val="24"/>
        </w:rPr>
        <w:t xml:space="preserve">ata </w:t>
      </w:r>
      <w:r w:rsidR="00F45064" w:rsidRPr="002413F0">
        <w:rPr>
          <w:rFonts w:ascii="Times New Roman" w:hAnsi="Times New Roman" w:cs="Times New Roman"/>
          <w:b/>
          <w:bCs/>
          <w:noProof/>
          <w:sz w:val="24"/>
          <w:szCs w:val="24"/>
        </w:rPr>
        <w:t>S</w:t>
      </w:r>
      <w:r w:rsidR="00D336A8" w:rsidRPr="002413F0">
        <w:rPr>
          <w:rFonts w:ascii="Times New Roman" w:hAnsi="Times New Roman" w:cs="Times New Roman"/>
          <w:b/>
          <w:bCs/>
          <w:noProof/>
          <w:sz w:val="24"/>
          <w:szCs w:val="24"/>
        </w:rPr>
        <w:t>paces</w:t>
      </w:r>
      <w:r w:rsidR="00B6777E" w:rsidRPr="002413F0">
        <w:rPr>
          <w:rFonts w:ascii="Times New Roman" w:hAnsi="Times New Roman" w:cs="Times New Roman"/>
          <w:b/>
          <w:bCs/>
          <w:noProof/>
          <w:sz w:val="24"/>
          <w:szCs w:val="24"/>
        </w:rPr>
        <w:t xml:space="preserve"> </w:t>
      </w:r>
      <w:r w:rsidR="002D2D01" w:rsidRPr="002413F0">
        <w:rPr>
          <w:rStyle w:val="FootnoteReference"/>
          <w:rFonts w:ascii="Times New Roman" w:hAnsi="Times New Roman" w:cs="Times New Roman"/>
          <w:noProof/>
          <w:sz w:val="24"/>
          <w:szCs w:val="24"/>
        </w:rPr>
        <w:footnoteReference w:id="7"/>
      </w:r>
      <w:r w:rsidR="31C5FDC7" w:rsidRPr="002413F0">
        <w:rPr>
          <w:rFonts w:ascii="Times New Roman" w:hAnsi="Times New Roman" w:cs="Times New Roman"/>
          <w:noProof/>
          <w:sz w:val="24"/>
          <w:szCs w:val="24"/>
        </w:rPr>
        <w:t>, the Commission has</w:t>
      </w:r>
      <w:r w:rsidR="2CC8D50A" w:rsidRPr="002413F0">
        <w:rPr>
          <w:rFonts w:ascii="Times New Roman" w:hAnsi="Times New Roman" w:cs="Times New Roman"/>
          <w:noProof/>
          <w:sz w:val="24"/>
          <w:szCs w:val="24"/>
        </w:rPr>
        <w:t xml:space="preserve"> proposed</w:t>
      </w:r>
      <w:r w:rsidR="48275B7B" w:rsidRPr="002413F0">
        <w:rPr>
          <w:rFonts w:ascii="Times New Roman" w:hAnsi="Times New Roman" w:cs="Times New Roman"/>
          <w:noProof/>
          <w:sz w:val="24"/>
          <w:szCs w:val="24"/>
        </w:rPr>
        <w:t xml:space="preserve"> the creation of EU-wide common, interoperable data spaces in strategic sectors</w:t>
      </w:r>
      <w:r w:rsidR="7C37AA2B" w:rsidRPr="002413F0">
        <w:rPr>
          <w:rFonts w:ascii="Times New Roman" w:hAnsi="Times New Roman" w:cs="Times New Roman"/>
          <w:noProof/>
          <w:sz w:val="24"/>
          <w:szCs w:val="24"/>
        </w:rPr>
        <w:t>, including mobility</w:t>
      </w:r>
      <w:r w:rsidR="703EF614" w:rsidRPr="002413F0">
        <w:rPr>
          <w:rFonts w:ascii="Times New Roman" w:hAnsi="Times New Roman" w:cs="Times New Roman"/>
          <w:noProof/>
          <w:sz w:val="24"/>
          <w:szCs w:val="24"/>
        </w:rPr>
        <w:t xml:space="preserve"> </w:t>
      </w:r>
      <w:r w:rsidR="00A127F7" w:rsidRPr="002413F0">
        <w:rPr>
          <w:rFonts w:ascii="Times New Roman" w:hAnsi="Times New Roman" w:cs="Times New Roman"/>
          <w:noProof/>
          <w:sz w:val="24"/>
          <w:szCs w:val="24"/>
        </w:rPr>
        <w:t xml:space="preserve">and </w:t>
      </w:r>
      <w:r w:rsidR="3872EEDB" w:rsidRPr="002413F0">
        <w:rPr>
          <w:rFonts w:ascii="Times New Roman" w:hAnsi="Times New Roman" w:cs="Times New Roman"/>
          <w:noProof/>
          <w:sz w:val="24"/>
          <w:szCs w:val="24"/>
        </w:rPr>
        <w:t>transport</w:t>
      </w:r>
      <w:r w:rsidR="703EF614" w:rsidRPr="002413F0">
        <w:rPr>
          <w:rFonts w:ascii="Times New Roman" w:hAnsi="Times New Roman" w:cs="Times New Roman"/>
          <w:noProof/>
          <w:sz w:val="24"/>
          <w:szCs w:val="24"/>
        </w:rPr>
        <w:t xml:space="preserve">. </w:t>
      </w:r>
      <w:r w:rsidR="00CA7F0E" w:rsidRPr="002413F0">
        <w:rPr>
          <w:rFonts w:ascii="Times New Roman" w:hAnsi="Times New Roman" w:cs="Times New Roman"/>
          <w:b/>
          <w:bCs/>
          <w:noProof/>
          <w:sz w:val="24"/>
          <w:szCs w:val="24"/>
        </w:rPr>
        <w:t>Data-driven innovation</w:t>
      </w:r>
      <w:r w:rsidR="00CA7F0E" w:rsidRPr="002413F0">
        <w:rPr>
          <w:rFonts w:ascii="Times New Roman" w:hAnsi="Times New Roman" w:cs="Times New Roman"/>
          <w:noProof/>
          <w:sz w:val="24"/>
          <w:szCs w:val="24"/>
        </w:rPr>
        <w:t xml:space="preserve"> can make an enormous contribution to mobility services in the EU that can lead to better use of transport systems and much more efficient multimodal mobility, thus serving the further development of an interconnected, climate-neutral and competitive EU transport sector</w:t>
      </w:r>
      <w:r w:rsidR="00FB21BF" w:rsidRPr="002413F0">
        <w:rPr>
          <w:rStyle w:val="FootnoteReference"/>
          <w:rFonts w:ascii="Times New Roman" w:hAnsi="Times New Roman" w:cs="Times New Roman"/>
          <w:noProof/>
          <w:sz w:val="24"/>
          <w:szCs w:val="24"/>
        </w:rPr>
        <w:footnoteReference w:id="8"/>
      </w:r>
      <w:r w:rsidR="00CA7F0E" w:rsidRPr="002413F0">
        <w:rPr>
          <w:rFonts w:ascii="Times New Roman" w:hAnsi="Times New Roman" w:cs="Times New Roman"/>
          <w:noProof/>
          <w:sz w:val="24"/>
          <w:szCs w:val="24"/>
        </w:rPr>
        <w:t xml:space="preserve">. However, while a lot of relevant data is generated (often driven by requirements under the EU transport </w:t>
      </w:r>
      <w:r w:rsidR="00CA7F0E" w:rsidRPr="002413F0">
        <w:rPr>
          <w:rFonts w:ascii="Times New Roman" w:hAnsi="Times New Roman" w:cs="Times New Roman"/>
          <w:i/>
          <w:iCs/>
          <w:noProof/>
          <w:sz w:val="24"/>
          <w:szCs w:val="24"/>
        </w:rPr>
        <w:t>acquis</w:t>
      </w:r>
      <w:r w:rsidR="00CA7F0E" w:rsidRPr="002413F0">
        <w:rPr>
          <w:rFonts w:ascii="Times New Roman" w:hAnsi="Times New Roman" w:cs="Times New Roman"/>
          <w:noProof/>
          <w:sz w:val="24"/>
          <w:szCs w:val="24"/>
        </w:rPr>
        <w:t xml:space="preserve">) the transport and mobility data landscape is fragmented into different ecosystems and accessibility is often difficult. This </w:t>
      </w:r>
      <w:r w:rsidR="00CA7F0E" w:rsidRPr="002413F0">
        <w:rPr>
          <w:rFonts w:ascii="Times New Roman" w:hAnsi="Times New Roman" w:cs="Times New Roman"/>
          <w:b/>
          <w:bCs/>
          <w:noProof/>
          <w:sz w:val="24"/>
          <w:szCs w:val="24"/>
        </w:rPr>
        <w:t>fragmentation needs to be urgently addressed</w:t>
      </w:r>
      <w:r w:rsidR="00CA7F0E" w:rsidRPr="002413F0">
        <w:rPr>
          <w:rFonts w:ascii="Times New Roman" w:hAnsi="Times New Roman" w:cs="Times New Roman"/>
          <w:noProof/>
          <w:sz w:val="24"/>
          <w:szCs w:val="24"/>
        </w:rPr>
        <w:t xml:space="preserve"> so that the EU can successfully harness the benefits of </w:t>
      </w:r>
      <w:r w:rsidR="00CA7F0E" w:rsidRPr="002413F0">
        <w:rPr>
          <w:rFonts w:ascii="Times New Roman" w:hAnsi="Times New Roman" w:cs="Times New Roman"/>
          <w:b/>
          <w:bCs/>
          <w:noProof/>
          <w:sz w:val="24"/>
          <w:szCs w:val="24"/>
        </w:rPr>
        <w:t>digitalisation</w:t>
      </w:r>
      <w:r w:rsidR="00CA7F0E" w:rsidRPr="002413F0">
        <w:rPr>
          <w:rFonts w:ascii="Times New Roman" w:hAnsi="Times New Roman" w:cs="Times New Roman"/>
          <w:noProof/>
          <w:sz w:val="24"/>
          <w:szCs w:val="24"/>
        </w:rPr>
        <w:t xml:space="preserve"> in the mobility and transport sector.</w:t>
      </w:r>
    </w:p>
    <w:p w14:paraId="688B8BFB" w14:textId="28BEDB60" w:rsidR="00AC21B1" w:rsidRPr="002413F0" w:rsidRDefault="00D04C74" w:rsidP="0076557C">
      <w:pPr>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In this context, the strategy includes a </w:t>
      </w:r>
      <w:r w:rsidRPr="002413F0">
        <w:rPr>
          <w:rFonts w:ascii="Times New Roman" w:hAnsi="Times New Roman" w:cs="Times New Roman"/>
          <w:b/>
          <w:bCs/>
          <w:noProof/>
          <w:sz w:val="24"/>
          <w:szCs w:val="24"/>
        </w:rPr>
        <w:t>common European mobility data space (EMDS)</w:t>
      </w:r>
      <w:r w:rsidRPr="002413F0">
        <w:rPr>
          <w:rFonts w:ascii="Times New Roman" w:hAnsi="Times New Roman" w:cs="Times New Roman"/>
          <w:noProof/>
          <w:sz w:val="24"/>
          <w:szCs w:val="24"/>
        </w:rPr>
        <w:t xml:space="preserve"> that should facilitate the access, pooling and sharing of data from existing and future transport and mobility data sources. </w:t>
      </w:r>
      <w:r w:rsidR="1DEF3167" w:rsidRPr="002413F0">
        <w:rPr>
          <w:rFonts w:ascii="Times New Roman" w:hAnsi="Times New Roman" w:cs="Times New Roman"/>
          <w:noProof/>
          <w:sz w:val="24"/>
          <w:szCs w:val="24"/>
        </w:rPr>
        <w:t>The</w:t>
      </w:r>
      <w:r w:rsidR="703EF614" w:rsidRPr="002413F0">
        <w:rPr>
          <w:rFonts w:ascii="Times New Roman" w:hAnsi="Times New Roman" w:cs="Times New Roman"/>
          <w:noProof/>
          <w:sz w:val="24"/>
          <w:szCs w:val="24"/>
        </w:rPr>
        <w:t xml:space="preserve"> </w:t>
      </w:r>
      <w:r w:rsidR="5C1F0879" w:rsidRPr="002413F0">
        <w:rPr>
          <w:rFonts w:ascii="Times New Roman" w:hAnsi="Times New Roman" w:cs="Times New Roman"/>
          <w:noProof/>
          <w:sz w:val="24"/>
          <w:szCs w:val="24"/>
        </w:rPr>
        <w:t>goal</w:t>
      </w:r>
      <w:r w:rsidR="48275B7B" w:rsidRPr="002413F0">
        <w:rPr>
          <w:rFonts w:ascii="Times New Roman" w:hAnsi="Times New Roman" w:cs="Times New Roman"/>
          <w:noProof/>
          <w:sz w:val="24"/>
          <w:szCs w:val="24"/>
        </w:rPr>
        <w:t xml:space="preserve"> </w:t>
      </w:r>
      <w:r w:rsidR="1DEF3167" w:rsidRPr="002413F0">
        <w:rPr>
          <w:rFonts w:ascii="Times New Roman" w:hAnsi="Times New Roman" w:cs="Times New Roman"/>
          <w:noProof/>
          <w:sz w:val="24"/>
          <w:szCs w:val="24"/>
        </w:rPr>
        <w:t xml:space="preserve">is to </w:t>
      </w:r>
      <w:r w:rsidR="5941345B" w:rsidRPr="002413F0">
        <w:rPr>
          <w:rFonts w:ascii="Times New Roman" w:hAnsi="Times New Roman" w:cs="Times New Roman"/>
          <w:noProof/>
          <w:sz w:val="24"/>
          <w:szCs w:val="24"/>
        </w:rPr>
        <w:t>overcom</w:t>
      </w:r>
      <w:r w:rsidR="1DEF3167" w:rsidRPr="002413F0">
        <w:rPr>
          <w:rFonts w:ascii="Times New Roman" w:hAnsi="Times New Roman" w:cs="Times New Roman"/>
          <w:noProof/>
          <w:sz w:val="24"/>
          <w:szCs w:val="24"/>
        </w:rPr>
        <w:t>e</w:t>
      </w:r>
      <w:r w:rsidR="5941345B" w:rsidRPr="002413F0">
        <w:rPr>
          <w:rFonts w:ascii="Times New Roman" w:hAnsi="Times New Roman" w:cs="Times New Roman"/>
          <w:noProof/>
          <w:sz w:val="24"/>
          <w:szCs w:val="24"/>
        </w:rPr>
        <w:t xml:space="preserve"> </w:t>
      </w:r>
      <w:r w:rsidR="67B5BD1A" w:rsidRPr="002413F0">
        <w:rPr>
          <w:rFonts w:ascii="Times New Roman" w:hAnsi="Times New Roman" w:cs="Times New Roman"/>
          <w:noProof/>
          <w:sz w:val="24"/>
          <w:szCs w:val="24"/>
        </w:rPr>
        <w:t>technical</w:t>
      </w:r>
      <w:r w:rsidR="5941345B" w:rsidRPr="002413F0">
        <w:rPr>
          <w:rFonts w:ascii="Times New Roman" w:hAnsi="Times New Roman" w:cs="Times New Roman"/>
          <w:noProof/>
          <w:sz w:val="24"/>
          <w:szCs w:val="24"/>
        </w:rPr>
        <w:t xml:space="preserve"> and </w:t>
      </w:r>
      <w:r w:rsidR="43F84F9E" w:rsidRPr="002413F0">
        <w:rPr>
          <w:rFonts w:ascii="Times New Roman" w:hAnsi="Times New Roman" w:cs="Times New Roman"/>
          <w:noProof/>
          <w:sz w:val="24"/>
          <w:szCs w:val="24"/>
        </w:rPr>
        <w:t>legal</w:t>
      </w:r>
      <w:r w:rsidR="5941345B" w:rsidRPr="002413F0">
        <w:rPr>
          <w:rFonts w:ascii="Times New Roman" w:hAnsi="Times New Roman" w:cs="Times New Roman"/>
          <w:noProof/>
          <w:sz w:val="24"/>
          <w:szCs w:val="24"/>
        </w:rPr>
        <w:t xml:space="preserve"> barriers </w:t>
      </w:r>
      <w:r w:rsidR="3577646B" w:rsidRPr="002413F0">
        <w:rPr>
          <w:rFonts w:ascii="Times New Roman" w:hAnsi="Times New Roman" w:cs="Times New Roman"/>
          <w:noProof/>
          <w:sz w:val="24"/>
          <w:szCs w:val="24"/>
        </w:rPr>
        <w:t xml:space="preserve">and </w:t>
      </w:r>
      <w:r w:rsidR="00F45064" w:rsidRPr="002413F0">
        <w:rPr>
          <w:rFonts w:ascii="Times New Roman" w:hAnsi="Times New Roman" w:cs="Times New Roman"/>
          <w:noProof/>
          <w:sz w:val="24"/>
          <w:szCs w:val="24"/>
        </w:rPr>
        <w:t xml:space="preserve">to </w:t>
      </w:r>
      <w:r w:rsidR="55816EE7" w:rsidRPr="002413F0">
        <w:rPr>
          <w:rFonts w:ascii="Times New Roman" w:hAnsi="Times New Roman" w:cs="Times New Roman"/>
          <w:noProof/>
          <w:sz w:val="24"/>
          <w:szCs w:val="24"/>
        </w:rPr>
        <w:t>ensure</w:t>
      </w:r>
      <w:r w:rsidR="5941345B" w:rsidRPr="002413F0">
        <w:rPr>
          <w:rFonts w:ascii="Times New Roman" w:hAnsi="Times New Roman" w:cs="Times New Roman"/>
          <w:noProof/>
          <w:sz w:val="24"/>
          <w:szCs w:val="24"/>
        </w:rPr>
        <w:t xml:space="preserve"> </w:t>
      </w:r>
      <w:r w:rsidR="005A1FE2" w:rsidRPr="002413F0">
        <w:rPr>
          <w:rFonts w:ascii="Times New Roman" w:hAnsi="Times New Roman" w:cs="Times New Roman"/>
          <w:noProof/>
          <w:sz w:val="24"/>
          <w:szCs w:val="24"/>
        </w:rPr>
        <w:t>trusted and</w:t>
      </w:r>
      <w:r w:rsidR="429CE82A" w:rsidRPr="002413F0">
        <w:rPr>
          <w:rFonts w:ascii="Times New Roman" w:hAnsi="Times New Roman" w:cs="Times New Roman"/>
          <w:noProof/>
          <w:sz w:val="24"/>
          <w:szCs w:val="24"/>
        </w:rPr>
        <w:t xml:space="preserve"> secure</w:t>
      </w:r>
      <w:r w:rsidR="5941345B" w:rsidRPr="002413F0">
        <w:rPr>
          <w:rFonts w:ascii="Times New Roman" w:hAnsi="Times New Roman" w:cs="Times New Roman"/>
          <w:noProof/>
          <w:sz w:val="24"/>
          <w:szCs w:val="24"/>
        </w:rPr>
        <w:t xml:space="preserve"> data</w:t>
      </w:r>
      <w:r w:rsidR="009D5F83" w:rsidRPr="002413F0">
        <w:rPr>
          <w:rFonts w:ascii="Times New Roman" w:hAnsi="Times New Roman" w:cs="Times New Roman"/>
          <w:noProof/>
          <w:sz w:val="24"/>
          <w:szCs w:val="24"/>
        </w:rPr>
        <w:t>-</w:t>
      </w:r>
      <w:r w:rsidR="5941345B" w:rsidRPr="002413F0">
        <w:rPr>
          <w:rFonts w:ascii="Times New Roman" w:hAnsi="Times New Roman" w:cs="Times New Roman"/>
          <w:noProof/>
          <w:sz w:val="24"/>
          <w:szCs w:val="24"/>
        </w:rPr>
        <w:t xml:space="preserve">sharing by combining </w:t>
      </w:r>
      <w:r w:rsidR="5941345B" w:rsidRPr="002413F0">
        <w:rPr>
          <w:rFonts w:ascii="Times New Roman" w:hAnsi="Times New Roman" w:cs="Times New Roman"/>
          <w:b/>
          <w:bCs/>
          <w:noProof/>
          <w:sz w:val="24"/>
          <w:szCs w:val="24"/>
        </w:rPr>
        <w:t>data</w:t>
      </w:r>
      <w:r w:rsidR="00212F8F" w:rsidRPr="002413F0">
        <w:rPr>
          <w:rFonts w:ascii="Times New Roman" w:hAnsi="Times New Roman" w:cs="Times New Roman"/>
          <w:b/>
          <w:bCs/>
          <w:noProof/>
          <w:sz w:val="24"/>
          <w:szCs w:val="24"/>
        </w:rPr>
        <w:t>-</w:t>
      </w:r>
      <w:r w:rsidR="5941345B" w:rsidRPr="002413F0">
        <w:rPr>
          <w:rFonts w:ascii="Times New Roman" w:hAnsi="Times New Roman" w:cs="Times New Roman"/>
          <w:b/>
          <w:bCs/>
          <w:noProof/>
          <w:sz w:val="24"/>
          <w:szCs w:val="24"/>
        </w:rPr>
        <w:t>governance frameworks</w:t>
      </w:r>
      <w:r w:rsidR="5941345B" w:rsidRPr="002413F0">
        <w:rPr>
          <w:rFonts w:ascii="Times New Roman" w:hAnsi="Times New Roman" w:cs="Times New Roman"/>
          <w:noProof/>
          <w:sz w:val="24"/>
          <w:szCs w:val="24"/>
        </w:rPr>
        <w:t xml:space="preserve"> and </w:t>
      </w:r>
      <w:r w:rsidR="5941345B" w:rsidRPr="002413F0">
        <w:rPr>
          <w:rFonts w:ascii="Times New Roman" w:hAnsi="Times New Roman" w:cs="Times New Roman"/>
          <w:b/>
          <w:bCs/>
          <w:noProof/>
          <w:sz w:val="24"/>
          <w:szCs w:val="24"/>
        </w:rPr>
        <w:t>technical infrastructures</w:t>
      </w:r>
      <w:r w:rsidR="5941345B" w:rsidRPr="002413F0">
        <w:rPr>
          <w:rFonts w:ascii="Times New Roman" w:hAnsi="Times New Roman" w:cs="Times New Roman"/>
          <w:noProof/>
          <w:sz w:val="24"/>
          <w:szCs w:val="24"/>
        </w:rPr>
        <w:t xml:space="preserve"> while </w:t>
      </w:r>
      <w:r w:rsidR="47CA39AE" w:rsidRPr="002413F0">
        <w:rPr>
          <w:rFonts w:ascii="Times New Roman" w:hAnsi="Times New Roman" w:cs="Times New Roman"/>
          <w:noProof/>
          <w:sz w:val="24"/>
          <w:szCs w:val="24"/>
        </w:rPr>
        <w:t xml:space="preserve">using </w:t>
      </w:r>
      <w:r w:rsidR="5941345B" w:rsidRPr="002413F0">
        <w:rPr>
          <w:rFonts w:ascii="Times New Roman" w:hAnsi="Times New Roman" w:cs="Times New Roman"/>
          <w:noProof/>
          <w:sz w:val="24"/>
          <w:szCs w:val="24"/>
        </w:rPr>
        <w:t>common design principles</w:t>
      </w:r>
      <w:r w:rsidR="00F45064" w:rsidRPr="002413F0">
        <w:rPr>
          <w:rFonts w:ascii="Times New Roman" w:hAnsi="Times New Roman" w:cs="Times New Roman"/>
          <w:noProof/>
          <w:sz w:val="24"/>
          <w:szCs w:val="24"/>
        </w:rPr>
        <w:t xml:space="preserve"> wherever possible</w:t>
      </w:r>
      <w:r w:rsidR="3C9AECE1" w:rsidRPr="002413F0">
        <w:rPr>
          <w:rFonts w:ascii="Times New Roman" w:hAnsi="Times New Roman" w:cs="Times New Roman"/>
          <w:noProof/>
          <w:sz w:val="24"/>
          <w:szCs w:val="24"/>
        </w:rPr>
        <w:t>.</w:t>
      </w:r>
      <w:r w:rsidR="002E7F9E" w:rsidRPr="002413F0">
        <w:rPr>
          <w:rFonts w:ascii="Times New Roman" w:hAnsi="Times New Roman" w:cs="Times New Roman"/>
          <w:noProof/>
          <w:sz w:val="24"/>
          <w:szCs w:val="24"/>
        </w:rPr>
        <w:t xml:space="preserve"> </w:t>
      </w:r>
      <w:r w:rsidR="005A6904" w:rsidRPr="002413F0">
        <w:rPr>
          <w:rFonts w:ascii="Times New Roman" w:hAnsi="Times New Roman" w:cs="Times New Roman"/>
          <w:noProof/>
          <w:sz w:val="24"/>
          <w:szCs w:val="24"/>
        </w:rPr>
        <w:t xml:space="preserve">By strengthening trust and security in data transactions and adhering to the highest available cybersecurity standards, the EMDS should contribute to ensuring a high level of </w:t>
      </w:r>
      <w:r w:rsidR="005A6904" w:rsidRPr="002413F0">
        <w:rPr>
          <w:rFonts w:ascii="Times New Roman" w:hAnsi="Times New Roman" w:cs="Times New Roman"/>
          <w:b/>
          <w:bCs/>
          <w:noProof/>
          <w:sz w:val="24"/>
          <w:szCs w:val="24"/>
        </w:rPr>
        <w:t>cybersecurity</w:t>
      </w:r>
      <w:r w:rsidR="005A6904" w:rsidRPr="002413F0">
        <w:rPr>
          <w:rFonts w:ascii="Times New Roman" w:hAnsi="Times New Roman" w:cs="Times New Roman"/>
          <w:noProof/>
          <w:sz w:val="24"/>
          <w:szCs w:val="24"/>
        </w:rPr>
        <w:t xml:space="preserve"> and </w:t>
      </w:r>
      <w:r w:rsidR="005A6904" w:rsidRPr="002413F0">
        <w:rPr>
          <w:rFonts w:ascii="Times New Roman" w:hAnsi="Times New Roman" w:cs="Times New Roman"/>
          <w:b/>
          <w:bCs/>
          <w:noProof/>
          <w:sz w:val="24"/>
          <w:szCs w:val="24"/>
        </w:rPr>
        <w:t>cyber-resilience</w:t>
      </w:r>
      <w:r w:rsidR="005A6904" w:rsidRPr="002413F0">
        <w:rPr>
          <w:rFonts w:ascii="Times New Roman" w:hAnsi="Times New Roman" w:cs="Times New Roman"/>
          <w:noProof/>
          <w:sz w:val="24"/>
          <w:szCs w:val="24"/>
        </w:rPr>
        <w:t xml:space="preserve"> in the mobility and transport sector</w:t>
      </w:r>
      <w:r w:rsidR="005A6904" w:rsidRPr="002413F0">
        <w:rPr>
          <w:rFonts w:ascii="Times New Roman" w:hAnsi="Times New Roman" w:cs="Times New Roman"/>
          <w:b/>
          <w:bCs/>
          <w:noProof/>
          <w:sz w:val="24"/>
          <w:szCs w:val="24"/>
        </w:rPr>
        <w:t>.</w:t>
      </w:r>
    </w:p>
    <w:p w14:paraId="59A8925A" w14:textId="15F86DC7" w:rsidR="00A45623" w:rsidRPr="002413F0" w:rsidRDefault="00405F36" w:rsidP="00A45623">
      <w:pPr>
        <w:jc w:val="both"/>
        <w:rPr>
          <w:rFonts w:ascii="Times New Roman" w:hAnsi="Times New Roman" w:cs="Times New Roman"/>
          <w:noProof/>
          <w:sz w:val="24"/>
          <w:szCs w:val="24"/>
        </w:rPr>
      </w:pPr>
      <w:r w:rsidRPr="002413F0">
        <w:rPr>
          <w:rFonts w:ascii="Times New Roman" w:hAnsi="Times New Roman" w:cs="Times New Roman"/>
          <w:noProof/>
          <w:sz w:val="24"/>
          <w:szCs w:val="24"/>
        </w:rPr>
        <w:t>The</w:t>
      </w:r>
      <w:r w:rsidR="00BE4A45" w:rsidRPr="002413F0">
        <w:rPr>
          <w:rFonts w:ascii="Times New Roman" w:hAnsi="Times New Roman" w:cs="Times New Roman"/>
          <w:noProof/>
          <w:sz w:val="24"/>
          <w:szCs w:val="24"/>
        </w:rPr>
        <w:t xml:space="preserve"> </w:t>
      </w:r>
      <w:r w:rsidR="0033202E" w:rsidRPr="002413F0">
        <w:rPr>
          <w:rFonts w:ascii="Times New Roman" w:hAnsi="Times New Roman" w:cs="Times New Roman"/>
          <w:noProof/>
          <w:sz w:val="24"/>
          <w:szCs w:val="24"/>
        </w:rPr>
        <w:t>EMDS</w:t>
      </w:r>
      <w:r w:rsidR="3F8C1F28" w:rsidRPr="002413F0">
        <w:rPr>
          <w:rFonts w:ascii="Times New Roman" w:hAnsi="Times New Roman" w:cs="Times New Roman"/>
          <w:noProof/>
          <w:sz w:val="24"/>
          <w:szCs w:val="24"/>
        </w:rPr>
        <w:t xml:space="preserve"> </w:t>
      </w:r>
      <w:r w:rsidR="33EC42FF" w:rsidRPr="002413F0">
        <w:rPr>
          <w:rFonts w:ascii="Times New Roman" w:hAnsi="Times New Roman" w:cs="Times New Roman"/>
          <w:noProof/>
          <w:sz w:val="24"/>
          <w:szCs w:val="24"/>
        </w:rPr>
        <w:t xml:space="preserve">will </w:t>
      </w:r>
      <w:r w:rsidRPr="002413F0">
        <w:rPr>
          <w:rFonts w:ascii="Times New Roman" w:hAnsi="Times New Roman" w:cs="Times New Roman"/>
          <w:noProof/>
          <w:sz w:val="24"/>
          <w:szCs w:val="24"/>
        </w:rPr>
        <w:t>help</w:t>
      </w:r>
      <w:r w:rsidR="33EC42FF" w:rsidRPr="002413F0">
        <w:rPr>
          <w:rFonts w:ascii="Times New Roman" w:hAnsi="Times New Roman" w:cs="Times New Roman"/>
          <w:noProof/>
          <w:sz w:val="24"/>
          <w:szCs w:val="24"/>
        </w:rPr>
        <w:t xml:space="preserve"> market actors </w:t>
      </w:r>
      <w:r w:rsidR="08255E0E" w:rsidRPr="002413F0">
        <w:rPr>
          <w:rFonts w:ascii="Times New Roman" w:hAnsi="Times New Roman" w:cs="Times New Roman"/>
          <w:noProof/>
          <w:sz w:val="24"/>
          <w:szCs w:val="24"/>
        </w:rPr>
        <w:t xml:space="preserve">and public authorities to find, access and use relevant data more easily. </w:t>
      </w:r>
      <w:r w:rsidR="00C3399B" w:rsidRPr="002413F0">
        <w:rPr>
          <w:rFonts w:ascii="Times New Roman" w:hAnsi="Times New Roman" w:cs="Times New Roman"/>
          <w:noProof/>
          <w:sz w:val="24"/>
          <w:szCs w:val="24"/>
        </w:rPr>
        <w:t xml:space="preserve">It will </w:t>
      </w:r>
      <w:r w:rsidR="004B2A45" w:rsidRPr="002413F0">
        <w:rPr>
          <w:rFonts w:ascii="Times New Roman" w:hAnsi="Times New Roman" w:cs="Times New Roman"/>
          <w:noProof/>
          <w:sz w:val="24"/>
          <w:szCs w:val="24"/>
        </w:rPr>
        <w:t xml:space="preserve">support </w:t>
      </w:r>
      <w:r w:rsidR="00C3399B" w:rsidRPr="002413F0">
        <w:rPr>
          <w:rFonts w:ascii="Times New Roman" w:hAnsi="Times New Roman" w:cs="Times New Roman"/>
          <w:noProof/>
          <w:sz w:val="24"/>
          <w:szCs w:val="24"/>
        </w:rPr>
        <w:t xml:space="preserve">the shift to sustainable and smart mobility, </w:t>
      </w:r>
      <w:r w:rsidR="00B62419" w:rsidRPr="002413F0">
        <w:rPr>
          <w:rFonts w:ascii="Times New Roman" w:hAnsi="Times New Roman" w:cs="Times New Roman"/>
          <w:noProof/>
          <w:sz w:val="24"/>
          <w:szCs w:val="24"/>
        </w:rPr>
        <w:t>enabl</w:t>
      </w:r>
      <w:r w:rsidR="00C3399B" w:rsidRPr="002413F0">
        <w:rPr>
          <w:rFonts w:ascii="Times New Roman" w:hAnsi="Times New Roman" w:cs="Times New Roman"/>
          <w:noProof/>
          <w:sz w:val="24"/>
          <w:szCs w:val="24"/>
        </w:rPr>
        <w:t>ing</w:t>
      </w:r>
      <w:r w:rsidR="00A45623" w:rsidRPr="002413F0">
        <w:rPr>
          <w:rFonts w:ascii="Times New Roman" w:hAnsi="Times New Roman" w:cs="Times New Roman"/>
          <w:noProof/>
          <w:sz w:val="24"/>
          <w:szCs w:val="24"/>
        </w:rPr>
        <w:t xml:space="preserve"> more efficient transport and mobility services</w:t>
      </w:r>
      <w:r w:rsidR="00A55432" w:rsidRPr="002413F0">
        <w:rPr>
          <w:rFonts w:ascii="Times New Roman" w:hAnsi="Times New Roman" w:cs="Times New Roman"/>
          <w:noProof/>
          <w:sz w:val="24"/>
          <w:szCs w:val="24"/>
        </w:rPr>
        <w:t xml:space="preserve"> and thus</w:t>
      </w:r>
      <w:r w:rsidR="00A45623" w:rsidRPr="002413F0">
        <w:rPr>
          <w:rFonts w:ascii="Times New Roman" w:hAnsi="Times New Roman" w:cs="Times New Roman"/>
          <w:noProof/>
          <w:sz w:val="24"/>
          <w:szCs w:val="24"/>
        </w:rPr>
        <w:t xml:space="preserve"> </w:t>
      </w:r>
      <w:r w:rsidR="00A55432" w:rsidRPr="002413F0">
        <w:rPr>
          <w:rFonts w:ascii="Times New Roman" w:hAnsi="Times New Roman" w:cs="Times New Roman"/>
          <w:noProof/>
          <w:sz w:val="24"/>
          <w:szCs w:val="24"/>
        </w:rPr>
        <w:t>reducing</w:t>
      </w:r>
      <w:r w:rsidR="00A45623" w:rsidRPr="002413F0">
        <w:rPr>
          <w:rFonts w:ascii="Times New Roman" w:hAnsi="Times New Roman" w:cs="Times New Roman"/>
          <w:noProof/>
          <w:sz w:val="24"/>
          <w:szCs w:val="24"/>
        </w:rPr>
        <w:t xml:space="preserve"> </w:t>
      </w:r>
      <w:r w:rsidR="006F1F04" w:rsidRPr="002413F0">
        <w:rPr>
          <w:rFonts w:ascii="Times New Roman" w:hAnsi="Times New Roman" w:cs="Times New Roman"/>
          <w:noProof/>
          <w:sz w:val="24"/>
          <w:szCs w:val="24"/>
        </w:rPr>
        <w:t>emissions</w:t>
      </w:r>
      <w:r w:rsidR="00A45623" w:rsidRPr="002413F0">
        <w:rPr>
          <w:rFonts w:ascii="Times New Roman" w:hAnsi="Times New Roman" w:cs="Times New Roman"/>
          <w:noProof/>
          <w:sz w:val="24"/>
          <w:szCs w:val="24"/>
        </w:rPr>
        <w:t xml:space="preserve"> and directly contributing to the </w:t>
      </w:r>
      <w:r w:rsidR="00A45623" w:rsidRPr="002413F0">
        <w:rPr>
          <w:rFonts w:ascii="Times New Roman" w:hAnsi="Times New Roman" w:cs="Times New Roman"/>
          <w:b/>
          <w:bCs/>
          <w:noProof/>
          <w:sz w:val="24"/>
          <w:szCs w:val="24"/>
        </w:rPr>
        <w:t>European Green Deal</w:t>
      </w:r>
      <w:r w:rsidR="00A45623" w:rsidRPr="002413F0">
        <w:rPr>
          <w:rFonts w:ascii="Times New Roman" w:hAnsi="Times New Roman" w:cs="Times New Roman"/>
          <w:noProof/>
          <w:sz w:val="24"/>
          <w:szCs w:val="24"/>
        </w:rPr>
        <w:t xml:space="preserve"> goals.</w:t>
      </w:r>
    </w:p>
    <w:p w14:paraId="28098337" w14:textId="399E2FDB" w:rsidR="00185EBB" w:rsidRPr="002413F0" w:rsidRDefault="00185EBB" w:rsidP="00185EBB">
      <w:pPr>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Improving our approach to sharing relevant mobility and transport data can </w:t>
      </w:r>
      <w:r w:rsidRPr="00F15A4A">
        <w:rPr>
          <w:rFonts w:ascii="Times New Roman" w:hAnsi="Times New Roman" w:cs="Times New Roman"/>
          <w:b/>
          <w:bCs/>
          <w:noProof/>
          <w:sz w:val="24"/>
          <w:szCs w:val="24"/>
        </w:rPr>
        <w:t>significant</w:t>
      </w:r>
      <w:r w:rsidR="00A55432" w:rsidRPr="00F15A4A">
        <w:rPr>
          <w:rFonts w:ascii="Times New Roman" w:hAnsi="Times New Roman" w:cs="Times New Roman"/>
          <w:b/>
          <w:bCs/>
          <w:noProof/>
          <w:sz w:val="24"/>
          <w:szCs w:val="24"/>
        </w:rPr>
        <w:t>ly</w:t>
      </w:r>
      <w:r w:rsidRPr="002413F0">
        <w:rPr>
          <w:rFonts w:ascii="Times New Roman" w:hAnsi="Times New Roman" w:cs="Times New Roman"/>
          <w:noProof/>
          <w:sz w:val="24"/>
          <w:szCs w:val="24"/>
        </w:rPr>
        <w:t xml:space="preserve"> </w:t>
      </w:r>
      <w:r w:rsidRPr="002413F0">
        <w:rPr>
          <w:rFonts w:ascii="Times New Roman" w:hAnsi="Times New Roman" w:cs="Times New Roman"/>
          <w:b/>
          <w:bCs/>
          <w:noProof/>
          <w:sz w:val="24"/>
          <w:szCs w:val="24"/>
        </w:rPr>
        <w:t>benefit Member States and all relevant public authorities</w:t>
      </w:r>
      <w:r w:rsidRPr="002413F0">
        <w:rPr>
          <w:rFonts w:ascii="Times New Roman" w:hAnsi="Times New Roman" w:cs="Times New Roman"/>
          <w:noProof/>
          <w:sz w:val="24"/>
          <w:szCs w:val="24"/>
        </w:rPr>
        <w:t>, including</w:t>
      </w:r>
      <w:r w:rsidR="00A55432" w:rsidRPr="002413F0">
        <w:rPr>
          <w:rFonts w:ascii="Times New Roman" w:hAnsi="Times New Roman" w:cs="Times New Roman"/>
          <w:noProof/>
          <w:sz w:val="24"/>
          <w:szCs w:val="24"/>
        </w:rPr>
        <w:t xml:space="preserve"> by</w:t>
      </w:r>
      <w:r w:rsidRPr="002413F0">
        <w:rPr>
          <w:rFonts w:ascii="Times New Roman" w:hAnsi="Times New Roman" w:cs="Times New Roman"/>
          <w:noProof/>
          <w:sz w:val="24"/>
          <w:szCs w:val="24"/>
        </w:rPr>
        <w:t xml:space="preserve"> </w:t>
      </w:r>
      <w:r w:rsidRPr="002413F0">
        <w:rPr>
          <w:rFonts w:ascii="Times New Roman" w:hAnsi="Times New Roman" w:cs="Times New Roman"/>
          <w:b/>
          <w:bCs/>
          <w:noProof/>
          <w:sz w:val="24"/>
          <w:szCs w:val="24"/>
        </w:rPr>
        <w:t>enhancing transport policy-making</w:t>
      </w:r>
      <w:r w:rsidRPr="002413F0">
        <w:rPr>
          <w:rFonts w:ascii="Times New Roman" w:hAnsi="Times New Roman" w:cs="Times New Roman"/>
          <w:noProof/>
          <w:sz w:val="24"/>
          <w:szCs w:val="24"/>
        </w:rPr>
        <w:t xml:space="preserve"> through data-based decision-making and targeted implementation. It can help boost </w:t>
      </w:r>
      <w:r w:rsidRPr="002413F0">
        <w:rPr>
          <w:rFonts w:ascii="Times New Roman" w:hAnsi="Times New Roman" w:cs="Times New Roman"/>
          <w:b/>
          <w:bCs/>
          <w:noProof/>
          <w:sz w:val="24"/>
          <w:szCs w:val="24"/>
        </w:rPr>
        <w:t>cross-border connectivity</w:t>
      </w:r>
      <w:r w:rsidR="00A55432" w:rsidRPr="002413F0">
        <w:rPr>
          <w:rFonts w:ascii="Times New Roman" w:hAnsi="Times New Roman" w:cs="Times New Roman"/>
          <w:noProof/>
          <w:sz w:val="24"/>
          <w:szCs w:val="24"/>
        </w:rPr>
        <w:t>, thus</w:t>
      </w:r>
      <w:r w:rsidRPr="002413F0">
        <w:rPr>
          <w:rFonts w:ascii="Times New Roman" w:hAnsi="Times New Roman" w:cs="Times New Roman"/>
          <w:noProof/>
          <w:sz w:val="24"/>
          <w:szCs w:val="24"/>
        </w:rPr>
        <w:t xml:space="preserve"> fostering better cooperation </w:t>
      </w:r>
      <w:r w:rsidR="00A55432" w:rsidRPr="002413F0">
        <w:rPr>
          <w:rFonts w:ascii="Times New Roman" w:hAnsi="Times New Roman" w:cs="Times New Roman"/>
          <w:noProof/>
          <w:sz w:val="24"/>
          <w:szCs w:val="24"/>
        </w:rPr>
        <w:t xml:space="preserve">between </w:t>
      </w:r>
      <w:r w:rsidRPr="002413F0">
        <w:rPr>
          <w:rFonts w:ascii="Times New Roman" w:hAnsi="Times New Roman" w:cs="Times New Roman"/>
          <w:noProof/>
          <w:sz w:val="24"/>
          <w:szCs w:val="24"/>
        </w:rPr>
        <w:t xml:space="preserve">Member States, facilitating seamless travel and trade within the EU and </w:t>
      </w:r>
      <w:r w:rsidR="00A55432" w:rsidRPr="002413F0">
        <w:rPr>
          <w:rFonts w:ascii="Times New Roman" w:hAnsi="Times New Roman" w:cs="Times New Roman"/>
          <w:noProof/>
          <w:sz w:val="24"/>
          <w:szCs w:val="24"/>
        </w:rPr>
        <w:t xml:space="preserve">thereby </w:t>
      </w:r>
      <w:r w:rsidRPr="002413F0">
        <w:rPr>
          <w:rFonts w:ascii="Times New Roman" w:hAnsi="Times New Roman" w:cs="Times New Roman"/>
          <w:noProof/>
          <w:sz w:val="24"/>
          <w:szCs w:val="24"/>
        </w:rPr>
        <w:t xml:space="preserve">contributing to </w:t>
      </w:r>
      <w:r w:rsidRPr="002413F0">
        <w:rPr>
          <w:rFonts w:ascii="Times New Roman" w:hAnsi="Times New Roman" w:cs="Times New Roman"/>
          <w:b/>
          <w:bCs/>
          <w:noProof/>
          <w:sz w:val="24"/>
          <w:szCs w:val="24"/>
        </w:rPr>
        <w:t>increased economic growth</w:t>
      </w:r>
      <w:r w:rsidRPr="002413F0">
        <w:rPr>
          <w:rFonts w:ascii="Times New Roman" w:hAnsi="Times New Roman" w:cs="Times New Roman"/>
          <w:noProof/>
          <w:sz w:val="24"/>
          <w:szCs w:val="24"/>
        </w:rPr>
        <w:t xml:space="preserve">. Simplified access to comprehensive mobility and transport data can </w:t>
      </w:r>
      <w:r w:rsidR="00A55432" w:rsidRPr="002413F0">
        <w:rPr>
          <w:rFonts w:ascii="Times New Roman" w:hAnsi="Times New Roman" w:cs="Times New Roman"/>
          <w:noProof/>
          <w:sz w:val="24"/>
          <w:szCs w:val="24"/>
        </w:rPr>
        <w:t xml:space="preserve">help </w:t>
      </w:r>
      <w:r w:rsidRPr="002413F0">
        <w:rPr>
          <w:rFonts w:ascii="Times New Roman" w:hAnsi="Times New Roman" w:cs="Times New Roman"/>
          <w:noProof/>
          <w:sz w:val="24"/>
          <w:szCs w:val="24"/>
        </w:rPr>
        <w:t>Member States make better</w:t>
      </w:r>
      <w:r w:rsidR="00A55432" w:rsidRPr="002413F0">
        <w:rPr>
          <w:rFonts w:ascii="Times New Roman" w:hAnsi="Times New Roman" w:cs="Times New Roman"/>
          <w:noProof/>
          <w:sz w:val="24"/>
          <w:szCs w:val="24"/>
        </w:rPr>
        <w:t>-</w:t>
      </w:r>
      <w:r w:rsidRPr="002413F0">
        <w:rPr>
          <w:rFonts w:ascii="Times New Roman" w:hAnsi="Times New Roman" w:cs="Times New Roman"/>
          <w:noProof/>
          <w:sz w:val="24"/>
          <w:szCs w:val="24"/>
        </w:rPr>
        <w:t xml:space="preserve">informed decisions about infrastructure development and transportation planning, </w:t>
      </w:r>
      <w:r w:rsidR="00A55432" w:rsidRPr="002413F0">
        <w:rPr>
          <w:rFonts w:ascii="Times New Roman" w:hAnsi="Times New Roman" w:cs="Times New Roman"/>
          <w:noProof/>
          <w:sz w:val="24"/>
          <w:szCs w:val="24"/>
        </w:rPr>
        <w:t xml:space="preserve">thus </w:t>
      </w:r>
      <w:r w:rsidRPr="002413F0">
        <w:rPr>
          <w:rFonts w:ascii="Times New Roman" w:hAnsi="Times New Roman" w:cs="Times New Roman"/>
          <w:noProof/>
          <w:sz w:val="24"/>
          <w:szCs w:val="24"/>
        </w:rPr>
        <w:t xml:space="preserve">leading to more </w:t>
      </w:r>
      <w:r w:rsidRPr="002413F0">
        <w:rPr>
          <w:rFonts w:ascii="Times New Roman" w:hAnsi="Times New Roman" w:cs="Times New Roman"/>
          <w:b/>
          <w:bCs/>
          <w:noProof/>
          <w:sz w:val="24"/>
          <w:szCs w:val="24"/>
        </w:rPr>
        <w:t>efficient and optimi</w:t>
      </w:r>
      <w:r w:rsidR="00A55432" w:rsidRPr="002413F0">
        <w:rPr>
          <w:rFonts w:ascii="Times New Roman" w:hAnsi="Times New Roman" w:cs="Times New Roman"/>
          <w:b/>
          <w:bCs/>
          <w:noProof/>
          <w:sz w:val="24"/>
          <w:szCs w:val="24"/>
        </w:rPr>
        <w:t>s</w:t>
      </w:r>
      <w:r w:rsidRPr="002413F0">
        <w:rPr>
          <w:rFonts w:ascii="Times New Roman" w:hAnsi="Times New Roman" w:cs="Times New Roman"/>
          <w:b/>
          <w:bCs/>
          <w:noProof/>
          <w:sz w:val="24"/>
          <w:szCs w:val="24"/>
        </w:rPr>
        <w:t>ed systems</w:t>
      </w:r>
      <w:r w:rsidRPr="002413F0">
        <w:rPr>
          <w:rFonts w:ascii="Times New Roman" w:hAnsi="Times New Roman" w:cs="Times New Roman"/>
          <w:noProof/>
          <w:sz w:val="24"/>
          <w:szCs w:val="24"/>
        </w:rPr>
        <w:t>.</w:t>
      </w:r>
    </w:p>
    <w:p w14:paraId="207D5433" w14:textId="66C85655" w:rsidR="00B54416" w:rsidRPr="002413F0" w:rsidRDefault="00B54416" w:rsidP="00B54416">
      <w:pPr>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Similarly, </w:t>
      </w:r>
      <w:r w:rsidRPr="002413F0">
        <w:rPr>
          <w:rFonts w:ascii="Times New Roman" w:hAnsi="Times New Roman" w:cs="Times New Roman"/>
          <w:b/>
          <w:bCs/>
          <w:noProof/>
          <w:sz w:val="24"/>
          <w:szCs w:val="24"/>
        </w:rPr>
        <w:t>market actors</w:t>
      </w:r>
      <w:r w:rsidRPr="002413F0">
        <w:rPr>
          <w:rFonts w:ascii="Times New Roman" w:hAnsi="Times New Roman" w:cs="Times New Roman"/>
          <w:noProof/>
          <w:sz w:val="24"/>
          <w:szCs w:val="24"/>
        </w:rPr>
        <w:t xml:space="preserve"> can </w:t>
      </w:r>
      <w:r w:rsidRPr="002413F0">
        <w:rPr>
          <w:rFonts w:ascii="Times New Roman" w:hAnsi="Times New Roman" w:cs="Times New Roman"/>
          <w:b/>
          <w:bCs/>
          <w:noProof/>
          <w:sz w:val="24"/>
          <w:szCs w:val="24"/>
        </w:rPr>
        <w:t>benefit from new business and innovation opportunities</w:t>
      </w:r>
      <w:r w:rsidRPr="002413F0">
        <w:rPr>
          <w:rFonts w:ascii="Times New Roman" w:hAnsi="Times New Roman" w:cs="Times New Roman"/>
          <w:noProof/>
          <w:sz w:val="24"/>
          <w:szCs w:val="24"/>
        </w:rPr>
        <w:t xml:space="preserve"> to develop innovative transportation services and technologies. Collaboration through simplified data</w:t>
      </w:r>
      <w:r w:rsidR="009D5F83" w:rsidRPr="002413F0">
        <w:rPr>
          <w:rFonts w:ascii="Times New Roman" w:hAnsi="Times New Roman" w:cs="Times New Roman"/>
          <w:noProof/>
          <w:sz w:val="24"/>
          <w:szCs w:val="24"/>
        </w:rPr>
        <w:t xml:space="preserve"> </w:t>
      </w:r>
      <w:r w:rsidRPr="002413F0">
        <w:rPr>
          <w:rFonts w:ascii="Times New Roman" w:hAnsi="Times New Roman" w:cs="Times New Roman"/>
          <w:noProof/>
          <w:sz w:val="24"/>
          <w:szCs w:val="24"/>
        </w:rPr>
        <w:t>access and sharing facilitates the form</w:t>
      </w:r>
      <w:r w:rsidR="00972E7F" w:rsidRPr="002413F0">
        <w:rPr>
          <w:rFonts w:ascii="Times New Roman" w:hAnsi="Times New Roman" w:cs="Times New Roman"/>
          <w:noProof/>
          <w:sz w:val="24"/>
          <w:szCs w:val="24"/>
        </w:rPr>
        <w:t>ation</w:t>
      </w:r>
      <w:r w:rsidRPr="002413F0">
        <w:rPr>
          <w:rFonts w:ascii="Times New Roman" w:hAnsi="Times New Roman" w:cs="Times New Roman"/>
          <w:noProof/>
          <w:sz w:val="24"/>
          <w:szCs w:val="24"/>
        </w:rPr>
        <w:t xml:space="preserve"> of partnerships and </w:t>
      </w:r>
      <w:r w:rsidR="00972E7F" w:rsidRPr="002413F0">
        <w:rPr>
          <w:rFonts w:ascii="Times New Roman" w:hAnsi="Times New Roman" w:cs="Times New Roman"/>
          <w:noProof/>
          <w:sz w:val="24"/>
          <w:szCs w:val="24"/>
        </w:rPr>
        <w:t xml:space="preserve">the </w:t>
      </w:r>
      <w:r w:rsidRPr="002413F0">
        <w:rPr>
          <w:rFonts w:ascii="Times New Roman" w:hAnsi="Times New Roman" w:cs="Times New Roman"/>
          <w:noProof/>
          <w:sz w:val="24"/>
          <w:szCs w:val="24"/>
        </w:rPr>
        <w:t>integration of services into broader mobility ecosystems. Increased data</w:t>
      </w:r>
      <w:r w:rsidR="00BE4A45" w:rsidRPr="002413F0">
        <w:rPr>
          <w:rFonts w:ascii="Times New Roman" w:hAnsi="Times New Roman" w:cs="Times New Roman"/>
          <w:noProof/>
          <w:sz w:val="24"/>
          <w:szCs w:val="24"/>
        </w:rPr>
        <w:t>-</w:t>
      </w:r>
      <w:r w:rsidRPr="002413F0">
        <w:rPr>
          <w:rFonts w:ascii="Times New Roman" w:hAnsi="Times New Roman" w:cs="Times New Roman"/>
          <w:noProof/>
          <w:sz w:val="24"/>
          <w:szCs w:val="24"/>
        </w:rPr>
        <w:t xml:space="preserve">sharing also </w:t>
      </w:r>
      <w:r w:rsidR="00A55432" w:rsidRPr="002413F0">
        <w:rPr>
          <w:rFonts w:ascii="Times New Roman" w:hAnsi="Times New Roman" w:cs="Times New Roman"/>
          <w:b/>
          <w:bCs/>
          <w:noProof/>
          <w:sz w:val="24"/>
          <w:szCs w:val="24"/>
        </w:rPr>
        <w:t>improves</w:t>
      </w:r>
      <w:r w:rsidRPr="002413F0">
        <w:rPr>
          <w:rFonts w:ascii="Times New Roman" w:hAnsi="Times New Roman" w:cs="Times New Roman"/>
          <w:b/>
          <w:bCs/>
          <w:noProof/>
          <w:sz w:val="24"/>
          <w:szCs w:val="24"/>
        </w:rPr>
        <w:t xml:space="preserve"> coordination between private and public actors</w:t>
      </w:r>
      <w:r w:rsidRPr="002413F0">
        <w:rPr>
          <w:rFonts w:ascii="Times New Roman" w:hAnsi="Times New Roman" w:cs="Times New Roman"/>
          <w:noProof/>
          <w:sz w:val="24"/>
          <w:szCs w:val="24"/>
        </w:rPr>
        <w:t xml:space="preserve">. </w:t>
      </w:r>
      <w:r w:rsidR="00A55432" w:rsidRPr="002413F0">
        <w:rPr>
          <w:rFonts w:ascii="Times New Roman" w:hAnsi="Times New Roman" w:cs="Times New Roman"/>
          <w:noProof/>
          <w:sz w:val="24"/>
          <w:szCs w:val="24"/>
        </w:rPr>
        <w:t>S</w:t>
      </w:r>
      <w:r w:rsidR="79ABC64D" w:rsidRPr="002413F0">
        <w:rPr>
          <w:rFonts w:ascii="Times New Roman" w:hAnsi="Times New Roman" w:cs="Times New Roman"/>
          <w:noProof/>
          <w:sz w:val="24"/>
          <w:szCs w:val="24"/>
        </w:rPr>
        <w:t xml:space="preserve">mall and medium-sized enterprises (SMEs) could </w:t>
      </w:r>
      <w:r w:rsidR="00A55432" w:rsidRPr="002413F0">
        <w:rPr>
          <w:rFonts w:ascii="Times New Roman" w:hAnsi="Times New Roman" w:cs="Times New Roman"/>
          <w:noProof/>
          <w:sz w:val="24"/>
          <w:szCs w:val="24"/>
        </w:rPr>
        <w:t xml:space="preserve">particularly </w:t>
      </w:r>
      <w:r w:rsidR="79ABC64D" w:rsidRPr="002413F0">
        <w:rPr>
          <w:rFonts w:ascii="Times New Roman" w:hAnsi="Times New Roman" w:cs="Times New Roman"/>
          <w:noProof/>
          <w:sz w:val="24"/>
          <w:szCs w:val="24"/>
        </w:rPr>
        <w:t xml:space="preserve">benefit </w:t>
      </w:r>
      <w:r w:rsidR="00A55432" w:rsidRPr="002413F0">
        <w:rPr>
          <w:rFonts w:ascii="Times New Roman" w:hAnsi="Times New Roman" w:cs="Times New Roman"/>
          <w:noProof/>
          <w:sz w:val="24"/>
          <w:szCs w:val="24"/>
        </w:rPr>
        <w:t>from this</w:t>
      </w:r>
      <w:r w:rsidR="79ABC64D" w:rsidRPr="002413F0">
        <w:rPr>
          <w:rFonts w:ascii="Times New Roman" w:hAnsi="Times New Roman" w:cs="Times New Roman"/>
          <w:noProof/>
          <w:sz w:val="24"/>
          <w:szCs w:val="24"/>
        </w:rPr>
        <w:t xml:space="preserve">. </w:t>
      </w:r>
      <w:r w:rsidRPr="002413F0">
        <w:rPr>
          <w:rFonts w:ascii="Times New Roman" w:hAnsi="Times New Roman" w:cs="Times New Roman"/>
          <w:noProof/>
          <w:sz w:val="24"/>
          <w:szCs w:val="24"/>
        </w:rPr>
        <w:t>Additionally, advances in data</w:t>
      </w:r>
      <w:r w:rsidR="00BE4A45" w:rsidRPr="002413F0">
        <w:rPr>
          <w:rFonts w:ascii="Times New Roman" w:hAnsi="Times New Roman" w:cs="Times New Roman"/>
          <w:noProof/>
          <w:sz w:val="24"/>
          <w:szCs w:val="24"/>
        </w:rPr>
        <w:t>-</w:t>
      </w:r>
      <w:r w:rsidRPr="002413F0">
        <w:rPr>
          <w:rFonts w:ascii="Times New Roman" w:hAnsi="Times New Roman" w:cs="Times New Roman"/>
          <w:noProof/>
          <w:sz w:val="24"/>
          <w:szCs w:val="24"/>
        </w:rPr>
        <w:t>sharing can allow private actors to optimi</w:t>
      </w:r>
      <w:r w:rsidR="00A55432" w:rsidRPr="002413F0">
        <w:rPr>
          <w:rFonts w:ascii="Times New Roman" w:hAnsi="Times New Roman" w:cs="Times New Roman"/>
          <w:noProof/>
          <w:sz w:val="24"/>
          <w:szCs w:val="24"/>
        </w:rPr>
        <w:t>s</w:t>
      </w:r>
      <w:r w:rsidRPr="002413F0">
        <w:rPr>
          <w:rFonts w:ascii="Times New Roman" w:hAnsi="Times New Roman" w:cs="Times New Roman"/>
          <w:noProof/>
          <w:sz w:val="24"/>
          <w:szCs w:val="24"/>
        </w:rPr>
        <w:t xml:space="preserve">e their operations and resource allocation with real-time information, resulting in </w:t>
      </w:r>
      <w:r w:rsidRPr="002413F0">
        <w:rPr>
          <w:rFonts w:ascii="Times New Roman" w:hAnsi="Times New Roman" w:cs="Times New Roman"/>
          <w:b/>
          <w:bCs/>
          <w:noProof/>
          <w:sz w:val="24"/>
          <w:szCs w:val="24"/>
        </w:rPr>
        <w:t>more efficient and cost-effective operations</w:t>
      </w:r>
      <w:r w:rsidRPr="002413F0">
        <w:rPr>
          <w:rFonts w:ascii="Times New Roman" w:hAnsi="Times New Roman" w:cs="Times New Roman"/>
          <w:noProof/>
          <w:sz w:val="24"/>
          <w:szCs w:val="24"/>
        </w:rPr>
        <w:t xml:space="preserve">. </w:t>
      </w:r>
    </w:p>
    <w:p w14:paraId="1B988A0E" w14:textId="0BF91DF8" w:rsidR="00EF3411" w:rsidRPr="002413F0" w:rsidRDefault="00F21655" w:rsidP="00EF3411">
      <w:pPr>
        <w:jc w:val="both"/>
        <w:rPr>
          <w:rFonts w:ascii="Times New Roman" w:hAnsi="Times New Roman" w:cs="Times New Roman"/>
          <w:noProof/>
          <w:sz w:val="24"/>
          <w:szCs w:val="24"/>
        </w:rPr>
      </w:pPr>
      <w:r w:rsidRPr="002413F0">
        <w:rPr>
          <w:rFonts w:ascii="Times New Roman" w:hAnsi="Times New Roman" w:cs="Times New Roman"/>
          <w:b/>
          <w:bCs/>
          <w:noProof/>
          <w:sz w:val="24"/>
          <w:szCs w:val="24"/>
        </w:rPr>
        <w:t>Research</w:t>
      </w:r>
      <w:r w:rsidRPr="002413F0">
        <w:rPr>
          <w:rFonts w:ascii="Times New Roman" w:hAnsi="Times New Roman" w:cs="Times New Roman"/>
          <w:noProof/>
          <w:sz w:val="24"/>
          <w:szCs w:val="24"/>
        </w:rPr>
        <w:t xml:space="preserve"> will also benefit </w:t>
      </w:r>
      <w:r w:rsidR="00ED3A1C" w:rsidRPr="002413F0">
        <w:rPr>
          <w:rFonts w:ascii="Times New Roman" w:hAnsi="Times New Roman" w:cs="Times New Roman"/>
          <w:noProof/>
          <w:sz w:val="24"/>
          <w:szCs w:val="24"/>
        </w:rPr>
        <w:t xml:space="preserve">because </w:t>
      </w:r>
      <w:r w:rsidR="00BE4A45" w:rsidRPr="002413F0">
        <w:rPr>
          <w:rFonts w:ascii="Times New Roman" w:hAnsi="Times New Roman" w:cs="Times New Roman"/>
          <w:noProof/>
          <w:sz w:val="24"/>
          <w:szCs w:val="24"/>
        </w:rPr>
        <w:t xml:space="preserve">the </w:t>
      </w:r>
      <w:r w:rsidRPr="002413F0">
        <w:rPr>
          <w:rFonts w:ascii="Times New Roman" w:hAnsi="Times New Roman" w:cs="Times New Roman"/>
          <w:noProof/>
          <w:sz w:val="24"/>
          <w:szCs w:val="24"/>
        </w:rPr>
        <w:t xml:space="preserve">EMDS </w:t>
      </w:r>
      <w:r w:rsidR="00ED3A1C" w:rsidRPr="002413F0">
        <w:rPr>
          <w:rFonts w:ascii="Times New Roman" w:hAnsi="Times New Roman" w:cs="Times New Roman"/>
          <w:noProof/>
          <w:sz w:val="24"/>
          <w:szCs w:val="24"/>
        </w:rPr>
        <w:t xml:space="preserve">will improve </w:t>
      </w:r>
      <w:r w:rsidRPr="002413F0">
        <w:rPr>
          <w:rFonts w:ascii="Times New Roman" w:hAnsi="Times New Roman" w:cs="Times New Roman"/>
          <w:noProof/>
          <w:sz w:val="24"/>
          <w:szCs w:val="24"/>
        </w:rPr>
        <w:t xml:space="preserve">understanding </w:t>
      </w:r>
      <w:r w:rsidR="00ED3A1C" w:rsidRPr="002413F0">
        <w:rPr>
          <w:rFonts w:ascii="Times New Roman" w:hAnsi="Times New Roman" w:cs="Times New Roman"/>
          <w:noProof/>
          <w:sz w:val="24"/>
          <w:szCs w:val="24"/>
        </w:rPr>
        <w:t xml:space="preserve">of </w:t>
      </w:r>
      <w:r w:rsidRPr="002413F0">
        <w:rPr>
          <w:rFonts w:ascii="Times New Roman" w:hAnsi="Times New Roman" w:cs="Times New Roman"/>
          <w:noProof/>
          <w:sz w:val="24"/>
          <w:szCs w:val="24"/>
        </w:rPr>
        <w:t>the complex interactions of transport</w:t>
      </w:r>
      <w:r w:rsidR="00413137" w:rsidRPr="002413F0">
        <w:rPr>
          <w:rFonts w:ascii="Times New Roman" w:hAnsi="Times New Roman" w:cs="Times New Roman"/>
          <w:noProof/>
          <w:sz w:val="24"/>
          <w:szCs w:val="24"/>
        </w:rPr>
        <w:t xml:space="preserve"> systems</w:t>
      </w:r>
      <w:r w:rsidRPr="002413F0">
        <w:rPr>
          <w:rFonts w:ascii="Times New Roman" w:hAnsi="Times New Roman" w:cs="Times New Roman"/>
          <w:noProof/>
          <w:sz w:val="24"/>
          <w:szCs w:val="24"/>
        </w:rPr>
        <w:t xml:space="preserve"> and promote innovation in cross-sectoral data handling. </w:t>
      </w:r>
      <w:r w:rsidR="00ED3A1C" w:rsidRPr="002413F0">
        <w:rPr>
          <w:rFonts w:ascii="Times New Roman" w:hAnsi="Times New Roman" w:cs="Times New Roman"/>
          <w:noProof/>
          <w:sz w:val="24"/>
          <w:szCs w:val="24"/>
        </w:rPr>
        <w:t>The EMDS</w:t>
      </w:r>
      <w:r w:rsidRPr="002413F0">
        <w:rPr>
          <w:rFonts w:ascii="Times New Roman" w:hAnsi="Times New Roman" w:cs="Times New Roman"/>
          <w:noProof/>
          <w:sz w:val="24"/>
          <w:szCs w:val="24"/>
        </w:rPr>
        <w:t xml:space="preserve"> will also </w:t>
      </w:r>
      <w:r w:rsidR="00ED3A1C" w:rsidRPr="002413F0">
        <w:rPr>
          <w:rFonts w:ascii="Times New Roman" w:hAnsi="Times New Roman" w:cs="Times New Roman"/>
          <w:noProof/>
          <w:sz w:val="24"/>
          <w:szCs w:val="24"/>
        </w:rPr>
        <w:t xml:space="preserve">encourage the use of </w:t>
      </w:r>
      <w:r w:rsidRPr="002413F0">
        <w:rPr>
          <w:rFonts w:ascii="Times New Roman" w:hAnsi="Times New Roman" w:cs="Times New Roman"/>
          <w:b/>
          <w:bCs/>
          <w:noProof/>
          <w:sz w:val="24"/>
          <w:szCs w:val="24"/>
        </w:rPr>
        <w:t xml:space="preserve">artificial intelligence </w:t>
      </w:r>
      <w:r w:rsidRPr="002413F0">
        <w:rPr>
          <w:rFonts w:ascii="Times New Roman" w:hAnsi="Times New Roman" w:cs="Times New Roman"/>
          <w:noProof/>
          <w:sz w:val="24"/>
          <w:szCs w:val="24"/>
        </w:rPr>
        <w:t xml:space="preserve">to enhance mobility and transport services, particularly as data volumes and potential synergies increase exponentially. </w:t>
      </w:r>
      <w:r w:rsidR="00EF3411" w:rsidRPr="002413F0">
        <w:rPr>
          <w:rFonts w:ascii="Times New Roman" w:hAnsi="Times New Roman" w:cs="Times New Roman"/>
          <w:noProof/>
          <w:sz w:val="24"/>
          <w:szCs w:val="24"/>
        </w:rPr>
        <w:t xml:space="preserve">A well-functioning common </w:t>
      </w:r>
      <w:r w:rsidR="00CA1DC2" w:rsidRPr="002413F0">
        <w:rPr>
          <w:rFonts w:ascii="Times New Roman" w:hAnsi="Times New Roman" w:cs="Times New Roman"/>
          <w:noProof/>
          <w:sz w:val="24"/>
          <w:szCs w:val="24"/>
        </w:rPr>
        <w:t>EMDS</w:t>
      </w:r>
      <w:r w:rsidR="00EF3411" w:rsidRPr="002413F0">
        <w:rPr>
          <w:rFonts w:ascii="Times New Roman" w:hAnsi="Times New Roman" w:cs="Times New Roman"/>
          <w:noProof/>
          <w:sz w:val="24"/>
          <w:szCs w:val="24"/>
        </w:rPr>
        <w:t xml:space="preserve"> could also become a </w:t>
      </w:r>
      <w:r w:rsidR="00CA1DC2" w:rsidRPr="002413F0">
        <w:rPr>
          <w:rFonts w:ascii="Times New Roman" w:hAnsi="Times New Roman" w:cs="Times New Roman"/>
          <w:noProof/>
          <w:sz w:val="24"/>
          <w:szCs w:val="24"/>
        </w:rPr>
        <w:t xml:space="preserve">means </w:t>
      </w:r>
      <w:r w:rsidR="00EF3411" w:rsidRPr="002413F0">
        <w:rPr>
          <w:rFonts w:ascii="Times New Roman" w:hAnsi="Times New Roman" w:cs="Times New Roman"/>
          <w:noProof/>
          <w:sz w:val="24"/>
          <w:szCs w:val="24"/>
        </w:rPr>
        <w:t xml:space="preserve">to enhance </w:t>
      </w:r>
      <w:r w:rsidR="00EF3411" w:rsidRPr="002413F0">
        <w:rPr>
          <w:rFonts w:ascii="Times New Roman" w:hAnsi="Times New Roman" w:cs="Times New Roman"/>
          <w:b/>
          <w:bCs/>
          <w:noProof/>
          <w:sz w:val="24"/>
          <w:szCs w:val="24"/>
        </w:rPr>
        <w:t xml:space="preserve">data exchange with </w:t>
      </w:r>
      <w:r w:rsidR="00CA1DC2" w:rsidRPr="002413F0">
        <w:rPr>
          <w:rFonts w:ascii="Times New Roman" w:hAnsi="Times New Roman" w:cs="Times New Roman"/>
          <w:b/>
          <w:bCs/>
          <w:noProof/>
          <w:sz w:val="24"/>
          <w:szCs w:val="24"/>
        </w:rPr>
        <w:t xml:space="preserve">non-EU </w:t>
      </w:r>
      <w:r w:rsidR="00EF3411" w:rsidRPr="002413F0">
        <w:rPr>
          <w:rFonts w:ascii="Times New Roman" w:hAnsi="Times New Roman" w:cs="Times New Roman"/>
          <w:b/>
          <w:bCs/>
          <w:noProof/>
          <w:sz w:val="24"/>
          <w:szCs w:val="24"/>
        </w:rPr>
        <w:t>countries</w:t>
      </w:r>
      <w:r w:rsidR="00972E7F" w:rsidRPr="002413F0">
        <w:rPr>
          <w:rFonts w:ascii="Times New Roman" w:hAnsi="Times New Roman" w:cs="Times New Roman"/>
          <w:noProof/>
          <w:sz w:val="24"/>
          <w:szCs w:val="24"/>
        </w:rPr>
        <w:t xml:space="preserve"> and thus</w:t>
      </w:r>
      <w:r w:rsidR="00EF3411" w:rsidRPr="002413F0">
        <w:rPr>
          <w:rFonts w:ascii="Times New Roman" w:hAnsi="Times New Roman" w:cs="Times New Roman"/>
          <w:noProof/>
          <w:sz w:val="24"/>
          <w:szCs w:val="24"/>
        </w:rPr>
        <w:t xml:space="preserve"> help the integration of traffic coming from outside the </w:t>
      </w:r>
      <w:r w:rsidR="00CA1DC2" w:rsidRPr="002413F0">
        <w:rPr>
          <w:rFonts w:ascii="Times New Roman" w:hAnsi="Times New Roman" w:cs="Times New Roman"/>
          <w:noProof/>
          <w:sz w:val="24"/>
          <w:szCs w:val="24"/>
        </w:rPr>
        <w:t>EU</w:t>
      </w:r>
      <w:r w:rsidR="006D27C7" w:rsidRPr="002413F0">
        <w:rPr>
          <w:rFonts w:ascii="Times New Roman" w:hAnsi="Times New Roman" w:cs="Times New Roman"/>
          <w:noProof/>
          <w:sz w:val="24"/>
          <w:szCs w:val="24"/>
        </w:rPr>
        <w:t xml:space="preserve"> into the EU transport system</w:t>
      </w:r>
      <w:r w:rsidR="00CA1DC2" w:rsidRPr="002413F0">
        <w:rPr>
          <w:rFonts w:ascii="Times New Roman" w:hAnsi="Times New Roman" w:cs="Times New Roman"/>
          <w:noProof/>
          <w:sz w:val="24"/>
          <w:szCs w:val="24"/>
        </w:rPr>
        <w:t xml:space="preserve"> </w:t>
      </w:r>
      <w:r w:rsidR="00EF3411" w:rsidRPr="002413F0">
        <w:rPr>
          <w:rFonts w:ascii="Times New Roman" w:hAnsi="Times New Roman" w:cs="Times New Roman"/>
          <w:noProof/>
          <w:sz w:val="24"/>
          <w:szCs w:val="24"/>
        </w:rPr>
        <w:t>and foster</w:t>
      </w:r>
      <w:r w:rsidR="00CA1DC2" w:rsidRPr="002413F0">
        <w:rPr>
          <w:rFonts w:ascii="Times New Roman" w:hAnsi="Times New Roman" w:cs="Times New Roman"/>
          <w:noProof/>
          <w:sz w:val="24"/>
          <w:szCs w:val="24"/>
        </w:rPr>
        <w:t>ing</w:t>
      </w:r>
      <w:r w:rsidR="00EF3411" w:rsidRPr="002413F0">
        <w:rPr>
          <w:rFonts w:ascii="Times New Roman" w:hAnsi="Times New Roman" w:cs="Times New Roman"/>
          <w:noProof/>
          <w:sz w:val="24"/>
          <w:szCs w:val="24"/>
        </w:rPr>
        <w:t xml:space="preserve"> trade across our external borders.</w:t>
      </w:r>
      <w:r w:rsidR="00D43FAA" w:rsidRPr="002413F0">
        <w:rPr>
          <w:rFonts w:ascii="Times New Roman" w:hAnsi="Times New Roman" w:cs="Times New Roman"/>
          <w:noProof/>
          <w:sz w:val="24"/>
          <w:szCs w:val="24"/>
        </w:rPr>
        <w:t xml:space="preserve"> </w:t>
      </w:r>
    </w:p>
    <w:p w14:paraId="0313DD95" w14:textId="7542E0D7" w:rsidR="00B54416" w:rsidRPr="002413F0" w:rsidRDefault="00CA1DC2" w:rsidP="00B54416">
      <w:pPr>
        <w:jc w:val="both"/>
        <w:rPr>
          <w:rFonts w:ascii="Times New Roman" w:hAnsi="Times New Roman" w:cs="Times New Roman"/>
          <w:noProof/>
          <w:sz w:val="24"/>
          <w:szCs w:val="24"/>
        </w:rPr>
      </w:pPr>
      <w:r w:rsidRPr="002413F0">
        <w:rPr>
          <w:rFonts w:ascii="Times New Roman" w:hAnsi="Times New Roman" w:cs="Times New Roman"/>
          <w:noProof/>
          <w:sz w:val="24"/>
          <w:szCs w:val="24"/>
        </w:rPr>
        <w:t>I</w:t>
      </w:r>
      <w:r w:rsidR="00B54416" w:rsidRPr="002413F0">
        <w:rPr>
          <w:rFonts w:ascii="Times New Roman" w:hAnsi="Times New Roman" w:cs="Times New Roman"/>
          <w:noProof/>
          <w:sz w:val="24"/>
          <w:szCs w:val="24"/>
        </w:rPr>
        <w:t xml:space="preserve">t is </w:t>
      </w:r>
      <w:r w:rsidRPr="002413F0">
        <w:rPr>
          <w:rFonts w:ascii="Times New Roman" w:hAnsi="Times New Roman" w:cs="Times New Roman"/>
          <w:noProof/>
          <w:sz w:val="24"/>
          <w:szCs w:val="24"/>
        </w:rPr>
        <w:t xml:space="preserve">ultimately </w:t>
      </w:r>
      <w:r w:rsidR="00B54416" w:rsidRPr="002413F0">
        <w:rPr>
          <w:rFonts w:ascii="Times New Roman" w:hAnsi="Times New Roman" w:cs="Times New Roman"/>
          <w:noProof/>
          <w:sz w:val="24"/>
          <w:szCs w:val="24"/>
        </w:rPr>
        <w:t xml:space="preserve">the </w:t>
      </w:r>
      <w:r w:rsidR="009B7AAE" w:rsidRPr="002413F0">
        <w:rPr>
          <w:rFonts w:ascii="Times New Roman" w:hAnsi="Times New Roman" w:cs="Times New Roman"/>
          <w:b/>
          <w:bCs/>
          <w:noProof/>
          <w:sz w:val="24"/>
          <w:szCs w:val="24"/>
        </w:rPr>
        <w:t>passengers</w:t>
      </w:r>
      <w:r w:rsidR="00777AEE" w:rsidRPr="002413F0">
        <w:rPr>
          <w:rFonts w:ascii="Times New Roman" w:hAnsi="Times New Roman" w:cs="Times New Roman"/>
          <w:b/>
          <w:bCs/>
          <w:noProof/>
          <w:sz w:val="24"/>
          <w:szCs w:val="24"/>
        </w:rPr>
        <w:t>, commuters and travellers</w:t>
      </w:r>
      <w:r w:rsidR="009B7AAE" w:rsidRPr="002413F0">
        <w:rPr>
          <w:rFonts w:ascii="Times New Roman" w:hAnsi="Times New Roman" w:cs="Times New Roman"/>
          <w:noProof/>
          <w:sz w:val="24"/>
          <w:szCs w:val="24"/>
        </w:rPr>
        <w:t xml:space="preserve"> </w:t>
      </w:r>
      <w:r w:rsidR="00B54416" w:rsidRPr="002413F0">
        <w:rPr>
          <w:rFonts w:ascii="Times New Roman" w:hAnsi="Times New Roman" w:cs="Times New Roman"/>
          <w:noProof/>
          <w:sz w:val="24"/>
          <w:szCs w:val="24"/>
        </w:rPr>
        <w:t xml:space="preserve">who will benefit, through an </w:t>
      </w:r>
      <w:r w:rsidR="00B54416" w:rsidRPr="002413F0">
        <w:rPr>
          <w:rFonts w:ascii="Times New Roman" w:hAnsi="Times New Roman" w:cs="Times New Roman"/>
          <w:b/>
          <w:bCs/>
          <w:noProof/>
          <w:sz w:val="24"/>
          <w:szCs w:val="24"/>
        </w:rPr>
        <w:t>improved travel experience</w:t>
      </w:r>
      <w:r w:rsidR="00B54416" w:rsidRPr="002413F0">
        <w:rPr>
          <w:rFonts w:ascii="Times New Roman" w:hAnsi="Times New Roman" w:cs="Times New Roman"/>
          <w:noProof/>
          <w:sz w:val="24"/>
          <w:szCs w:val="24"/>
        </w:rPr>
        <w:t xml:space="preserve"> with more efficient transportation systems</w:t>
      </w:r>
      <w:r w:rsidR="009D6B5A" w:rsidRPr="002413F0">
        <w:rPr>
          <w:rFonts w:ascii="Times New Roman" w:hAnsi="Times New Roman" w:cs="Times New Roman"/>
          <w:noProof/>
          <w:sz w:val="24"/>
          <w:szCs w:val="24"/>
        </w:rPr>
        <w:t xml:space="preserve"> and</w:t>
      </w:r>
      <w:r w:rsidR="00B54416" w:rsidRPr="002413F0">
        <w:rPr>
          <w:rFonts w:ascii="Times New Roman" w:hAnsi="Times New Roman" w:cs="Times New Roman"/>
          <w:noProof/>
          <w:sz w:val="24"/>
          <w:szCs w:val="24"/>
        </w:rPr>
        <w:t xml:space="preserve"> reduc</w:t>
      </w:r>
      <w:r w:rsidR="0086607D" w:rsidRPr="002413F0">
        <w:rPr>
          <w:rFonts w:ascii="Times New Roman" w:hAnsi="Times New Roman" w:cs="Times New Roman"/>
          <w:noProof/>
          <w:sz w:val="24"/>
          <w:szCs w:val="24"/>
        </w:rPr>
        <w:t>ed</w:t>
      </w:r>
      <w:r w:rsidR="00B54416" w:rsidRPr="002413F0">
        <w:rPr>
          <w:rFonts w:ascii="Times New Roman" w:hAnsi="Times New Roman" w:cs="Times New Roman"/>
          <w:noProof/>
          <w:sz w:val="24"/>
          <w:szCs w:val="24"/>
        </w:rPr>
        <w:t xml:space="preserve"> travel times. Access to real-time data enables </w:t>
      </w:r>
      <w:r w:rsidR="00920E6C" w:rsidRPr="002413F0">
        <w:rPr>
          <w:rFonts w:ascii="Times New Roman" w:hAnsi="Times New Roman" w:cs="Times New Roman"/>
          <w:noProof/>
          <w:sz w:val="24"/>
          <w:szCs w:val="24"/>
        </w:rPr>
        <w:t>them</w:t>
      </w:r>
      <w:r w:rsidR="001A10B3" w:rsidRPr="002413F0">
        <w:rPr>
          <w:rFonts w:ascii="Times New Roman" w:hAnsi="Times New Roman" w:cs="Times New Roman"/>
          <w:noProof/>
          <w:sz w:val="24"/>
          <w:szCs w:val="24"/>
        </w:rPr>
        <w:t xml:space="preserve"> </w:t>
      </w:r>
      <w:r w:rsidR="00B54416" w:rsidRPr="002413F0">
        <w:rPr>
          <w:rFonts w:ascii="Times New Roman" w:hAnsi="Times New Roman" w:cs="Times New Roman"/>
          <w:noProof/>
          <w:sz w:val="24"/>
          <w:szCs w:val="24"/>
        </w:rPr>
        <w:t xml:space="preserve">to stay informed </w:t>
      </w:r>
      <w:r w:rsidR="00972E7F" w:rsidRPr="002413F0">
        <w:rPr>
          <w:rFonts w:ascii="Times New Roman" w:hAnsi="Times New Roman" w:cs="Times New Roman"/>
          <w:noProof/>
          <w:sz w:val="24"/>
          <w:szCs w:val="24"/>
        </w:rPr>
        <w:t xml:space="preserve">of the </w:t>
      </w:r>
      <w:r w:rsidR="00B54416" w:rsidRPr="002413F0">
        <w:rPr>
          <w:rFonts w:ascii="Times New Roman" w:hAnsi="Times New Roman" w:cs="Times New Roman"/>
          <w:noProof/>
          <w:sz w:val="24"/>
          <w:szCs w:val="24"/>
        </w:rPr>
        <w:t>public transportation</w:t>
      </w:r>
      <w:r w:rsidR="00972E7F" w:rsidRPr="002413F0">
        <w:rPr>
          <w:rFonts w:ascii="Times New Roman" w:hAnsi="Times New Roman" w:cs="Times New Roman"/>
          <w:noProof/>
          <w:sz w:val="24"/>
          <w:szCs w:val="24"/>
        </w:rPr>
        <w:t xml:space="preserve"> situation</w:t>
      </w:r>
      <w:r w:rsidR="00B54416" w:rsidRPr="002413F0">
        <w:rPr>
          <w:rFonts w:ascii="Times New Roman" w:hAnsi="Times New Roman" w:cs="Times New Roman"/>
          <w:noProof/>
          <w:sz w:val="24"/>
          <w:szCs w:val="24"/>
        </w:rPr>
        <w:t xml:space="preserve">, </w:t>
      </w:r>
      <w:r w:rsidR="00F21C60" w:rsidRPr="002413F0">
        <w:rPr>
          <w:rFonts w:ascii="Times New Roman" w:hAnsi="Times New Roman" w:cs="Times New Roman"/>
          <w:noProof/>
          <w:sz w:val="24"/>
          <w:szCs w:val="24"/>
        </w:rPr>
        <w:t>infrastructure accessibility</w:t>
      </w:r>
      <w:r w:rsidR="00B54416" w:rsidRPr="002413F0">
        <w:rPr>
          <w:rFonts w:ascii="Times New Roman" w:hAnsi="Times New Roman" w:cs="Times New Roman"/>
          <w:noProof/>
          <w:sz w:val="24"/>
          <w:szCs w:val="24"/>
        </w:rPr>
        <w:t xml:space="preserve">, traffic conditions and potential delays, </w:t>
      </w:r>
      <w:r w:rsidR="00972E7F" w:rsidRPr="002413F0">
        <w:rPr>
          <w:rFonts w:ascii="Times New Roman" w:hAnsi="Times New Roman" w:cs="Times New Roman"/>
          <w:noProof/>
          <w:sz w:val="24"/>
          <w:szCs w:val="24"/>
        </w:rPr>
        <w:t xml:space="preserve">and </w:t>
      </w:r>
      <w:r w:rsidR="00E4322E" w:rsidRPr="002413F0">
        <w:rPr>
          <w:rFonts w:ascii="Times New Roman" w:hAnsi="Times New Roman" w:cs="Times New Roman"/>
          <w:noProof/>
          <w:sz w:val="24"/>
          <w:szCs w:val="24"/>
        </w:rPr>
        <w:t xml:space="preserve">thus </w:t>
      </w:r>
      <w:r w:rsidR="00B54416" w:rsidRPr="002413F0">
        <w:rPr>
          <w:rFonts w:ascii="Times New Roman" w:hAnsi="Times New Roman" w:cs="Times New Roman"/>
          <w:noProof/>
          <w:sz w:val="24"/>
          <w:szCs w:val="24"/>
        </w:rPr>
        <w:t>allow</w:t>
      </w:r>
      <w:r w:rsidR="00972E7F" w:rsidRPr="002413F0">
        <w:rPr>
          <w:rFonts w:ascii="Times New Roman" w:hAnsi="Times New Roman" w:cs="Times New Roman"/>
          <w:noProof/>
          <w:sz w:val="24"/>
          <w:szCs w:val="24"/>
        </w:rPr>
        <w:t>s</w:t>
      </w:r>
      <w:r w:rsidR="00B54416" w:rsidRPr="002413F0">
        <w:rPr>
          <w:rFonts w:ascii="Times New Roman" w:hAnsi="Times New Roman" w:cs="Times New Roman"/>
          <w:noProof/>
          <w:sz w:val="24"/>
          <w:szCs w:val="24"/>
        </w:rPr>
        <w:t xml:space="preserve"> them to </w:t>
      </w:r>
      <w:r w:rsidR="00B54416" w:rsidRPr="002413F0">
        <w:rPr>
          <w:rFonts w:ascii="Times New Roman" w:hAnsi="Times New Roman" w:cs="Times New Roman"/>
          <w:b/>
          <w:bCs/>
          <w:noProof/>
          <w:sz w:val="24"/>
          <w:szCs w:val="24"/>
        </w:rPr>
        <w:t>plan their journeys better</w:t>
      </w:r>
      <w:r w:rsidR="00B54416" w:rsidRPr="002413F0">
        <w:rPr>
          <w:rFonts w:ascii="Times New Roman" w:hAnsi="Times New Roman" w:cs="Times New Roman"/>
          <w:noProof/>
          <w:sz w:val="24"/>
          <w:szCs w:val="24"/>
        </w:rPr>
        <w:t xml:space="preserve">. </w:t>
      </w:r>
      <w:r w:rsidR="00E4322E" w:rsidRPr="002413F0">
        <w:rPr>
          <w:rFonts w:ascii="Times New Roman" w:hAnsi="Times New Roman" w:cs="Times New Roman"/>
          <w:noProof/>
          <w:sz w:val="24"/>
          <w:szCs w:val="24"/>
        </w:rPr>
        <w:t>M</w:t>
      </w:r>
      <w:r w:rsidR="00B54416" w:rsidRPr="002413F0">
        <w:rPr>
          <w:rFonts w:ascii="Times New Roman" w:hAnsi="Times New Roman" w:cs="Times New Roman"/>
          <w:noProof/>
          <w:sz w:val="24"/>
          <w:szCs w:val="24"/>
        </w:rPr>
        <w:t xml:space="preserve">any service providers and public authorities </w:t>
      </w:r>
      <w:r w:rsidR="00E4322E" w:rsidRPr="002413F0">
        <w:rPr>
          <w:rFonts w:ascii="Times New Roman" w:hAnsi="Times New Roman" w:cs="Times New Roman"/>
          <w:noProof/>
          <w:sz w:val="24"/>
          <w:szCs w:val="24"/>
        </w:rPr>
        <w:t xml:space="preserve">already </w:t>
      </w:r>
      <w:r w:rsidR="00B54416" w:rsidRPr="002413F0">
        <w:rPr>
          <w:rFonts w:ascii="Times New Roman" w:hAnsi="Times New Roman" w:cs="Times New Roman"/>
          <w:noProof/>
          <w:sz w:val="24"/>
          <w:szCs w:val="24"/>
        </w:rPr>
        <w:t xml:space="preserve">offer real-time updates, </w:t>
      </w:r>
      <w:r w:rsidR="00E4322E" w:rsidRPr="002413F0">
        <w:rPr>
          <w:rFonts w:ascii="Times New Roman" w:hAnsi="Times New Roman" w:cs="Times New Roman"/>
          <w:noProof/>
          <w:sz w:val="24"/>
          <w:szCs w:val="24"/>
        </w:rPr>
        <w:t xml:space="preserve">but </w:t>
      </w:r>
      <w:r w:rsidR="00B54416" w:rsidRPr="002413F0">
        <w:rPr>
          <w:rFonts w:ascii="Times New Roman" w:hAnsi="Times New Roman" w:cs="Times New Roman"/>
          <w:noProof/>
          <w:sz w:val="24"/>
          <w:szCs w:val="24"/>
        </w:rPr>
        <w:t>more comprehensive data</w:t>
      </w:r>
      <w:r w:rsidR="00972E7F" w:rsidRPr="002413F0">
        <w:rPr>
          <w:rFonts w:ascii="Times New Roman" w:hAnsi="Times New Roman" w:cs="Times New Roman"/>
          <w:noProof/>
          <w:sz w:val="24"/>
          <w:szCs w:val="24"/>
        </w:rPr>
        <w:t>-</w:t>
      </w:r>
      <w:r w:rsidR="00B54416" w:rsidRPr="002413F0">
        <w:rPr>
          <w:rFonts w:ascii="Times New Roman" w:hAnsi="Times New Roman" w:cs="Times New Roman"/>
          <w:noProof/>
          <w:sz w:val="24"/>
          <w:szCs w:val="24"/>
        </w:rPr>
        <w:t xml:space="preserve">sharing would </w:t>
      </w:r>
      <w:r w:rsidR="00E4322E" w:rsidRPr="002413F0">
        <w:rPr>
          <w:rFonts w:ascii="Times New Roman" w:hAnsi="Times New Roman" w:cs="Times New Roman"/>
          <w:noProof/>
          <w:sz w:val="24"/>
          <w:szCs w:val="24"/>
        </w:rPr>
        <w:t xml:space="preserve">raise </w:t>
      </w:r>
      <w:r w:rsidR="00B54416" w:rsidRPr="002413F0">
        <w:rPr>
          <w:rFonts w:ascii="Times New Roman" w:hAnsi="Times New Roman" w:cs="Times New Roman"/>
          <w:noProof/>
          <w:sz w:val="24"/>
          <w:szCs w:val="24"/>
        </w:rPr>
        <w:t xml:space="preserve">the </w:t>
      </w:r>
      <w:r w:rsidR="00B54416" w:rsidRPr="002413F0">
        <w:rPr>
          <w:rFonts w:ascii="Times New Roman" w:hAnsi="Times New Roman" w:cs="Times New Roman"/>
          <w:b/>
          <w:bCs/>
          <w:noProof/>
          <w:sz w:val="24"/>
          <w:szCs w:val="24"/>
        </w:rPr>
        <w:t>quality of services</w:t>
      </w:r>
      <w:r w:rsidR="00E4322E" w:rsidRPr="002413F0">
        <w:rPr>
          <w:rFonts w:ascii="Times New Roman" w:hAnsi="Times New Roman" w:cs="Times New Roman"/>
          <w:noProof/>
          <w:sz w:val="24"/>
          <w:szCs w:val="24"/>
        </w:rPr>
        <w:t xml:space="preserve"> and</w:t>
      </w:r>
      <w:r w:rsidR="00B54416" w:rsidRPr="002413F0">
        <w:rPr>
          <w:rFonts w:ascii="Times New Roman" w:hAnsi="Times New Roman" w:cs="Times New Roman"/>
          <w:noProof/>
          <w:sz w:val="24"/>
          <w:szCs w:val="24"/>
        </w:rPr>
        <w:t xml:space="preserve"> facilitat</w:t>
      </w:r>
      <w:r w:rsidR="00E4322E" w:rsidRPr="002413F0">
        <w:rPr>
          <w:rFonts w:ascii="Times New Roman" w:hAnsi="Times New Roman" w:cs="Times New Roman"/>
          <w:noProof/>
          <w:sz w:val="24"/>
          <w:szCs w:val="24"/>
        </w:rPr>
        <w:t>e</w:t>
      </w:r>
      <w:r w:rsidR="00B54416" w:rsidRPr="002413F0">
        <w:rPr>
          <w:rFonts w:ascii="Times New Roman" w:hAnsi="Times New Roman" w:cs="Times New Roman"/>
          <w:noProof/>
          <w:sz w:val="24"/>
          <w:szCs w:val="24"/>
        </w:rPr>
        <w:t xml:space="preserve"> more </w:t>
      </w:r>
      <w:r w:rsidR="00B54416" w:rsidRPr="002413F0">
        <w:rPr>
          <w:rFonts w:ascii="Times New Roman" w:hAnsi="Times New Roman" w:cs="Times New Roman"/>
          <w:b/>
          <w:bCs/>
          <w:noProof/>
          <w:sz w:val="24"/>
          <w:szCs w:val="24"/>
        </w:rPr>
        <w:t>system integration</w:t>
      </w:r>
      <w:r w:rsidR="00B54416" w:rsidRPr="002413F0">
        <w:rPr>
          <w:rFonts w:ascii="Times New Roman" w:hAnsi="Times New Roman" w:cs="Times New Roman"/>
          <w:noProof/>
          <w:sz w:val="24"/>
          <w:szCs w:val="24"/>
        </w:rPr>
        <w:t xml:space="preserve">, </w:t>
      </w:r>
      <w:r w:rsidR="00B54416" w:rsidRPr="002413F0">
        <w:rPr>
          <w:rFonts w:ascii="Times New Roman" w:hAnsi="Times New Roman" w:cs="Times New Roman"/>
          <w:b/>
          <w:bCs/>
          <w:noProof/>
          <w:sz w:val="24"/>
          <w:szCs w:val="24"/>
        </w:rPr>
        <w:t>multimodality</w:t>
      </w:r>
      <w:r w:rsidR="00B54416" w:rsidRPr="002413F0">
        <w:rPr>
          <w:rFonts w:ascii="Times New Roman" w:hAnsi="Times New Roman" w:cs="Times New Roman"/>
          <w:noProof/>
          <w:sz w:val="24"/>
          <w:szCs w:val="24"/>
        </w:rPr>
        <w:t xml:space="preserve">, </w:t>
      </w:r>
      <w:r w:rsidR="00B54416" w:rsidRPr="002413F0">
        <w:rPr>
          <w:rFonts w:ascii="Times New Roman" w:hAnsi="Times New Roman" w:cs="Times New Roman"/>
          <w:b/>
          <w:bCs/>
          <w:noProof/>
          <w:sz w:val="24"/>
          <w:szCs w:val="24"/>
        </w:rPr>
        <w:t>road safety</w:t>
      </w:r>
      <w:r w:rsidR="00B54416" w:rsidRPr="002413F0">
        <w:rPr>
          <w:rFonts w:ascii="Times New Roman" w:hAnsi="Times New Roman" w:cs="Times New Roman"/>
          <w:noProof/>
          <w:sz w:val="24"/>
          <w:szCs w:val="24"/>
        </w:rPr>
        <w:t xml:space="preserve"> and </w:t>
      </w:r>
      <w:r w:rsidR="00B54416" w:rsidRPr="002413F0">
        <w:rPr>
          <w:rFonts w:ascii="Times New Roman" w:hAnsi="Times New Roman" w:cs="Times New Roman"/>
          <w:b/>
          <w:bCs/>
          <w:noProof/>
          <w:sz w:val="24"/>
          <w:szCs w:val="24"/>
        </w:rPr>
        <w:t>sustainability</w:t>
      </w:r>
      <w:r w:rsidR="00B54416" w:rsidRPr="002413F0">
        <w:rPr>
          <w:rFonts w:ascii="Times New Roman" w:hAnsi="Times New Roman" w:cs="Times New Roman"/>
          <w:noProof/>
          <w:sz w:val="24"/>
          <w:szCs w:val="24"/>
        </w:rPr>
        <w:t xml:space="preserve">. </w:t>
      </w:r>
    </w:p>
    <w:p w14:paraId="00B93F1C" w14:textId="385352B0" w:rsidR="00CB1A44" w:rsidRPr="002413F0" w:rsidRDefault="68AB49F1" w:rsidP="00E547AC">
      <w:pPr>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This </w:t>
      </w:r>
      <w:r w:rsidR="00E4322E" w:rsidRPr="002413F0">
        <w:rPr>
          <w:rFonts w:ascii="Times New Roman" w:hAnsi="Times New Roman" w:cs="Times New Roman"/>
          <w:noProof/>
          <w:sz w:val="24"/>
          <w:szCs w:val="24"/>
        </w:rPr>
        <w:t>c</w:t>
      </w:r>
      <w:r w:rsidRPr="002413F0">
        <w:rPr>
          <w:rFonts w:ascii="Times New Roman" w:hAnsi="Times New Roman" w:cs="Times New Roman"/>
          <w:noProof/>
          <w:sz w:val="24"/>
          <w:szCs w:val="24"/>
        </w:rPr>
        <w:t xml:space="preserve">ommunication outlines the Commission’s proposed way forward for the creation of a common </w:t>
      </w:r>
      <w:r w:rsidR="00E4322E" w:rsidRPr="002413F0">
        <w:rPr>
          <w:rFonts w:ascii="Times New Roman" w:hAnsi="Times New Roman" w:cs="Times New Roman"/>
          <w:noProof/>
          <w:sz w:val="24"/>
          <w:szCs w:val="24"/>
        </w:rPr>
        <w:t>EMDS</w:t>
      </w:r>
      <w:r w:rsidRPr="002413F0">
        <w:rPr>
          <w:rFonts w:ascii="Times New Roman" w:hAnsi="Times New Roman" w:cs="Times New Roman"/>
          <w:noProof/>
          <w:sz w:val="24"/>
          <w:szCs w:val="24"/>
        </w:rPr>
        <w:t>,</w:t>
      </w:r>
      <w:r w:rsidRPr="002413F0">
        <w:rPr>
          <w:rFonts w:ascii="Times New Roman" w:hAnsi="Times New Roman" w:cs="Times New Roman"/>
          <w:b/>
          <w:bCs/>
          <w:noProof/>
          <w:sz w:val="24"/>
          <w:szCs w:val="24"/>
        </w:rPr>
        <w:t xml:space="preserve"> </w:t>
      </w:r>
      <w:r w:rsidR="4CEABBC8" w:rsidRPr="002413F0">
        <w:rPr>
          <w:rFonts w:ascii="Times New Roman" w:hAnsi="Times New Roman" w:cs="Times New Roman"/>
          <w:noProof/>
          <w:sz w:val="24"/>
          <w:szCs w:val="24"/>
        </w:rPr>
        <w:t xml:space="preserve">including </w:t>
      </w:r>
      <w:r w:rsidR="00E50D26" w:rsidRPr="002413F0">
        <w:rPr>
          <w:rFonts w:ascii="Times New Roman" w:hAnsi="Times New Roman" w:cs="Times New Roman"/>
          <w:noProof/>
          <w:sz w:val="24"/>
          <w:szCs w:val="24"/>
        </w:rPr>
        <w:t xml:space="preserve">its </w:t>
      </w:r>
      <w:r w:rsidRPr="002413F0">
        <w:rPr>
          <w:rFonts w:ascii="Times New Roman" w:hAnsi="Times New Roman" w:cs="Times New Roman"/>
          <w:b/>
          <w:bCs/>
          <w:noProof/>
          <w:sz w:val="24"/>
          <w:szCs w:val="24"/>
        </w:rPr>
        <w:t xml:space="preserve">objectives, main </w:t>
      </w:r>
      <w:r w:rsidR="007755BF" w:rsidRPr="002413F0">
        <w:rPr>
          <w:rFonts w:ascii="Times New Roman" w:hAnsi="Times New Roman" w:cs="Times New Roman"/>
          <w:b/>
          <w:bCs/>
          <w:noProof/>
          <w:sz w:val="24"/>
          <w:szCs w:val="24"/>
        </w:rPr>
        <w:t>components</w:t>
      </w:r>
      <w:r w:rsidRPr="002413F0">
        <w:rPr>
          <w:rFonts w:ascii="Times New Roman" w:hAnsi="Times New Roman" w:cs="Times New Roman"/>
          <w:b/>
          <w:bCs/>
          <w:noProof/>
          <w:sz w:val="24"/>
          <w:szCs w:val="24"/>
        </w:rPr>
        <w:t xml:space="preserve">, supporting measures </w:t>
      </w:r>
      <w:r w:rsidRPr="002413F0">
        <w:rPr>
          <w:rFonts w:ascii="Times New Roman" w:hAnsi="Times New Roman" w:cs="Times New Roman"/>
          <w:noProof/>
          <w:sz w:val="24"/>
          <w:szCs w:val="24"/>
        </w:rPr>
        <w:t>and</w:t>
      </w:r>
      <w:r w:rsidRPr="002413F0">
        <w:rPr>
          <w:rFonts w:ascii="Times New Roman" w:hAnsi="Times New Roman" w:cs="Times New Roman"/>
          <w:b/>
          <w:bCs/>
          <w:noProof/>
          <w:sz w:val="24"/>
          <w:szCs w:val="24"/>
        </w:rPr>
        <w:t xml:space="preserve"> milestones</w:t>
      </w:r>
      <w:r w:rsidRPr="002413F0">
        <w:rPr>
          <w:rFonts w:ascii="Times New Roman" w:hAnsi="Times New Roman" w:cs="Times New Roman"/>
          <w:noProof/>
          <w:sz w:val="24"/>
          <w:szCs w:val="24"/>
        </w:rPr>
        <w:t xml:space="preserve">. </w:t>
      </w:r>
      <w:r w:rsidR="00DE6947" w:rsidRPr="002413F0">
        <w:rPr>
          <w:rFonts w:ascii="Times New Roman" w:hAnsi="Times New Roman" w:cs="Times New Roman"/>
          <w:noProof/>
          <w:sz w:val="24"/>
          <w:szCs w:val="24"/>
        </w:rPr>
        <w:t xml:space="preserve">The Commission </w:t>
      </w:r>
      <w:r w:rsidR="00E4322E" w:rsidRPr="002413F0">
        <w:rPr>
          <w:rFonts w:ascii="Times New Roman" w:hAnsi="Times New Roman" w:cs="Times New Roman"/>
          <w:noProof/>
          <w:sz w:val="24"/>
          <w:szCs w:val="24"/>
        </w:rPr>
        <w:t xml:space="preserve">is </w:t>
      </w:r>
      <w:r w:rsidR="00DE6947" w:rsidRPr="002413F0">
        <w:rPr>
          <w:rFonts w:ascii="Times New Roman" w:hAnsi="Times New Roman" w:cs="Times New Roman"/>
          <w:noProof/>
          <w:sz w:val="24"/>
          <w:szCs w:val="24"/>
        </w:rPr>
        <w:t>seek</w:t>
      </w:r>
      <w:r w:rsidR="00E4322E" w:rsidRPr="002413F0">
        <w:rPr>
          <w:rFonts w:ascii="Times New Roman" w:hAnsi="Times New Roman" w:cs="Times New Roman"/>
          <w:noProof/>
          <w:sz w:val="24"/>
          <w:szCs w:val="24"/>
        </w:rPr>
        <w:t>ing</w:t>
      </w:r>
      <w:r w:rsidR="00DE6947" w:rsidRPr="002413F0">
        <w:rPr>
          <w:rFonts w:ascii="Times New Roman" w:hAnsi="Times New Roman" w:cs="Times New Roman"/>
          <w:noProof/>
          <w:sz w:val="24"/>
          <w:szCs w:val="24"/>
        </w:rPr>
        <w:t xml:space="preserve"> to </w:t>
      </w:r>
      <w:r w:rsidR="00E4322E" w:rsidRPr="002413F0">
        <w:rPr>
          <w:rFonts w:ascii="Times New Roman" w:hAnsi="Times New Roman" w:cs="Times New Roman"/>
          <w:noProof/>
          <w:sz w:val="24"/>
          <w:szCs w:val="24"/>
        </w:rPr>
        <w:t xml:space="preserve">promote the exchange of </w:t>
      </w:r>
      <w:r w:rsidR="00DE6947" w:rsidRPr="002413F0">
        <w:rPr>
          <w:rFonts w:ascii="Times New Roman" w:hAnsi="Times New Roman" w:cs="Times New Roman"/>
          <w:noProof/>
          <w:sz w:val="24"/>
          <w:szCs w:val="24"/>
        </w:rPr>
        <w:t xml:space="preserve">information on this topic, as well as collaboration </w:t>
      </w:r>
      <w:r w:rsidR="00E4322E" w:rsidRPr="002413F0">
        <w:rPr>
          <w:rFonts w:ascii="Times New Roman" w:hAnsi="Times New Roman" w:cs="Times New Roman"/>
          <w:noProof/>
          <w:sz w:val="24"/>
          <w:szCs w:val="24"/>
        </w:rPr>
        <w:t xml:space="preserve">more generally. It </w:t>
      </w:r>
      <w:r w:rsidR="00DE6947" w:rsidRPr="002413F0">
        <w:rPr>
          <w:rFonts w:ascii="Times New Roman" w:hAnsi="Times New Roman" w:cs="Times New Roman"/>
          <w:noProof/>
          <w:sz w:val="24"/>
          <w:szCs w:val="24"/>
        </w:rPr>
        <w:t xml:space="preserve">invites all relevant actors to take note of the </w:t>
      </w:r>
      <w:r w:rsidR="00E4322E" w:rsidRPr="002413F0">
        <w:rPr>
          <w:rFonts w:ascii="Times New Roman" w:hAnsi="Times New Roman" w:cs="Times New Roman"/>
          <w:noProof/>
          <w:sz w:val="24"/>
          <w:szCs w:val="24"/>
        </w:rPr>
        <w:t>measures</w:t>
      </w:r>
      <w:r w:rsidR="00DE6947" w:rsidRPr="002413F0">
        <w:rPr>
          <w:rFonts w:ascii="Times New Roman" w:hAnsi="Times New Roman" w:cs="Times New Roman"/>
          <w:noProof/>
          <w:sz w:val="24"/>
          <w:szCs w:val="24"/>
        </w:rPr>
        <w:t xml:space="preserve"> </w:t>
      </w:r>
      <w:r w:rsidR="00E4322E" w:rsidRPr="002413F0">
        <w:rPr>
          <w:rFonts w:ascii="Times New Roman" w:hAnsi="Times New Roman" w:cs="Times New Roman"/>
          <w:noProof/>
          <w:sz w:val="24"/>
          <w:szCs w:val="24"/>
        </w:rPr>
        <w:t xml:space="preserve">set out </w:t>
      </w:r>
      <w:r w:rsidR="00DE6947" w:rsidRPr="002413F0">
        <w:rPr>
          <w:rFonts w:ascii="Times New Roman" w:hAnsi="Times New Roman" w:cs="Times New Roman"/>
          <w:noProof/>
          <w:sz w:val="24"/>
          <w:szCs w:val="24"/>
        </w:rPr>
        <w:t xml:space="preserve">in this </w:t>
      </w:r>
      <w:r w:rsidR="00E4322E" w:rsidRPr="002413F0">
        <w:rPr>
          <w:rFonts w:ascii="Times New Roman" w:hAnsi="Times New Roman" w:cs="Times New Roman"/>
          <w:noProof/>
          <w:sz w:val="24"/>
          <w:szCs w:val="24"/>
        </w:rPr>
        <w:t>c</w:t>
      </w:r>
      <w:r w:rsidR="00DE6947" w:rsidRPr="002413F0">
        <w:rPr>
          <w:rFonts w:ascii="Times New Roman" w:hAnsi="Times New Roman" w:cs="Times New Roman"/>
          <w:noProof/>
          <w:sz w:val="24"/>
          <w:szCs w:val="24"/>
        </w:rPr>
        <w:t>ommunication.</w:t>
      </w:r>
    </w:p>
    <w:p w14:paraId="6ECC5C4D" w14:textId="623BC5A5" w:rsidR="007C4150" w:rsidRPr="002413F0" w:rsidRDefault="007C4150" w:rsidP="007C4150">
      <w:pPr>
        <w:pStyle w:val="Heading1"/>
        <w:rPr>
          <w:rStyle w:val="Strong"/>
          <w:rFonts w:ascii="Times New Roman" w:hAnsi="Times New Roman" w:cs="Times New Roman"/>
          <w:b/>
          <w:bCs w:val="0"/>
          <w:noProof/>
          <w:szCs w:val="24"/>
        </w:rPr>
      </w:pPr>
      <w:r w:rsidRPr="002413F0">
        <w:rPr>
          <w:rStyle w:val="Strong"/>
          <w:rFonts w:ascii="Times New Roman" w:hAnsi="Times New Roman" w:cs="Times New Roman"/>
          <w:b/>
          <w:bCs w:val="0"/>
          <w:noProof/>
          <w:szCs w:val="24"/>
        </w:rPr>
        <w:t>Relevance and demand for a common European mobility data space</w:t>
      </w:r>
    </w:p>
    <w:p w14:paraId="33E0CBB5" w14:textId="6F97EF78" w:rsidR="00B97E5D" w:rsidRPr="002413F0" w:rsidRDefault="00B97E5D" w:rsidP="00972B52">
      <w:pPr>
        <w:pStyle w:val="Heading2"/>
        <w:numPr>
          <w:ilvl w:val="1"/>
          <w:numId w:val="12"/>
        </w:numPr>
        <w:rPr>
          <w:noProof/>
        </w:rPr>
      </w:pPr>
      <w:r w:rsidRPr="002413F0">
        <w:rPr>
          <w:noProof/>
        </w:rPr>
        <w:t>Context, role and objectives</w:t>
      </w:r>
    </w:p>
    <w:p w14:paraId="577FC9A7" w14:textId="1674F55F" w:rsidR="0023096E" w:rsidRPr="002413F0" w:rsidRDefault="6CFCC1D9" w:rsidP="6783FB00">
      <w:pPr>
        <w:pStyle w:val="ListParagraph"/>
        <w:ind w:left="0"/>
        <w:jc w:val="both"/>
        <w:rPr>
          <w:rFonts w:ascii="Times New Roman" w:hAnsi="Times New Roman" w:cs="Times New Roman"/>
          <w:noProof/>
          <w:sz w:val="24"/>
          <w:szCs w:val="24"/>
        </w:rPr>
      </w:pPr>
      <w:r w:rsidRPr="002413F0">
        <w:rPr>
          <w:rFonts w:ascii="Times New Roman" w:hAnsi="Times New Roman" w:cs="Times New Roman"/>
          <w:noProof/>
          <w:sz w:val="24"/>
          <w:szCs w:val="24"/>
        </w:rPr>
        <w:t>Currently, data sources and the way</w:t>
      </w:r>
      <w:r w:rsidR="00E4322E" w:rsidRPr="002413F0">
        <w:rPr>
          <w:rFonts w:ascii="Times New Roman" w:hAnsi="Times New Roman" w:cs="Times New Roman"/>
          <w:noProof/>
          <w:sz w:val="24"/>
          <w:szCs w:val="24"/>
        </w:rPr>
        <w:t>s in which</w:t>
      </w:r>
      <w:r w:rsidRPr="002413F0">
        <w:rPr>
          <w:rFonts w:ascii="Times New Roman" w:hAnsi="Times New Roman" w:cs="Times New Roman"/>
          <w:noProof/>
          <w:sz w:val="24"/>
          <w:szCs w:val="24"/>
        </w:rPr>
        <w:t xml:space="preserve"> data are exchanged are </w:t>
      </w:r>
      <w:r w:rsidRPr="002413F0">
        <w:rPr>
          <w:rFonts w:ascii="Times New Roman" w:hAnsi="Times New Roman" w:cs="Times New Roman"/>
          <w:b/>
          <w:bCs/>
          <w:noProof/>
          <w:sz w:val="24"/>
          <w:szCs w:val="24"/>
        </w:rPr>
        <w:t>deeply</w:t>
      </w:r>
      <w:r w:rsidRPr="002413F0">
        <w:rPr>
          <w:rFonts w:ascii="Times New Roman" w:hAnsi="Times New Roman" w:cs="Times New Roman"/>
          <w:noProof/>
          <w:sz w:val="24"/>
          <w:szCs w:val="24"/>
        </w:rPr>
        <w:t xml:space="preserve"> </w:t>
      </w:r>
      <w:r w:rsidRPr="002413F0">
        <w:rPr>
          <w:rFonts w:ascii="Times New Roman" w:hAnsi="Times New Roman" w:cs="Times New Roman"/>
          <w:b/>
          <w:bCs/>
          <w:noProof/>
          <w:sz w:val="24"/>
          <w:szCs w:val="24"/>
        </w:rPr>
        <w:t>fragmented</w:t>
      </w:r>
      <w:r w:rsidRPr="002413F0">
        <w:rPr>
          <w:rFonts w:ascii="Times New Roman" w:hAnsi="Times New Roman" w:cs="Times New Roman"/>
          <w:noProof/>
          <w:sz w:val="24"/>
          <w:szCs w:val="24"/>
        </w:rPr>
        <w:t xml:space="preserve"> in the different transport modes and the related businesses. There is also fragmentation between different Member States and within Member States at different levels (national, regional</w:t>
      </w:r>
      <w:r w:rsidR="00E4322E" w:rsidRPr="002413F0">
        <w:rPr>
          <w:rFonts w:ascii="Times New Roman" w:hAnsi="Times New Roman" w:cs="Times New Roman"/>
          <w:noProof/>
          <w:sz w:val="24"/>
          <w:szCs w:val="24"/>
        </w:rPr>
        <w:t xml:space="preserve"> and</w:t>
      </w:r>
      <w:r w:rsidRPr="002413F0">
        <w:rPr>
          <w:rFonts w:ascii="Times New Roman" w:hAnsi="Times New Roman" w:cs="Times New Roman"/>
          <w:noProof/>
          <w:sz w:val="24"/>
          <w:szCs w:val="24"/>
        </w:rPr>
        <w:t xml:space="preserve"> local) for </w:t>
      </w:r>
      <w:r w:rsidR="00972E7F" w:rsidRPr="002413F0">
        <w:rPr>
          <w:rFonts w:ascii="Times New Roman" w:hAnsi="Times New Roman" w:cs="Times New Roman"/>
          <w:noProof/>
          <w:sz w:val="24"/>
          <w:szCs w:val="24"/>
        </w:rPr>
        <w:t xml:space="preserve">both </w:t>
      </w:r>
      <w:r w:rsidR="009D35F5" w:rsidRPr="002413F0">
        <w:rPr>
          <w:rFonts w:ascii="Times New Roman" w:hAnsi="Times New Roman" w:cs="Times New Roman"/>
          <w:noProof/>
          <w:sz w:val="24"/>
          <w:szCs w:val="24"/>
        </w:rPr>
        <w:t xml:space="preserve">the </w:t>
      </w:r>
      <w:r w:rsidRPr="002413F0">
        <w:rPr>
          <w:rFonts w:ascii="Times New Roman" w:hAnsi="Times New Roman" w:cs="Times New Roman"/>
          <w:noProof/>
          <w:sz w:val="24"/>
          <w:szCs w:val="24"/>
        </w:rPr>
        <w:t>public and private sector</w:t>
      </w:r>
      <w:r w:rsidR="00972E7F" w:rsidRPr="002413F0">
        <w:rPr>
          <w:rFonts w:ascii="Times New Roman" w:hAnsi="Times New Roman" w:cs="Times New Roman"/>
          <w:noProof/>
          <w:sz w:val="24"/>
          <w:szCs w:val="24"/>
        </w:rPr>
        <w:t>s</w:t>
      </w:r>
      <w:r w:rsidR="00E4322E" w:rsidRPr="002413F0">
        <w:rPr>
          <w:rFonts w:ascii="Times New Roman" w:hAnsi="Times New Roman" w:cs="Times New Roman"/>
          <w:noProof/>
          <w:sz w:val="24"/>
          <w:szCs w:val="24"/>
        </w:rPr>
        <w:t>. This fragmentation hinders</w:t>
      </w:r>
      <w:r w:rsidRPr="002413F0">
        <w:rPr>
          <w:rFonts w:ascii="Times New Roman" w:hAnsi="Times New Roman" w:cs="Times New Roman"/>
          <w:noProof/>
          <w:sz w:val="24"/>
          <w:szCs w:val="24"/>
        </w:rPr>
        <w:t xml:space="preserve"> the free flow of data </w:t>
      </w:r>
      <w:r w:rsidR="00972E7F" w:rsidRPr="002413F0">
        <w:rPr>
          <w:rFonts w:ascii="Times New Roman" w:hAnsi="Times New Roman" w:cs="Times New Roman"/>
          <w:noProof/>
          <w:sz w:val="24"/>
          <w:szCs w:val="24"/>
        </w:rPr>
        <w:t>(</w:t>
      </w:r>
      <w:r w:rsidRPr="002413F0">
        <w:rPr>
          <w:rFonts w:ascii="Times New Roman" w:hAnsi="Times New Roman" w:cs="Times New Roman"/>
          <w:noProof/>
          <w:sz w:val="24"/>
          <w:szCs w:val="24"/>
        </w:rPr>
        <w:t>and</w:t>
      </w:r>
      <w:r w:rsidR="00E4322E" w:rsidRPr="002413F0">
        <w:rPr>
          <w:rFonts w:ascii="Times New Roman" w:hAnsi="Times New Roman" w:cs="Times New Roman"/>
          <w:noProof/>
          <w:sz w:val="24"/>
          <w:szCs w:val="24"/>
        </w:rPr>
        <w:t>,</w:t>
      </w:r>
      <w:r w:rsidRPr="002413F0">
        <w:rPr>
          <w:rFonts w:ascii="Times New Roman" w:hAnsi="Times New Roman" w:cs="Times New Roman"/>
          <w:noProof/>
          <w:sz w:val="24"/>
          <w:szCs w:val="24"/>
        </w:rPr>
        <w:t xml:space="preserve"> more broadly</w:t>
      </w:r>
      <w:r w:rsidR="00E4322E" w:rsidRPr="002413F0">
        <w:rPr>
          <w:rFonts w:ascii="Times New Roman" w:hAnsi="Times New Roman" w:cs="Times New Roman"/>
          <w:noProof/>
          <w:sz w:val="24"/>
          <w:szCs w:val="24"/>
        </w:rPr>
        <w:t>,</w:t>
      </w:r>
      <w:r w:rsidRPr="002413F0">
        <w:rPr>
          <w:rFonts w:ascii="Times New Roman" w:hAnsi="Times New Roman" w:cs="Times New Roman"/>
          <w:noProof/>
          <w:sz w:val="24"/>
          <w:szCs w:val="24"/>
        </w:rPr>
        <w:t xml:space="preserve"> of people, goods and services</w:t>
      </w:r>
      <w:r w:rsidR="00972E7F" w:rsidRPr="002413F0">
        <w:rPr>
          <w:rFonts w:ascii="Times New Roman" w:hAnsi="Times New Roman" w:cs="Times New Roman"/>
          <w:noProof/>
          <w:sz w:val="24"/>
          <w:szCs w:val="24"/>
        </w:rPr>
        <w:t>)</w:t>
      </w:r>
      <w:r w:rsidRPr="002413F0">
        <w:rPr>
          <w:rFonts w:ascii="Times New Roman" w:hAnsi="Times New Roman" w:cs="Times New Roman"/>
          <w:noProof/>
          <w:sz w:val="24"/>
          <w:szCs w:val="24"/>
        </w:rPr>
        <w:t xml:space="preserve"> within the E</w:t>
      </w:r>
      <w:r w:rsidR="36237584" w:rsidRPr="002413F0">
        <w:rPr>
          <w:rFonts w:ascii="Times New Roman" w:hAnsi="Times New Roman" w:cs="Times New Roman"/>
          <w:noProof/>
          <w:sz w:val="24"/>
          <w:szCs w:val="24"/>
        </w:rPr>
        <w:t>U</w:t>
      </w:r>
      <w:r w:rsidR="00E4322E" w:rsidRPr="002413F0">
        <w:rPr>
          <w:rFonts w:ascii="Times New Roman" w:hAnsi="Times New Roman" w:cs="Times New Roman"/>
          <w:noProof/>
          <w:sz w:val="24"/>
          <w:szCs w:val="24"/>
        </w:rPr>
        <w:t>’s</w:t>
      </w:r>
      <w:r w:rsidRPr="002413F0">
        <w:rPr>
          <w:rFonts w:ascii="Times New Roman" w:hAnsi="Times New Roman" w:cs="Times New Roman"/>
          <w:noProof/>
          <w:sz w:val="24"/>
          <w:szCs w:val="24"/>
        </w:rPr>
        <w:t xml:space="preserve"> single market. </w:t>
      </w:r>
      <w:r w:rsidR="00E4322E" w:rsidRPr="002413F0">
        <w:rPr>
          <w:rFonts w:ascii="Times New Roman" w:hAnsi="Times New Roman" w:cs="Times New Roman"/>
          <w:noProof/>
          <w:sz w:val="24"/>
          <w:szCs w:val="24"/>
        </w:rPr>
        <w:t>It also</w:t>
      </w:r>
      <w:r w:rsidRPr="002413F0">
        <w:rPr>
          <w:rFonts w:ascii="Times New Roman" w:hAnsi="Times New Roman" w:cs="Times New Roman"/>
          <w:noProof/>
          <w:sz w:val="24"/>
          <w:szCs w:val="24"/>
        </w:rPr>
        <w:t xml:space="preserve"> makes it difficult for users (individuals and service providers) to understand where and how to access and share data, which conditions for reuse apply and whom </w:t>
      </w:r>
      <w:r w:rsidR="00B664A8" w:rsidRPr="002413F0">
        <w:rPr>
          <w:rFonts w:ascii="Times New Roman" w:hAnsi="Times New Roman" w:cs="Times New Roman"/>
          <w:noProof/>
          <w:sz w:val="24"/>
          <w:szCs w:val="24"/>
        </w:rPr>
        <w:t xml:space="preserve">they should </w:t>
      </w:r>
      <w:r w:rsidRPr="002413F0">
        <w:rPr>
          <w:rFonts w:ascii="Times New Roman" w:hAnsi="Times New Roman" w:cs="Times New Roman"/>
          <w:noProof/>
          <w:sz w:val="24"/>
          <w:szCs w:val="24"/>
        </w:rPr>
        <w:t xml:space="preserve">contact </w:t>
      </w:r>
      <w:r w:rsidR="00B664A8" w:rsidRPr="002413F0">
        <w:rPr>
          <w:rFonts w:ascii="Times New Roman" w:hAnsi="Times New Roman" w:cs="Times New Roman"/>
          <w:noProof/>
          <w:sz w:val="24"/>
          <w:szCs w:val="24"/>
        </w:rPr>
        <w:t xml:space="preserve">if they have </w:t>
      </w:r>
      <w:r w:rsidRPr="002413F0">
        <w:rPr>
          <w:rFonts w:ascii="Times New Roman" w:hAnsi="Times New Roman" w:cs="Times New Roman"/>
          <w:noProof/>
          <w:sz w:val="24"/>
          <w:szCs w:val="24"/>
        </w:rPr>
        <w:t>questions or issues with data. These barriers hinder the reaping of</w:t>
      </w:r>
      <w:r w:rsidR="00B664A8" w:rsidRPr="002413F0">
        <w:rPr>
          <w:rFonts w:ascii="Times New Roman" w:hAnsi="Times New Roman" w:cs="Times New Roman"/>
          <w:noProof/>
          <w:sz w:val="24"/>
          <w:szCs w:val="24"/>
        </w:rPr>
        <w:t xml:space="preserve"> the</w:t>
      </w:r>
      <w:r w:rsidRPr="002413F0">
        <w:rPr>
          <w:rFonts w:ascii="Times New Roman" w:hAnsi="Times New Roman" w:cs="Times New Roman"/>
          <w:noProof/>
          <w:sz w:val="24"/>
          <w:szCs w:val="24"/>
        </w:rPr>
        <w:t xml:space="preserve"> benefits of digitalisation in transport</w:t>
      </w:r>
      <w:r w:rsidR="00B664A8" w:rsidRPr="002413F0">
        <w:rPr>
          <w:rFonts w:ascii="Times New Roman" w:hAnsi="Times New Roman" w:cs="Times New Roman"/>
          <w:noProof/>
          <w:sz w:val="24"/>
          <w:szCs w:val="24"/>
        </w:rPr>
        <w:t xml:space="preserve">, and </w:t>
      </w:r>
      <w:r w:rsidRPr="002413F0">
        <w:rPr>
          <w:rFonts w:ascii="Times New Roman" w:hAnsi="Times New Roman" w:cs="Times New Roman"/>
          <w:noProof/>
          <w:sz w:val="24"/>
          <w:szCs w:val="24"/>
        </w:rPr>
        <w:t xml:space="preserve">also the creation of a level playing field for the </w:t>
      </w:r>
      <w:r w:rsidR="00B664A8" w:rsidRPr="002413F0">
        <w:rPr>
          <w:rFonts w:ascii="Times New Roman" w:hAnsi="Times New Roman" w:cs="Times New Roman"/>
          <w:noProof/>
          <w:sz w:val="24"/>
          <w:szCs w:val="24"/>
        </w:rPr>
        <w:t xml:space="preserve">provision </w:t>
      </w:r>
      <w:r w:rsidRPr="002413F0">
        <w:rPr>
          <w:rFonts w:ascii="Times New Roman" w:hAnsi="Times New Roman" w:cs="Times New Roman"/>
          <w:noProof/>
          <w:sz w:val="24"/>
          <w:szCs w:val="24"/>
        </w:rPr>
        <w:t xml:space="preserve">of digital mobility and transport services in the EU. </w:t>
      </w:r>
    </w:p>
    <w:p w14:paraId="591C0455" w14:textId="1FF606DE" w:rsidR="001B36E3" w:rsidRPr="002413F0" w:rsidRDefault="00200440" w:rsidP="0A311EC5">
      <w:pPr>
        <w:spacing w:after="240"/>
        <w:jc w:val="both"/>
        <w:rPr>
          <w:rFonts w:ascii="Times New Roman" w:hAnsi="Times New Roman" w:cs="Times New Roman"/>
          <w:noProof/>
          <w:sz w:val="24"/>
          <w:szCs w:val="24"/>
        </w:rPr>
      </w:pPr>
      <w:r w:rsidRPr="002413F0">
        <w:rPr>
          <w:rFonts w:ascii="Times New Roman" w:hAnsi="Times New Roman" w:cs="Times New Roman"/>
          <w:noProof/>
          <w:sz w:val="24"/>
          <w:szCs w:val="24"/>
        </w:rPr>
        <w:t>In this context</w:t>
      </w:r>
      <w:r w:rsidR="26478DBC" w:rsidRPr="002413F0">
        <w:rPr>
          <w:rFonts w:ascii="Times New Roman" w:hAnsi="Times New Roman" w:cs="Times New Roman"/>
          <w:noProof/>
          <w:sz w:val="24"/>
          <w:szCs w:val="24"/>
        </w:rPr>
        <w:t xml:space="preserve"> </w:t>
      </w:r>
      <w:r w:rsidR="2B5E9BDB" w:rsidRPr="002413F0">
        <w:rPr>
          <w:rFonts w:ascii="Times New Roman" w:hAnsi="Times New Roman" w:cs="Times New Roman"/>
          <w:noProof/>
          <w:sz w:val="24"/>
          <w:szCs w:val="24"/>
        </w:rPr>
        <w:t xml:space="preserve">the objectives of the EMDS are </w:t>
      </w:r>
      <w:r w:rsidR="00B664A8" w:rsidRPr="002413F0">
        <w:rPr>
          <w:rFonts w:ascii="Times New Roman" w:hAnsi="Times New Roman" w:cs="Times New Roman"/>
          <w:noProof/>
          <w:sz w:val="24"/>
          <w:szCs w:val="24"/>
        </w:rPr>
        <w:t>to</w:t>
      </w:r>
      <w:r w:rsidR="2B5E9BDB" w:rsidRPr="002413F0">
        <w:rPr>
          <w:rFonts w:ascii="Times New Roman" w:hAnsi="Times New Roman" w:cs="Times New Roman"/>
          <w:noProof/>
          <w:sz w:val="24"/>
          <w:szCs w:val="24"/>
        </w:rPr>
        <w:t>:</w:t>
      </w:r>
      <w:r w:rsidR="00C74ACA" w:rsidRPr="002413F0">
        <w:rPr>
          <w:rFonts w:ascii="Times New Roman" w:hAnsi="Times New Roman" w:cs="Times New Roman"/>
          <w:noProof/>
          <w:sz w:val="24"/>
          <w:szCs w:val="24"/>
        </w:rPr>
        <w:t xml:space="preserve"> </w:t>
      </w:r>
    </w:p>
    <w:p w14:paraId="40F809A2" w14:textId="745DE1A5" w:rsidR="001B36E3" w:rsidRPr="002413F0" w:rsidRDefault="00B664A8" w:rsidP="0A311EC5">
      <w:pPr>
        <w:pStyle w:val="ListParagraph"/>
        <w:numPr>
          <w:ilvl w:val="0"/>
          <w:numId w:val="2"/>
        </w:numPr>
        <w:spacing w:after="240"/>
        <w:ind w:left="720"/>
        <w:jc w:val="both"/>
        <w:rPr>
          <w:rFonts w:ascii="Times New Roman" w:hAnsi="Times New Roman" w:cs="Times New Roman"/>
          <w:noProof/>
          <w:sz w:val="24"/>
          <w:szCs w:val="24"/>
        </w:rPr>
      </w:pPr>
      <w:r w:rsidRPr="002413F0">
        <w:rPr>
          <w:rFonts w:ascii="Times New Roman" w:hAnsi="Times New Roman" w:cs="Times New Roman"/>
          <w:b/>
          <w:bCs/>
          <w:noProof/>
          <w:sz w:val="24"/>
          <w:szCs w:val="24"/>
        </w:rPr>
        <w:t>i</w:t>
      </w:r>
      <w:r w:rsidR="57E5A68C" w:rsidRPr="002413F0">
        <w:rPr>
          <w:rFonts w:ascii="Times New Roman" w:hAnsi="Times New Roman" w:cs="Times New Roman"/>
          <w:b/>
          <w:bCs/>
          <w:noProof/>
          <w:sz w:val="24"/>
          <w:szCs w:val="24"/>
        </w:rPr>
        <w:t xml:space="preserve">dentify crucial data </w:t>
      </w:r>
      <w:r w:rsidR="57E5A68C" w:rsidRPr="002413F0">
        <w:rPr>
          <w:rFonts w:ascii="Times New Roman" w:hAnsi="Times New Roman" w:cs="Times New Roman"/>
          <w:noProof/>
          <w:sz w:val="24"/>
          <w:szCs w:val="24"/>
        </w:rPr>
        <w:t>and</w:t>
      </w:r>
      <w:r w:rsidR="57E5A68C" w:rsidRPr="002413F0">
        <w:rPr>
          <w:rFonts w:ascii="Times New Roman" w:hAnsi="Times New Roman" w:cs="Times New Roman"/>
          <w:b/>
          <w:bCs/>
          <w:noProof/>
          <w:sz w:val="24"/>
          <w:szCs w:val="24"/>
        </w:rPr>
        <w:t xml:space="preserve"> increase their availability</w:t>
      </w:r>
      <w:r w:rsidR="57E5A68C" w:rsidRPr="002413F0">
        <w:rPr>
          <w:rFonts w:ascii="Times New Roman" w:hAnsi="Times New Roman" w:cs="Times New Roman"/>
          <w:noProof/>
          <w:sz w:val="24"/>
          <w:szCs w:val="24"/>
        </w:rPr>
        <w:t xml:space="preserve"> to support </w:t>
      </w:r>
      <w:r w:rsidR="003B39DC" w:rsidRPr="002413F0">
        <w:rPr>
          <w:rFonts w:ascii="Times New Roman" w:hAnsi="Times New Roman" w:cs="Times New Roman"/>
          <w:noProof/>
          <w:sz w:val="24"/>
          <w:szCs w:val="24"/>
        </w:rPr>
        <w:t xml:space="preserve">essential and </w:t>
      </w:r>
      <w:r w:rsidR="00D93566" w:rsidRPr="002413F0">
        <w:rPr>
          <w:rFonts w:ascii="Times New Roman" w:hAnsi="Times New Roman" w:cs="Times New Roman"/>
          <w:noProof/>
          <w:sz w:val="24"/>
          <w:szCs w:val="24"/>
        </w:rPr>
        <w:t>value</w:t>
      </w:r>
      <w:r w:rsidR="003B39DC" w:rsidRPr="002413F0">
        <w:rPr>
          <w:rFonts w:ascii="Times New Roman" w:hAnsi="Times New Roman" w:cs="Times New Roman"/>
          <w:noProof/>
          <w:sz w:val="24"/>
          <w:szCs w:val="24"/>
        </w:rPr>
        <w:t xml:space="preserve">-added </w:t>
      </w:r>
      <w:r w:rsidR="57E5A68C" w:rsidRPr="002413F0">
        <w:rPr>
          <w:rFonts w:ascii="Times New Roman" w:hAnsi="Times New Roman" w:cs="Times New Roman"/>
          <w:noProof/>
          <w:sz w:val="24"/>
          <w:szCs w:val="24"/>
        </w:rPr>
        <w:t>services covering themes from sustainability to multimodality</w:t>
      </w:r>
      <w:r w:rsidRPr="002413F0">
        <w:rPr>
          <w:rFonts w:ascii="Times New Roman" w:hAnsi="Times New Roman" w:cs="Times New Roman"/>
          <w:noProof/>
          <w:sz w:val="24"/>
          <w:szCs w:val="24"/>
        </w:rPr>
        <w:t>;</w:t>
      </w:r>
    </w:p>
    <w:p w14:paraId="6326360F" w14:textId="51C14E0E" w:rsidR="001B36E3" w:rsidRPr="002413F0" w:rsidRDefault="00B664A8" w:rsidP="0A311EC5">
      <w:pPr>
        <w:pStyle w:val="ListParagraph"/>
        <w:numPr>
          <w:ilvl w:val="0"/>
          <w:numId w:val="2"/>
        </w:numPr>
        <w:spacing w:after="240"/>
        <w:ind w:left="720"/>
        <w:jc w:val="both"/>
        <w:rPr>
          <w:rFonts w:ascii="Times New Roman" w:hAnsi="Times New Roman" w:cs="Times New Roman"/>
          <w:noProof/>
          <w:sz w:val="24"/>
          <w:szCs w:val="24"/>
        </w:rPr>
      </w:pPr>
      <w:r w:rsidRPr="002413F0">
        <w:rPr>
          <w:rFonts w:ascii="Times New Roman" w:hAnsi="Times New Roman" w:cs="Times New Roman"/>
          <w:b/>
          <w:bCs/>
          <w:noProof/>
          <w:sz w:val="24"/>
          <w:szCs w:val="24"/>
        </w:rPr>
        <w:t>h</w:t>
      </w:r>
      <w:r w:rsidR="2B5E9BDB" w:rsidRPr="002413F0">
        <w:rPr>
          <w:rFonts w:ascii="Times New Roman" w:hAnsi="Times New Roman" w:cs="Times New Roman"/>
          <w:b/>
          <w:bCs/>
          <w:noProof/>
          <w:sz w:val="24"/>
          <w:szCs w:val="24"/>
        </w:rPr>
        <w:t>elp users discover available data sources</w:t>
      </w:r>
      <w:r w:rsidR="2B5E9BDB" w:rsidRPr="002413F0">
        <w:rPr>
          <w:rFonts w:ascii="Times New Roman" w:hAnsi="Times New Roman" w:cs="Times New Roman"/>
          <w:noProof/>
          <w:sz w:val="24"/>
          <w:szCs w:val="24"/>
        </w:rPr>
        <w:t xml:space="preserve">, </w:t>
      </w:r>
      <w:r w:rsidR="00F44A1F" w:rsidRPr="002413F0">
        <w:rPr>
          <w:rFonts w:ascii="Times New Roman" w:hAnsi="Times New Roman" w:cs="Times New Roman"/>
          <w:noProof/>
          <w:sz w:val="24"/>
          <w:szCs w:val="24"/>
        </w:rPr>
        <w:t xml:space="preserve">by </w:t>
      </w:r>
      <w:r w:rsidR="2B5E9BDB" w:rsidRPr="002413F0">
        <w:rPr>
          <w:rFonts w:ascii="Times New Roman" w:hAnsi="Times New Roman" w:cs="Times New Roman"/>
          <w:noProof/>
          <w:sz w:val="24"/>
          <w:szCs w:val="24"/>
        </w:rPr>
        <w:t xml:space="preserve">providing tools </w:t>
      </w:r>
      <w:r w:rsidRPr="002413F0">
        <w:rPr>
          <w:rFonts w:ascii="Times New Roman" w:hAnsi="Times New Roman" w:cs="Times New Roman"/>
          <w:noProof/>
          <w:sz w:val="24"/>
          <w:szCs w:val="24"/>
        </w:rPr>
        <w:t xml:space="preserve">so that </w:t>
      </w:r>
      <w:r w:rsidR="2B5E9BDB" w:rsidRPr="002413F0">
        <w:rPr>
          <w:rFonts w:ascii="Times New Roman" w:hAnsi="Times New Roman" w:cs="Times New Roman"/>
          <w:noProof/>
          <w:sz w:val="24"/>
          <w:szCs w:val="24"/>
        </w:rPr>
        <w:t xml:space="preserve">the user </w:t>
      </w:r>
      <w:r w:rsidRPr="002413F0">
        <w:rPr>
          <w:rFonts w:ascii="Times New Roman" w:hAnsi="Times New Roman" w:cs="Times New Roman"/>
          <w:noProof/>
          <w:sz w:val="24"/>
          <w:szCs w:val="24"/>
        </w:rPr>
        <w:t xml:space="preserve">can </w:t>
      </w:r>
      <w:r w:rsidR="2B5E9BDB" w:rsidRPr="002413F0">
        <w:rPr>
          <w:rFonts w:ascii="Times New Roman" w:hAnsi="Times New Roman" w:cs="Times New Roman"/>
          <w:noProof/>
          <w:sz w:val="24"/>
          <w:szCs w:val="24"/>
        </w:rPr>
        <w:t xml:space="preserve">also understand the quality </w:t>
      </w:r>
      <w:r w:rsidR="00972E7F" w:rsidRPr="002413F0">
        <w:rPr>
          <w:rFonts w:ascii="Times New Roman" w:hAnsi="Times New Roman" w:cs="Times New Roman"/>
          <w:noProof/>
          <w:sz w:val="24"/>
          <w:szCs w:val="24"/>
        </w:rPr>
        <w:t xml:space="preserve">of data </w:t>
      </w:r>
      <w:r w:rsidR="2B5E9BDB" w:rsidRPr="002413F0">
        <w:rPr>
          <w:rFonts w:ascii="Times New Roman" w:hAnsi="Times New Roman" w:cs="Times New Roman"/>
          <w:noProof/>
          <w:sz w:val="24"/>
          <w:szCs w:val="24"/>
        </w:rPr>
        <w:t xml:space="preserve">and related access </w:t>
      </w:r>
      <w:r w:rsidR="009B07C0" w:rsidRPr="002413F0">
        <w:rPr>
          <w:rFonts w:ascii="Times New Roman" w:hAnsi="Times New Roman" w:cs="Times New Roman"/>
          <w:noProof/>
          <w:sz w:val="24"/>
          <w:szCs w:val="24"/>
        </w:rPr>
        <w:t>and reuse</w:t>
      </w:r>
      <w:r w:rsidR="2B5E9BDB" w:rsidRPr="002413F0">
        <w:rPr>
          <w:rFonts w:ascii="Times New Roman" w:hAnsi="Times New Roman" w:cs="Times New Roman"/>
          <w:noProof/>
          <w:sz w:val="24"/>
          <w:szCs w:val="24"/>
        </w:rPr>
        <w:t xml:space="preserve"> conditions</w:t>
      </w:r>
      <w:r w:rsidR="00A35296" w:rsidRPr="002413F0">
        <w:rPr>
          <w:rFonts w:ascii="Times New Roman" w:hAnsi="Times New Roman" w:cs="Times New Roman"/>
          <w:noProof/>
          <w:sz w:val="24"/>
          <w:szCs w:val="24"/>
        </w:rPr>
        <w:t>, notably in connection with the protection of personal data</w:t>
      </w:r>
      <w:r w:rsidRPr="002413F0">
        <w:rPr>
          <w:rFonts w:ascii="Times New Roman" w:hAnsi="Times New Roman" w:cs="Times New Roman"/>
          <w:noProof/>
          <w:sz w:val="24"/>
          <w:szCs w:val="24"/>
        </w:rPr>
        <w:t>;</w:t>
      </w:r>
    </w:p>
    <w:p w14:paraId="099D6325" w14:textId="333B7D37" w:rsidR="001B36E3" w:rsidRPr="002413F0" w:rsidRDefault="00B664A8" w:rsidP="0A311EC5">
      <w:pPr>
        <w:pStyle w:val="ListParagraph"/>
        <w:numPr>
          <w:ilvl w:val="0"/>
          <w:numId w:val="2"/>
        </w:numPr>
        <w:spacing w:after="240"/>
        <w:ind w:left="720"/>
        <w:jc w:val="both"/>
        <w:rPr>
          <w:rFonts w:ascii="Times New Roman" w:hAnsi="Times New Roman" w:cs="Times New Roman"/>
          <w:noProof/>
          <w:sz w:val="24"/>
          <w:szCs w:val="24"/>
        </w:rPr>
      </w:pPr>
      <w:r w:rsidRPr="002413F0">
        <w:rPr>
          <w:rFonts w:ascii="Times New Roman" w:hAnsi="Times New Roman" w:cs="Times New Roman"/>
          <w:b/>
          <w:bCs/>
          <w:noProof/>
          <w:sz w:val="24"/>
          <w:szCs w:val="24"/>
        </w:rPr>
        <w:t>f</w:t>
      </w:r>
      <w:r w:rsidR="2B5E9BDB" w:rsidRPr="002413F0">
        <w:rPr>
          <w:rFonts w:ascii="Times New Roman" w:hAnsi="Times New Roman" w:cs="Times New Roman"/>
          <w:b/>
          <w:bCs/>
          <w:noProof/>
          <w:sz w:val="24"/>
          <w:szCs w:val="24"/>
        </w:rPr>
        <w:t>acilitate data access</w:t>
      </w:r>
      <w:r w:rsidR="00662F38" w:rsidRPr="002413F0">
        <w:rPr>
          <w:rFonts w:ascii="Times New Roman" w:hAnsi="Times New Roman" w:cs="Times New Roman"/>
          <w:b/>
          <w:bCs/>
          <w:noProof/>
          <w:sz w:val="24"/>
          <w:szCs w:val="24"/>
        </w:rPr>
        <w:t>, sharing</w:t>
      </w:r>
      <w:r w:rsidR="2B5E9BDB" w:rsidRPr="002413F0">
        <w:rPr>
          <w:rFonts w:ascii="Times New Roman" w:hAnsi="Times New Roman" w:cs="Times New Roman"/>
          <w:b/>
          <w:bCs/>
          <w:noProof/>
          <w:sz w:val="24"/>
          <w:szCs w:val="24"/>
        </w:rPr>
        <w:t xml:space="preserve"> and reuse</w:t>
      </w:r>
      <w:r w:rsidR="00972E7F" w:rsidRPr="002413F0">
        <w:rPr>
          <w:rFonts w:ascii="Times New Roman" w:hAnsi="Times New Roman" w:cs="Times New Roman"/>
          <w:noProof/>
          <w:sz w:val="24"/>
          <w:szCs w:val="24"/>
        </w:rPr>
        <w:t>,</w:t>
      </w:r>
      <w:r w:rsidR="2B5E9BDB" w:rsidRPr="002413F0">
        <w:rPr>
          <w:rFonts w:ascii="Times New Roman" w:hAnsi="Times New Roman" w:cs="Times New Roman"/>
          <w:noProof/>
          <w:sz w:val="24"/>
          <w:szCs w:val="24"/>
        </w:rPr>
        <w:t xml:space="preserve"> where possible</w:t>
      </w:r>
      <w:r w:rsidR="00972E7F" w:rsidRPr="002413F0">
        <w:rPr>
          <w:rFonts w:ascii="Times New Roman" w:hAnsi="Times New Roman" w:cs="Times New Roman"/>
          <w:noProof/>
          <w:sz w:val="24"/>
          <w:szCs w:val="24"/>
        </w:rPr>
        <w:t>,</w:t>
      </w:r>
      <w:r w:rsidR="2B5E9BDB" w:rsidRPr="002413F0">
        <w:rPr>
          <w:rFonts w:ascii="Times New Roman" w:hAnsi="Times New Roman" w:cs="Times New Roman"/>
          <w:noProof/>
          <w:sz w:val="24"/>
          <w:szCs w:val="24"/>
        </w:rPr>
        <w:t xml:space="preserve"> through modal and cross-modal harmonisation of sharing conditions in a fair, transparent, proportionate and non-discriminatory manner</w:t>
      </w:r>
      <w:r w:rsidRPr="002413F0">
        <w:rPr>
          <w:rFonts w:ascii="Times New Roman" w:hAnsi="Times New Roman" w:cs="Times New Roman"/>
          <w:noProof/>
          <w:sz w:val="24"/>
          <w:szCs w:val="24"/>
        </w:rPr>
        <w:t>;</w:t>
      </w:r>
    </w:p>
    <w:p w14:paraId="28D5543D" w14:textId="140FAF46" w:rsidR="001B36E3" w:rsidRPr="002413F0" w:rsidRDefault="00665D23" w:rsidP="0A311EC5">
      <w:pPr>
        <w:pStyle w:val="ListParagraph"/>
        <w:numPr>
          <w:ilvl w:val="0"/>
          <w:numId w:val="2"/>
        </w:numPr>
        <w:spacing w:after="120"/>
        <w:ind w:left="720"/>
        <w:jc w:val="both"/>
        <w:rPr>
          <w:rFonts w:ascii="Times New Roman" w:hAnsi="Times New Roman" w:cs="Times New Roman"/>
          <w:noProof/>
          <w:sz w:val="24"/>
          <w:szCs w:val="24"/>
        </w:rPr>
      </w:pPr>
      <w:r w:rsidRPr="002413F0">
        <w:rPr>
          <w:rFonts w:ascii="Times New Roman" w:hAnsi="Times New Roman" w:cs="Times New Roman"/>
          <w:b/>
          <w:bCs/>
          <w:noProof/>
          <w:sz w:val="24"/>
          <w:szCs w:val="24"/>
        </w:rPr>
        <w:t>e</w:t>
      </w:r>
      <w:r w:rsidR="57E5A68C" w:rsidRPr="002413F0">
        <w:rPr>
          <w:rFonts w:ascii="Times New Roman" w:hAnsi="Times New Roman" w:cs="Times New Roman"/>
          <w:b/>
          <w:bCs/>
          <w:noProof/>
          <w:sz w:val="24"/>
          <w:szCs w:val="24"/>
        </w:rPr>
        <w:t>nable technical, organisational</w:t>
      </w:r>
      <w:r w:rsidR="00997E4C" w:rsidRPr="002413F0">
        <w:rPr>
          <w:rFonts w:ascii="Times New Roman" w:hAnsi="Times New Roman" w:cs="Times New Roman"/>
          <w:b/>
          <w:bCs/>
          <w:noProof/>
          <w:sz w:val="24"/>
          <w:szCs w:val="24"/>
        </w:rPr>
        <w:t xml:space="preserve">, semantic </w:t>
      </w:r>
      <w:r w:rsidR="57E5A68C" w:rsidRPr="002413F0">
        <w:rPr>
          <w:rFonts w:ascii="Times New Roman" w:hAnsi="Times New Roman" w:cs="Times New Roman"/>
          <w:b/>
          <w:bCs/>
          <w:noProof/>
          <w:sz w:val="24"/>
          <w:szCs w:val="24"/>
        </w:rPr>
        <w:t>and legal interoperability</w:t>
      </w:r>
      <w:r w:rsidR="57E5A68C" w:rsidRPr="002413F0">
        <w:rPr>
          <w:rFonts w:ascii="Times New Roman" w:hAnsi="Times New Roman" w:cs="Times New Roman"/>
          <w:noProof/>
          <w:sz w:val="24"/>
          <w:szCs w:val="24"/>
        </w:rPr>
        <w:t xml:space="preserve"> for data access, reuse and data</w:t>
      </w:r>
      <w:r w:rsidR="00A06F19" w:rsidRPr="002413F0">
        <w:rPr>
          <w:rFonts w:ascii="Times New Roman" w:hAnsi="Times New Roman" w:cs="Times New Roman"/>
          <w:noProof/>
          <w:sz w:val="24"/>
          <w:szCs w:val="24"/>
        </w:rPr>
        <w:t>-</w:t>
      </w:r>
      <w:r w:rsidR="57E5A68C" w:rsidRPr="002413F0">
        <w:rPr>
          <w:rFonts w:ascii="Times New Roman" w:hAnsi="Times New Roman" w:cs="Times New Roman"/>
          <w:noProof/>
          <w:sz w:val="24"/>
          <w:szCs w:val="24"/>
        </w:rPr>
        <w:t xml:space="preserve">sharing between </w:t>
      </w:r>
      <w:r w:rsidR="00AE661E" w:rsidRPr="002413F0">
        <w:rPr>
          <w:rFonts w:ascii="Times New Roman" w:hAnsi="Times New Roman" w:cs="Times New Roman"/>
          <w:noProof/>
          <w:sz w:val="24"/>
          <w:szCs w:val="24"/>
        </w:rPr>
        <w:t xml:space="preserve">actors </w:t>
      </w:r>
      <w:r w:rsidRPr="002413F0">
        <w:rPr>
          <w:rFonts w:ascii="Times New Roman" w:hAnsi="Times New Roman" w:cs="Times New Roman"/>
          <w:noProof/>
          <w:sz w:val="24"/>
          <w:szCs w:val="24"/>
        </w:rPr>
        <w:t>(</w:t>
      </w:r>
      <w:r w:rsidR="00013E3E" w:rsidRPr="002413F0">
        <w:rPr>
          <w:rFonts w:ascii="Times New Roman" w:hAnsi="Times New Roman" w:cs="Times New Roman"/>
          <w:noProof/>
          <w:sz w:val="24"/>
          <w:szCs w:val="24"/>
        </w:rPr>
        <w:t xml:space="preserve">both </w:t>
      </w:r>
      <w:r w:rsidR="57E5A68C" w:rsidRPr="002413F0">
        <w:rPr>
          <w:rFonts w:ascii="Times New Roman" w:hAnsi="Times New Roman" w:cs="Times New Roman"/>
          <w:noProof/>
          <w:sz w:val="24"/>
          <w:szCs w:val="24"/>
        </w:rPr>
        <w:t xml:space="preserve">public </w:t>
      </w:r>
      <w:r w:rsidR="00013E3E" w:rsidRPr="002413F0">
        <w:rPr>
          <w:rFonts w:ascii="Times New Roman" w:hAnsi="Times New Roman" w:cs="Times New Roman"/>
          <w:noProof/>
          <w:sz w:val="24"/>
          <w:szCs w:val="24"/>
        </w:rPr>
        <w:t xml:space="preserve">and </w:t>
      </w:r>
      <w:r w:rsidR="57E5A68C" w:rsidRPr="002413F0">
        <w:rPr>
          <w:rFonts w:ascii="Times New Roman" w:hAnsi="Times New Roman" w:cs="Times New Roman"/>
          <w:noProof/>
          <w:sz w:val="24"/>
          <w:szCs w:val="24"/>
        </w:rPr>
        <w:t>private</w:t>
      </w:r>
      <w:r w:rsidRPr="002413F0">
        <w:rPr>
          <w:rFonts w:ascii="Times New Roman" w:hAnsi="Times New Roman" w:cs="Times New Roman"/>
          <w:noProof/>
          <w:sz w:val="24"/>
          <w:szCs w:val="24"/>
        </w:rPr>
        <w:t>)</w:t>
      </w:r>
      <w:r w:rsidR="00B664A8" w:rsidRPr="002413F0">
        <w:rPr>
          <w:rFonts w:ascii="Times New Roman" w:hAnsi="Times New Roman" w:cs="Times New Roman"/>
          <w:noProof/>
          <w:sz w:val="24"/>
          <w:szCs w:val="24"/>
        </w:rPr>
        <w:t>;</w:t>
      </w:r>
    </w:p>
    <w:p w14:paraId="0C887B6F" w14:textId="5777D869" w:rsidR="001B36E3" w:rsidRPr="002413F0" w:rsidRDefault="00665D23" w:rsidP="0A311EC5">
      <w:pPr>
        <w:pStyle w:val="ListParagraph"/>
        <w:numPr>
          <w:ilvl w:val="0"/>
          <w:numId w:val="2"/>
        </w:numPr>
        <w:spacing w:after="120"/>
        <w:ind w:left="720"/>
        <w:jc w:val="both"/>
        <w:rPr>
          <w:rFonts w:ascii="Times New Roman" w:hAnsi="Times New Roman" w:cs="Times New Roman"/>
          <w:noProof/>
          <w:sz w:val="24"/>
          <w:szCs w:val="24"/>
        </w:rPr>
      </w:pPr>
      <w:r w:rsidRPr="002413F0">
        <w:rPr>
          <w:rFonts w:ascii="Times New Roman" w:hAnsi="Times New Roman" w:cs="Times New Roman"/>
          <w:b/>
          <w:bCs/>
          <w:noProof/>
          <w:sz w:val="24"/>
          <w:szCs w:val="24"/>
        </w:rPr>
        <w:t>o</w:t>
      </w:r>
      <w:r w:rsidR="2B5E9BDB" w:rsidRPr="002413F0">
        <w:rPr>
          <w:rFonts w:ascii="Times New Roman" w:hAnsi="Times New Roman" w:cs="Times New Roman"/>
          <w:b/>
          <w:bCs/>
          <w:noProof/>
          <w:sz w:val="24"/>
          <w:szCs w:val="24"/>
        </w:rPr>
        <w:t>ptimise data</w:t>
      </w:r>
      <w:r w:rsidR="00BC6AB1" w:rsidRPr="002413F0">
        <w:rPr>
          <w:rFonts w:ascii="Times New Roman" w:hAnsi="Times New Roman" w:cs="Times New Roman"/>
          <w:b/>
          <w:bCs/>
          <w:noProof/>
          <w:sz w:val="24"/>
          <w:szCs w:val="24"/>
        </w:rPr>
        <w:t>-</w:t>
      </w:r>
      <w:r w:rsidR="2B5E9BDB" w:rsidRPr="002413F0">
        <w:rPr>
          <w:rFonts w:ascii="Times New Roman" w:hAnsi="Times New Roman" w:cs="Times New Roman"/>
          <w:b/>
          <w:bCs/>
          <w:noProof/>
          <w:sz w:val="24"/>
          <w:szCs w:val="24"/>
        </w:rPr>
        <w:t>collection and reduce administrative burden</w:t>
      </w:r>
      <w:r w:rsidRPr="002413F0">
        <w:rPr>
          <w:rFonts w:ascii="Times New Roman" w:hAnsi="Times New Roman" w:cs="Times New Roman"/>
          <w:noProof/>
          <w:sz w:val="24"/>
          <w:szCs w:val="24"/>
        </w:rPr>
        <w:t xml:space="preserve"> by</w:t>
      </w:r>
      <w:r w:rsidR="2B5E9BDB" w:rsidRPr="002413F0">
        <w:rPr>
          <w:rFonts w:ascii="Times New Roman" w:hAnsi="Times New Roman" w:cs="Times New Roman"/>
          <w:noProof/>
          <w:sz w:val="24"/>
          <w:szCs w:val="24"/>
        </w:rPr>
        <w:t xml:space="preserve"> identifying gaps and overlaps in</w:t>
      </w:r>
      <w:r w:rsidR="00773174" w:rsidRPr="002413F0">
        <w:rPr>
          <w:rFonts w:ascii="Times New Roman" w:hAnsi="Times New Roman" w:cs="Times New Roman"/>
          <w:noProof/>
          <w:sz w:val="24"/>
          <w:szCs w:val="24"/>
        </w:rPr>
        <w:t xml:space="preserve"> </w:t>
      </w:r>
      <w:r w:rsidR="2B5E9BDB" w:rsidRPr="002413F0">
        <w:rPr>
          <w:rFonts w:ascii="Times New Roman" w:hAnsi="Times New Roman" w:cs="Times New Roman"/>
          <w:noProof/>
          <w:sz w:val="24"/>
          <w:szCs w:val="24"/>
        </w:rPr>
        <w:t>existing data</w:t>
      </w:r>
      <w:r w:rsidRPr="002413F0">
        <w:rPr>
          <w:rFonts w:ascii="Times New Roman" w:hAnsi="Times New Roman" w:cs="Times New Roman"/>
          <w:noProof/>
          <w:sz w:val="24"/>
          <w:szCs w:val="24"/>
        </w:rPr>
        <w:t>-</w:t>
      </w:r>
      <w:r w:rsidR="2B5E9BDB" w:rsidRPr="002413F0">
        <w:rPr>
          <w:rFonts w:ascii="Times New Roman" w:hAnsi="Times New Roman" w:cs="Times New Roman"/>
          <w:noProof/>
          <w:sz w:val="24"/>
          <w:szCs w:val="24"/>
        </w:rPr>
        <w:t xml:space="preserve">collection arrangements and </w:t>
      </w:r>
      <w:r w:rsidRPr="002413F0">
        <w:rPr>
          <w:rFonts w:ascii="Times New Roman" w:hAnsi="Times New Roman" w:cs="Times New Roman"/>
          <w:noProof/>
          <w:sz w:val="24"/>
          <w:szCs w:val="24"/>
        </w:rPr>
        <w:t>recommending appropriate</w:t>
      </w:r>
      <w:r w:rsidR="2B5E9BDB" w:rsidRPr="002413F0">
        <w:rPr>
          <w:rFonts w:ascii="Times New Roman" w:hAnsi="Times New Roman" w:cs="Times New Roman"/>
          <w:noProof/>
          <w:sz w:val="24"/>
          <w:szCs w:val="24"/>
        </w:rPr>
        <w:t xml:space="preserve"> adjustments in</w:t>
      </w:r>
      <w:r w:rsidR="00773174" w:rsidRPr="002413F0">
        <w:rPr>
          <w:rFonts w:ascii="Times New Roman" w:hAnsi="Times New Roman" w:cs="Times New Roman"/>
          <w:noProof/>
          <w:sz w:val="24"/>
          <w:szCs w:val="24"/>
        </w:rPr>
        <w:t xml:space="preserve"> </w:t>
      </w:r>
      <w:r w:rsidR="2B5E9BDB" w:rsidRPr="002413F0">
        <w:rPr>
          <w:rFonts w:ascii="Times New Roman" w:hAnsi="Times New Roman" w:cs="Times New Roman"/>
          <w:noProof/>
          <w:sz w:val="24"/>
          <w:szCs w:val="24"/>
        </w:rPr>
        <w:t>sectoral</w:t>
      </w:r>
      <w:r w:rsidR="00773174" w:rsidRPr="002413F0">
        <w:rPr>
          <w:rFonts w:ascii="Times New Roman" w:hAnsi="Times New Roman" w:cs="Times New Roman"/>
          <w:noProof/>
          <w:sz w:val="24"/>
          <w:szCs w:val="24"/>
        </w:rPr>
        <w:t xml:space="preserve"> </w:t>
      </w:r>
      <w:r w:rsidR="2B5E9BDB" w:rsidRPr="002413F0">
        <w:rPr>
          <w:rFonts w:ascii="Times New Roman" w:hAnsi="Times New Roman" w:cs="Times New Roman"/>
          <w:noProof/>
          <w:sz w:val="24"/>
          <w:szCs w:val="24"/>
        </w:rPr>
        <w:t>legislation</w:t>
      </w:r>
      <w:r w:rsidR="00B664A8" w:rsidRPr="002413F0">
        <w:rPr>
          <w:rFonts w:ascii="Times New Roman" w:hAnsi="Times New Roman" w:cs="Times New Roman"/>
          <w:noProof/>
          <w:sz w:val="24"/>
          <w:szCs w:val="24"/>
        </w:rPr>
        <w:t>;</w:t>
      </w:r>
    </w:p>
    <w:p w14:paraId="1C159F8B" w14:textId="2BB6155E" w:rsidR="001B36E3" w:rsidRPr="002413F0" w:rsidRDefault="0093747F" w:rsidP="0A311EC5">
      <w:pPr>
        <w:pStyle w:val="ListParagraph"/>
        <w:numPr>
          <w:ilvl w:val="0"/>
          <w:numId w:val="2"/>
        </w:numPr>
        <w:spacing w:after="120"/>
        <w:ind w:left="720"/>
        <w:jc w:val="both"/>
        <w:rPr>
          <w:rFonts w:ascii="Times New Roman" w:hAnsi="Times New Roman" w:cs="Times New Roman"/>
          <w:noProof/>
          <w:sz w:val="24"/>
          <w:szCs w:val="24"/>
        </w:rPr>
      </w:pPr>
      <w:r w:rsidRPr="002413F0">
        <w:rPr>
          <w:rFonts w:ascii="Times New Roman" w:hAnsi="Times New Roman" w:cs="Times New Roman"/>
          <w:b/>
          <w:bCs/>
          <w:noProof/>
          <w:sz w:val="24"/>
          <w:szCs w:val="24"/>
        </w:rPr>
        <w:t xml:space="preserve">ensure </w:t>
      </w:r>
      <w:r w:rsidR="2B5E9BDB" w:rsidRPr="002413F0">
        <w:rPr>
          <w:rFonts w:ascii="Times New Roman" w:hAnsi="Times New Roman" w:cs="Times New Roman"/>
          <w:b/>
          <w:bCs/>
          <w:noProof/>
          <w:sz w:val="24"/>
          <w:szCs w:val="24"/>
        </w:rPr>
        <w:t>interoperability with other common European data spaces</w:t>
      </w:r>
      <w:r w:rsidR="2B5E9BDB" w:rsidRPr="002413F0">
        <w:rPr>
          <w:rFonts w:ascii="Times New Roman" w:hAnsi="Times New Roman" w:cs="Times New Roman"/>
          <w:noProof/>
          <w:sz w:val="24"/>
          <w:szCs w:val="24"/>
        </w:rPr>
        <w:t xml:space="preserve"> and allow data</w:t>
      </w:r>
      <w:r w:rsidR="00BC6AB1" w:rsidRPr="002413F0">
        <w:rPr>
          <w:rFonts w:ascii="Times New Roman" w:hAnsi="Times New Roman" w:cs="Times New Roman"/>
          <w:noProof/>
          <w:sz w:val="24"/>
          <w:szCs w:val="24"/>
        </w:rPr>
        <w:t>-</w:t>
      </w:r>
      <w:r w:rsidR="00E45D08" w:rsidRPr="002413F0">
        <w:rPr>
          <w:rFonts w:ascii="Times New Roman" w:hAnsi="Times New Roman" w:cs="Times New Roman"/>
          <w:noProof/>
          <w:sz w:val="24"/>
          <w:szCs w:val="24"/>
        </w:rPr>
        <w:t xml:space="preserve"> access, </w:t>
      </w:r>
      <w:r w:rsidR="2B5E9BDB" w:rsidRPr="002413F0">
        <w:rPr>
          <w:rFonts w:ascii="Times New Roman" w:hAnsi="Times New Roman" w:cs="Times New Roman"/>
          <w:noProof/>
          <w:sz w:val="24"/>
          <w:szCs w:val="24"/>
        </w:rPr>
        <w:t>sharing and reuse among th</w:t>
      </w:r>
      <w:r w:rsidR="00BC6AB1" w:rsidRPr="002413F0">
        <w:rPr>
          <w:rFonts w:ascii="Times New Roman" w:hAnsi="Times New Roman" w:cs="Times New Roman"/>
          <w:noProof/>
          <w:sz w:val="24"/>
          <w:szCs w:val="24"/>
        </w:rPr>
        <w:t>em</w:t>
      </w:r>
      <w:r w:rsidR="2B5E9BDB" w:rsidRPr="002413F0">
        <w:rPr>
          <w:rFonts w:ascii="Times New Roman" w:hAnsi="Times New Roman" w:cs="Times New Roman"/>
          <w:noProof/>
          <w:sz w:val="24"/>
          <w:szCs w:val="24"/>
        </w:rPr>
        <w:t>, in line with new and emerging EU data-related legislation.</w:t>
      </w:r>
    </w:p>
    <w:p w14:paraId="778C1D72" w14:textId="7BD38A04" w:rsidR="00EE764F" w:rsidRPr="002413F0" w:rsidRDefault="00BC6AB1" w:rsidP="00EE764F">
      <w:pPr>
        <w:spacing w:after="120"/>
        <w:jc w:val="both"/>
        <w:rPr>
          <w:rFonts w:ascii="Times New Roman" w:hAnsi="Times New Roman" w:cs="Times New Roman"/>
          <w:noProof/>
          <w:sz w:val="24"/>
          <w:szCs w:val="24"/>
        </w:rPr>
      </w:pPr>
      <w:r w:rsidRPr="002413F0">
        <w:rPr>
          <w:rFonts w:ascii="Times New Roman" w:hAnsi="Times New Roman" w:cs="Times New Roman"/>
          <w:b/>
          <w:bCs/>
          <w:noProof/>
          <w:sz w:val="24"/>
          <w:szCs w:val="24"/>
        </w:rPr>
        <w:t>T</w:t>
      </w:r>
      <w:r w:rsidR="00491B85" w:rsidRPr="002413F0">
        <w:rPr>
          <w:rFonts w:ascii="Times New Roman" w:hAnsi="Times New Roman" w:cs="Times New Roman"/>
          <w:b/>
          <w:bCs/>
          <w:noProof/>
          <w:sz w:val="24"/>
          <w:szCs w:val="24"/>
        </w:rPr>
        <w:t xml:space="preserve">he intention </w:t>
      </w:r>
      <w:r w:rsidRPr="002413F0">
        <w:rPr>
          <w:rFonts w:ascii="Times New Roman" w:hAnsi="Times New Roman" w:cs="Times New Roman"/>
          <w:b/>
          <w:bCs/>
          <w:noProof/>
          <w:sz w:val="24"/>
          <w:szCs w:val="24"/>
        </w:rPr>
        <w:t xml:space="preserve">is not </w:t>
      </w:r>
      <w:r w:rsidR="00491B85" w:rsidRPr="002413F0">
        <w:rPr>
          <w:rFonts w:ascii="Times New Roman" w:hAnsi="Times New Roman" w:cs="Times New Roman"/>
          <w:b/>
          <w:bCs/>
          <w:noProof/>
          <w:sz w:val="24"/>
          <w:szCs w:val="24"/>
        </w:rPr>
        <w:t>to create one vast centralised database</w:t>
      </w:r>
      <w:r w:rsidR="00491B85" w:rsidRPr="002413F0">
        <w:rPr>
          <w:rFonts w:ascii="Times New Roman" w:hAnsi="Times New Roman" w:cs="Times New Roman"/>
          <w:noProof/>
          <w:sz w:val="24"/>
          <w:szCs w:val="24"/>
        </w:rPr>
        <w:t xml:space="preserve"> or a </w:t>
      </w:r>
      <w:r w:rsidR="00C90AA9" w:rsidRPr="002413F0">
        <w:rPr>
          <w:rFonts w:ascii="Times New Roman" w:hAnsi="Times New Roman" w:cs="Times New Roman"/>
          <w:noProof/>
          <w:sz w:val="24"/>
          <w:szCs w:val="24"/>
        </w:rPr>
        <w:t xml:space="preserve">single </w:t>
      </w:r>
      <w:r w:rsidR="00491B85" w:rsidRPr="002413F0">
        <w:rPr>
          <w:rFonts w:ascii="Times New Roman" w:hAnsi="Times New Roman" w:cs="Times New Roman"/>
          <w:b/>
          <w:bCs/>
          <w:noProof/>
          <w:sz w:val="24"/>
          <w:szCs w:val="24"/>
        </w:rPr>
        <w:t>hardware infrastructure</w:t>
      </w:r>
      <w:r w:rsidR="00491B85" w:rsidRPr="002413F0">
        <w:rPr>
          <w:rFonts w:ascii="Times New Roman" w:hAnsi="Times New Roman" w:cs="Times New Roman"/>
          <w:noProof/>
          <w:sz w:val="24"/>
          <w:szCs w:val="24"/>
        </w:rPr>
        <w:t xml:space="preserve"> that will host all of </w:t>
      </w:r>
      <w:r w:rsidR="00665D23" w:rsidRPr="002413F0">
        <w:rPr>
          <w:rFonts w:ascii="Times New Roman" w:hAnsi="Times New Roman" w:cs="Times New Roman"/>
          <w:noProof/>
          <w:sz w:val="24"/>
          <w:szCs w:val="24"/>
        </w:rPr>
        <w:t xml:space="preserve">the </w:t>
      </w:r>
      <w:r w:rsidR="00491B85" w:rsidRPr="002413F0">
        <w:rPr>
          <w:rFonts w:ascii="Times New Roman" w:hAnsi="Times New Roman" w:cs="Times New Roman"/>
          <w:noProof/>
          <w:sz w:val="24"/>
          <w:szCs w:val="24"/>
        </w:rPr>
        <w:t xml:space="preserve">EU’s mobility and transport data through this initiative. </w:t>
      </w:r>
      <w:r w:rsidR="00665D23" w:rsidRPr="002413F0">
        <w:rPr>
          <w:rFonts w:ascii="Times New Roman" w:hAnsi="Times New Roman" w:cs="Times New Roman"/>
          <w:noProof/>
          <w:sz w:val="24"/>
          <w:szCs w:val="24"/>
        </w:rPr>
        <w:t>T</w:t>
      </w:r>
      <w:r w:rsidR="005C718A" w:rsidRPr="002413F0">
        <w:rPr>
          <w:rFonts w:ascii="Times New Roman" w:hAnsi="Times New Roman" w:cs="Times New Roman"/>
          <w:noProof/>
          <w:sz w:val="24"/>
          <w:szCs w:val="24"/>
        </w:rPr>
        <w:t xml:space="preserve">he EMDS will </w:t>
      </w:r>
      <w:r w:rsidR="00665D23" w:rsidRPr="002413F0">
        <w:rPr>
          <w:rFonts w:ascii="Times New Roman" w:hAnsi="Times New Roman" w:cs="Times New Roman"/>
          <w:noProof/>
          <w:sz w:val="24"/>
          <w:szCs w:val="24"/>
        </w:rPr>
        <w:t xml:space="preserve">instead </w:t>
      </w:r>
      <w:r w:rsidR="1536B97B" w:rsidRPr="002413F0">
        <w:rPr>
          <w:rFonts w:ascii="Times New Roman" w:hAnsi="Times New Roman" w:cs="Times New Roman"/>
          <w:noProof/>
          <w:sz w:val="24"/>
          <w:szCs w:val="24"/>
        </w:rPr>
        <w:t>offer</w:t>
      </w:r>
      <w:r w:rsidR="005C718A" w:rsidRPr="002413F0">
        <w:rPr>
          <w:rFonts w:ascii="Times New Roman" w:hAnsi="Times New Roman" w:cs="Times New Roman"/>
          <w:noProof/>
          <w:sz w:val="24"/>
          <w:szCs w:val="24"/>
        </w:rPr>
        <w:t xml:space="preserve"> a </w:t>
      </w:r>
      <w:r w:rsidR="005C718A" w:rsidRPr="002413F0">
        <w:rPr>
          <w:rFonts w:ascii="Times New Roman" w:hAnsi="Times New Roman" w:cs="Times New Roman"/>
          <w:b/>
          <w:bCs/>
          <w:noProof/>
          <w:sz w:val="24"/>
          <w:szCs w:val="24"/>
        </w:rPr>
        <w:t>framework for interlinking and federating</w:t>
      </w:r>
      <w:r w:rsidR="00665D23" w:rsidRPr="002413F0">
        <w:rPr>
          <w:rFonts w:ascii="Times New Roman" w:hAnsi="Times New Roman" w:cs="Times New Roman"/>
          <w:b/>
          <w:bCs/>
          <w:noProof/>
          <w:sz w:val="24"/>
          <w:szCs w:val="24"/>
        </w:rPr>
        <w:t> </w:t>
      </w:r>
      <w:r w:rsidR="00002BA4" w:rsidRPr="002413F0">
        <w:rPr>
          <w:rStyle w:val="FootnoteReference"/>
          <w:rFonts w:ascii="Times New Roman" w:hAnsi="Times New Roman" w:cs="Times New Roman"/>
          <w:noProof/>
          <w:sz w:val="24"/>
          <w:szCs w:val="24"/>
        </w:rPr>
        <w:footnoteReference w:id="9"/>
      </w:r>
      <w:r w:rsidR="00842477" w:rsidRPr="002413F0">
        <w:rPr>
          <w:rFonts w:ascii="Times New Roman" w:hAnsi="Times New Roman" w:cs="Times New Roman"/>
          <w:noProof/>
          <w:sz w:val="24"/>
          <w:szCs w:val="24"/>
        </w:rPr>
        <w:t xml:space="preserve"> </w:t>
      </w:r>
      <w:r w:rsidR="005C718A" w:rsidRPr="002413F0">
        <w:rPr>
          <w:rFonts w:ascii="Times New Roman" w:hAnsi="Times New Roman" w:cs="Times New Roman"/>
          <w:noProof/>
          <w:sz w:val="24"/>
          <w:szCs w:val="24"/>
        </w:rPr>
        <w:t>many different transport</w:t>
      </w:r>
      <w:r w:rsidR="00665D23" w:rsidRPr="002413F0">
        <w:rPr>
          <w:rFonts w:ascii="Times New Roman" w:hAnsi="Times New Roman" w:cs="Times New Roman"/>
          <w:noProof/>
          <w:sz w:val="24"/>
          <w:szCs w:val="24"/>
        </w:rPr>
        <w:t>-</w:t>
      </w:r>
      <w:r w:rsidR="005C718A" w:rsidRPr="002413F0">
        <w:rPr>
          <w:rFonts w:ascii="Times New Roman" w:hAnsi="Times New Roman" w:cs="Times New Roman"/>
          <w:noProof/>
          <w:sz w:val="24"/>
          <w:szCs w:val="24"/>
        </w:rPr>
        <w:t>data ecosystems</w:t>
      </w:r>
      <w:r w:rsidR="005C718A" w:rsidRPr="002413F0">
        <w:rPr>
          <w:rFonts w:ascii="Times New Roman" w:hAnsi="Times New Roman" w:cs="Times New Roman"/>
          <w:b/>
          <w:bCs/>
          <w:noProof/>
          <w:sz w:val="24"/>
          <w:szCs w:val="24"/>
        </w:rPr>
        <w:t xml:space="preserve"> </w:t>
      </w:r>
      <w:r w:rsidR="005C718A" w:rsidRPr="002413F0">
        <w:rPr>
          <w:rFonts w:ascii="Times New Roman" w:hAnsi="Times New Roman" w:cs="Times New Roman"/>
          <w:noProof/>
          <w:sz w:val="24"/>
          <w:szCs w:val="24"/>
        </w:rPr>
        <w:t xml:space="preserve">that are heterogeneous and often difficult to discover or access. The EMDS </w:t>
      </w:r>
      <w:r w:rsidR="00665D23" w:rsidRPr="002413F0">
        <w:rPr>
          <w:rFonts w:ascii="Times New Roman" w:hAnsi="Times New Roman" w:cs="Times New Roman"/>
          <w:noProof/>
          <w:sz w:val="24"/>
          <w:szCs w:val="24"/>
        </w:rPr>
        <w:t xml:space="preserve">will </w:t>
      </w:r>
      <w:r w:rsidR="00B650B0" w:rsidRPr="002413F0">
        <w:rPr>
          <w:rFonts w:ascii="Times New Roman" w:hAnsi="Times New Roman" w:cs="Times New Roman"/>
          <w:noProof/>
          <w:sz w:val="24"/>
          <w:szCs w:val="24"/>
        </w:rPr>
        <w:t>be based on</w:t>
      </w:r>
      <w:r w:rsidR="005C718A" w:rsidRPr="002413F0">
        <w:rPr>
          <w:rFonts w:ascii="Times New Roman" w:hAnsi="Times New Roman" w:cs="Times New Roman"/>
          <w:noProof/>
          <w:sz w:val="24"/>
          <w:szCs w:val="24"/>
        </w:rPr>
        <w:t xml:space="preserve"> a decentralised approach, </w:t>
      </w:r>
      <w:r w:rsidR="3A659E3E" w:rsidRPr="002413F0">
        <w:rPr>
          <w:rFonts w:ascii="Times New Roman" w:hAnsi="Times New Roman" w:cs="Times New Roman"/>
          <w:noProof/>
          <w:sz w:val="24"/>
          <w:szCs w:val="24"/>
        </w:rPr>
        <w:t>whereby</w:t>
      </w:r>
      <w:r w:rsidR="005C718A" w:rsidRPr="002413F0">
        <w:rPr>
          <w:rFonts w:ascii="Times New Roman" w:hAnsi="Times New Roman" w:cs="Times New Roman"/>
          <w:noProof/>
          <w:sz w:val="24"/>
          <w:szCs w:val="24"/>
        </w:rPr>
        <w:t xml:space="preserve"> data </w:t>
      </w:r>
      <w:r w:rsidR="002907B8" w:rsidRPr="002413F0">
        <w:rPr>
          <w:rFonts w:ascii="Times New Roman" w:hAnsi="Times New Roman" w:cs="Times New Roman"/>
          <w:noProof/>
          <w:sz w:val="24"/>
          <w:szCs w:val="24"/>
        </w:rPr>
        <w:t xml:space="preserve">will continue to be </w:t>
      </w:r>
      <w:r w:rsidR="77B3EA85" w:rsidRPr="002413F0">
        <w:rPr>
          <w:rFonts w:ascii="Times New Roman" w:hAnsi="Times New Roman" w:cs="Times New Roman"/>
          <w:noProof/>
          <w:sz w:val="24"/>
          <w:szCs w:val="24"/>
        </w:rPr>
        <w:t xml:space="preserve">maintained </w:t>
      </w:r>
      <w:r w:rsidR="00EF3130" w:rsidRPr="002413F0">
        <w:rPr>
          <w:rFonts w:ascii="Times New Roman" w:hAnsi="Times New Roman" w:cs="Times New Roman"/>
          <w:noProof/>
          <w:sz w:val="24"/>
          <w:szCs w:val="24"/>
        </w:rPr>
        <w:t xml:space="preserve">with data space participants or </w:t>
      </w:r>
      <w:r w:rsidR="005C718A" w:rsidRPr="002413F0">
        <w:rPr>
          <w:rFonts w:ascii="Times New Roman" w:hAnsi="Times New Roman" w:cs="Times New Roman"/>
          <w:noProof/>
          <w:sz w:val="24"/>
          <w:szCs w:val="24"/>
        </w:rPr>
        <w:t xml:space="preserve">in </w:t>
      </w:r>
      <w:r w:rsidR="00C7610E" w:rsidRPr="002413F0">
        <w:rPr>
          <w:rFonts w:ascii="Times New Roman" w:hAnsi="Times New Roman" w:cs="Times New Roman"/>
          <w:noProof/>
          <w:sz w:val="24"/>
          <w:szCs w:val="24"/>
        </w:rPr>
        <w:t xml:space="preserve">the </w:t>
      </w:r>
      <w:r w:rsidR="005C718A" w:rsidRPr="002413F0">
        <w:rPr>
          <w:rFonts w:ascii="Times New Roman" w:hAnsi="Times New Roman" w:cs="Times New Roman"/>
          <w:noProof/>
          <w:sz w:val="24"/>
          <w:szCs w:val="24"/>
        </w:rPr>
        <w:t xml:space="preserve">domains and databases that are </w:t>
      </w:r>
      <w:r w:rsidR="00A03AAA" w:rsidRPr="002413F0">
        <w:rPr>
          <w:rFonts w:ascii="Times New Roman" w:hAnsi="Times New Roman" w:cs="Times New Roman"/>
          <w:noProof/>
          <w:sz w:val="24"/>
          <w:szCs w:val="24"/>
        </w:rPr>
        <w:t xml:space="preserve">already </w:t>
      </w:r>
      <w:r w:rsidR="005C718A" w:rsidRPr="002413F0">
        <w:rPr>
          <w:rFonts w:ascii="Times New Roman" w:hAnsi="Times New Roman" w:cs="Times New Roman"/>
          <w:noProof/>
          <w:sz w:val="24"/>
          <w:szCs w:val="24"/>
        </w:rPr>
        <w:t xml:space="preserve">governed by public or private stakeholders at </w:t>
      </w:r>
      <w:r w:rsidR="00665D23" w:rsidRPr="002413F0">
        <w:rPr>
          <w:rFonts w:ascii="Times New Roman" w:hAnsi="Times New Roman" w:cs="Times New Roman"/>
          <w:noProof/>
          <w:sz w:val="24"/>
          <w:szCs w:val="24"/>
        </w:rPr>
        <w:t>EU</w:t>
      </w:r>
      <w:r w:rsidR="005C718A" w:rsidRPr="002413F0">
        <w:rPr>
          <w:rFonts w:ascii="Times New Roman" w:hAnsi="Times New Roman" w:cs="Times New Roman"/>
          <w:noProof/>
          <w:sz w:val="24"/>
          <w:szCs w:val="24"/>
        </w:rPr>
        <w:t>, national, regional and local level.</w:t>
      </w:r>
      <w:r w:rsidR="00FD4151" w:rsidRPr="002413F0">
        <w:rPr>
          <w:rFonts w:ascii="Times New Roman" w:hAnsi="Times New Roman" w:cs="Times New Roman"/>
          <w:noProof/>
          <w:sz w:val="24"/>
          <w:szCs w:val="24"/>
        </w:rPr>
        <w:t xml:space="preserve"> </w:t>
      </w:r>
      <w:r w:rsidR="003A1227" w:rsidRPr="002413F0">
        <w:rPr>
          <w:rFonts w:ascii="Times New Roman" w:hAnsi="Times New Roman" w:cs="Times New Roman"/>
          <w:noProof/>
          <w:sz w:val="24"/>
          <w:szCs w:val="24"/>
        </w:rPr>
        <w:t xml:space="preserve">The EMDS will be guided by the design principles listed in the </w:t>
      </w:r>
      <w:r w:rsidR="00E80ED6" w:rsidRPr="002413F0">
        <w:rPr>
          <w:rFonts w:ascii="Times New Roman" w:hAnsi="Times New Roman" w:cs="Times New Roman"/>
          <w:noProof/>
          <w:sz w:val="24"/>
          <w:szCs w:val="24"/>
        </w:rPr>
        <w:t>Commission Staff Working Document on Common European Data Space</w:t>
      </w:r>
      <w:r w:rsidR="00961E65" w:rsidRPr="002413F0">
        <w:rPr>
          <w:rFonts w:ascii="Times New Roman" w:hAnsi="Times New Roman" w:cs="Times New Roman"/>
          <w:noProof/>
          <w:sz w:val="24"/>
          <w:szCs w:val="24"/>
        </w:rPr>
        <w:t>s and it</w:t>
      </w:r>
      <w:r w:rsidR="003A1227" w:rsidRPr="002413F0">
        <w:rPr>
          <w:rFonts w:ascii="Times New Roman" w:hAnsi="Times New Roman" w:cs="Times New Roman"/>
          <w:noProof/>
          <w:sz w:val="24"/>
          <w:szCs w:val="24"/>
        </w:rPr>
        <w:t xml:space="preserve"> will be fully compliant with the </w:t>
      </w:r>
      <w:r w:rsidR="00A17295" w:rsidRPr="002413F0">
        <w:rPr>
          <w:rFonts w:ascii="Times New Roman" w:hAnsi="Times New Roman" w:cs="Times New Roman"/>
          <w:noProof/>
          <w:sz w:val="24"/>
          <w:szCs w:val="24"/>
        </w:rPr>
        <w:t>EU</w:t>
      </w:r>
      <w:r w:rsidR="003A1227" w:rsidRPr="002413F0">
        <w:rPr>
          <w:rFonts w:ascii="Times New Roman" w:hAnsi="Times New Roman" w:cs="Times New Roman"/>
          <w:noProof/>
          <w:sz w:val="24"/>
          <w:szCs w:val="24"/>
        </w:rPr>
        <w:t xml:space="preserve"> transport </w:t>
      </w:r>
      <w:r w:rsidR="003A1227" w:rsidRPr="002413F0">
        <w:rPr>
          <w:rFonts w:ascii="Times New Roman" w:hAnsi="Times New Roman" w:cs="Times New Roman"/>
          <w:i/>
          <w:iCs/>
          <w:noProof/>
          <w:sz w:val="24"/>
          <w:szCs w:val="24"/>
        </w:rPr>
        <w:t>acquis</w:t>
      </w:r>
      <w:r w:rsidR="003A1227" w:rsidRPr="002413F0">
        <w:rPr>
          <w:rFonts w:ascii="Times New Roman" w:hAnsi="Times New Roman" w:cs="Times New Roman"/>
          <w:noProof/>
          <w:sz w:val="24"/>
          <w:szCs w:val="24"/>
        </w:rPr>
        <w:t>, its spirit and purpose, and it will be built on it.</w:t>
      </w:r>
    </w:p>
    <w:p w14:paraId="1D3A4309" w14:textId="640BC729" w:rsidR="00EE764F" w:rsidRPr="002413F0" w:rsidRDefault="007522F1" w:rsidP="00EE764F">
      <w:pPr>
        <w:spacing w:after="120"/>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The </w:t>
      </w:r>
      <w:r w:rsidR="005743EE" w:rsidRPr="002413F0">
        <w:rPr>
          <w:rFonts w:ascii="Times New Roman" w:hAnsi="Times New Roman" w:cs="Times New Roman"/>
          <w:b/>
          <w:bCs/>
          <w:noProof/>
          <w:sz w:val="24"/>
          <w:szCs w:val="24"/>
        </w:rPr>
        <w:t xml:space="preserve">EMDS </w:t>
      </w:r>
      <w:r w:rsidR="00F7240B" w:rsidRPr="002413F0">
        <w:rPr>
          <w:rFonts w:ascii="Times New Roman" w:hAnsi="Times New Roman" w:cs="Times New Roman"/>
          <w:b/>
          <w:bCs/>
          <w:noProof/>
          <w:sz w:val="24"/>
          <w:szCs w:val="24"/>
        </w:rPr>
        <w:t xml:space="preserve">framework </w:t>
      </w:r>
      <w:r w:rsidR="005743EE" w:rsidRPr="002413F0">
        <w:rPr>
          <w:rFonts w:ascii="Times New Roman" w:hAnsi="Times New Roman" w:cs="Times New Roman"/>
          <w:b/>
          <w:bCs/>
          <w:noProof/>
          <w:sz w:val="24"/>
          <w:szCs w:val="24"/>
        </w:rPr>
        <w:t xml:space="preserve">will </w:t>
      </w:r>
      <w:r w:rsidR="004975F2" w:rsidRPr="002413F0">
        <w:rPr>
          <w:rFonts w:ascii="Times New Roman" w:hAnsi="Times New Roman" w:cs="Times New Roman"/>
          <w:b/>
          <w:bCs/>
          <w:noProof/>
          <w:sz w:val="24"/>
          <w:szCs w:val="24"/>
        </w:rPr>
        <w:t>have technical and governance dimension</w:t>
      </w:r>
      <w:r w:rsidR="007C5B4A" w:rsidRPr="002413F0">
        <w:rPr>
          <w:rFonts w:ascii="Times New Roman" w:hAnsi="Times New Roman" w:cs="Times New Roman"/>
          <w:b/>
          <w:bCs/>
          <w:noProof/>
          <w:sz w:val="24"/>
          <w:szCs w:val="24"/>
        </w:rPr>
        <w:t>s</w:t>
      </w:r>
      <w:r w:rsidR="004975F2" w:rsidRPr="002413F0">
        <w:rPr>
          <w:rFonts w:ascii="Times New Roman" w:hAnsi="Times New Roman" w:cs="Times New Roman"/>
          <w:noProof/>
          <w:sz w:val="24"/>
          <w:szCs w:val="24"/>
        </w:rPr>
        <w:t xml:space="preserve"> that </w:t>
      </w:r>
      <w:r w:rsidR="000960D0" w:rsidRPr="002413F0">
        <w:rPr>
          <w:rFonts w:ascii="Times New Roman" w:hAnsi="Times New Roman" w:cs="Times New Roman"/>
          <w:noProof/>
          <w:sz w:val="24"/>
          <w:szCs w:val="24"/>
        </w:rPr>
        <w:t>will</w:t>
      </w:r>
      <w:r w:rsidR="004975F2" w:rsidRPr="002413F0">
        <w:rPr>
          <w:rFonts w:ascii="Times New Roman" w:hAnsi="Times New Roman" w:cs="Times New Roman"/>
          <w:noProof/>
          <w:sz w:val="24"/>
          <w:szCs w:val="24"/>
        </w:rPr>
        <w:t xml:space="preserve"> include building blocks</w:t>
      </w:r>
      <w:r w:rsidR="003A1B99" w:rsidRPr="002413F0">
        <w:rPr>
          <w:rFonts w:ascii="Times New Roman" w:hAnsi="Times New Roman" w:cs="Times New Roman"/>
          <w:noProof/>
          <w:sz w:val="24"/>
          <w:szCs w:val="24"/>
        </w:rPr>
        <w:t xml:space="preserve"> </w:t>
      </w:r>
      <w:r w:rsidR="00D932DD" w:rsidRPr="002413F0">
        <w:rPr>
          <w:rStyle w:val="FootnoteReference"/>
          <w:rFonts w:ascii="Times New Roman" w:hAnsi="Times New Roman" w:cs="Times New Roman"/>
          <w:noProof/>
          <w:sz w:val="24"/>
          <w:szCs w:val="24"/>
        </w:rPr>
        <w:footnoteReference w:id="10"/>
      </w:r>
      <w:r w:rsidR="004975F2" w:rsidRPr="002413F0">
        <w:rPr>
          <w:rFonts w:ascii="Times New Roman" w:hAnsi="Times New Roman" w:cs="Times New Roman"/>
          <w:noProof/>
          <w:sz w:val="24"/>
          <w:szCs w:val="24"/>
        </w:rPr>
        <w:t xml:space="preserve">, </w:t>
      </w:r>
      <w:r w:rsidR="0006325C" w:rsidRPr="002413F0">
        <w:rPr>
          <w:rFonts w:ascii="Times New Roman" w:hAnsi="Times New Roman" w:cs="Times New Roman"/>
          <w:noProof/>
          <w:sz w:val="24"/>
          <w:szCs w:val="24"/>
        </w:rPr>
        <w:t>standards, an interlinking layer and a governance structure</w:t>
      </w:r>
      <w:r w:rsidR="00B6644B" w:rsidRPr="002413F0">
        <w:rPr>
          <w:rFonts w:ascii="Times New Roman" w:hAnsi="Times New Roman" w:cs="Times New Roman"/>
          <w:noProof/>
          <w:sz w:val="24"/>
          <w:szCs w:val="24"/>
        </w:rPr>
        <w:t xml:space="preserve">. </w:t>
      </w:r>
      <w:r w:rsidR="009778E5" w:rsidRPr="002413F0">
        <w:rPr>
          <w:rFonts w:ascii="Times New Roman" w:hAnsi="Times New Roman" w:cs="Times New Roman"/>
          <w:noProof/>
          <w:sz w:val="24"/>
          <w:szCs w:val="24"/>
        </w:rPr>
        <w:t xml:space="preserve">Further details of the EMDS framework are explained in Section 4. </w:t>
      </w:r>
    </w:p>
    <w:p w14:paraId="3D530749" w14:textId="1623D90C" w:rsidR="004378A2" w:rsidRPr="002413F0" w:rsidRDefault="004378A2" w:rsidP="00EE764F">
      <w:pPr>
        <w:spacing w:after="120"/>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The </w:t>
      </w:r>
      <w:r w:rsidRPr="002413F0">
        <w:rPr>
          <w:rFonts w:ascii="Times New Roman" w:hAnsi="Times New Roman" w:cs="Times New Roman"/>
          <w:b/>
          <w:bCs/>
          <w:noProof/>
          <w:sz w:val="24"/>
          <w:szCs w:val="24"/>
        </w:rPr>
        <w:t>participants in the EMDS will be data</w:t>
      </w:r>
      <w:r w:rsidR="004A0F11" w:rsidRPr="002413F0">
        <w:rPr>
          <w:rFonts w:ascii="Times New Roman" w:hAnsi="Times New Roman" w:cs="Times New Roman"/>
          <w:b/>
          <w:bCs/>
          <w:noProof/>
          <w:sz w:val="24"/>
          <w:szCs w:val="24"/>
        </w:rPr>
        <w:t>-</w:t>
      </w:r>
      <w:r w:rsidRPr="002413F0">
        <w:rPr>
          <w:rFonts w:ascii="Times New Roman" w:hAnsi="Times New Roman" w:cs="Times New Roman"/>
          <w:b/>
          <w:bCs/>
          <w:noProof/>
          <w:sz w:val="24"/>
          <w:szCs w:val="24"/>
        </w:rPr>
        <w:t>providers and data</w:t>
      </w:r>
      <w:r w:rsidR="004A0F11" w:rsidRPr="002413F0">
        <w:rPr>
          <w:rFonts w:ascii="Times New Roman" w:hAnsi="Times New Roman" w:cs="Times New Roman"/>
          <w:b/>
          <w:bCs/>
          <w:noProof/>
          <w:sz w:val="24"/>
          <w:szCs w:val="24"/>
        </w:rPr>
        <w:t>-</w:t>
      </w:r>
      <w:r w:rsidRPr="002413F0">
        <w:rPr>
          <w:rFonts w:ascii="Times New Roman" w:hAnsi="Times New Roman" w:cs="Times New Roman"/>
          <w:b/>
          <w:bCs/>
          <w:noProof/>
          <w:sz w:val="24"/>
          <w:szCs w:val="24"/>
        </w:rPr>
        <w:t>users</w:t>
      </w:r>
      <w:r w:rsidR="00A920C1" w:rsidRPr="002413F0">
        <w:rPr>
          <w:rFonts w:ascii="Times New Roman" w:hAnsi="Times New Roman" w:cs="Times New Roman"/>
          <w:b/>
          <w:bCs/>
          <w:noProof/>
          <w:sz w:val="24"/>
          <w:szCs w:val="24"/>
        </w:rPr>
        <w:t xml:space="preserve"> (including data</w:t>
      </w:r>
      <w:r w:rsidR="0020295A" w:rsidRPr="002413F0">
        <w:rPr>
          <w:rFonts w:ascii="Times New Roman" w:hAnsi="Times New Roman" w:cs="Times New Roman"/>
          <w:b/>
          <w:bCs/>
          <w:noProof/>
          <w:sz w:val="24"/>
          <w:szCs w:val="24"/>
        </w:rPr>
        <w:t>-</w:t>
      </w:r>
      <w:r w:rsidR="00A920C1" w:rsidRPr="002413F0">
        <w:rPr>
          <w:rFonts w:ascii="Times New Roman" w:hAnsi="Times New Roman" w:cs="Times New Roman"/>
          <w:b/>
          <w:bCs/>
          <w:noProof/>
          <w:sz w:val="24"/>
          <w:szCs w:val="24"/>
        </w:rPr>
        <w:t>intermediaries</w:t>
      </w:r>
      <w:r w:rsidR="00BE42D8">
        <w:rPr>
          <w:rFonts w:ascii="Times New Roman" w:hAnsi="Times New Roman" w:cs="Times New Roman"/>
          <w:b/>
          <w:bCs/>
          <w:noProof/>
          <w:sz w:val="24"/>
          <w:szCs w:val="24"/>
        </w:rPr>
        <w:t xml:space="preserve"> </w:t>
      </w:r>
      <w:r w:rsidR="00BE42D8" w:rsidRPr="008A47D9">
        <w:rPr>
          <w:rStyle w:val="FootnoteReference"/>
          <w:rFonts w:ascii="Times New Roman" w:hAnsi="Times New Roman" w:cs="Times New Roman"/>
          <w:noProof/>
          <w:sz w:val="24"/>
          <w:szCs w:val="24"/>
        </w:rPr>
        <w:footnoteReference w:id="11"/>
      </w:r>
      <w:r w:rsidR="00A920C1" w:rsidRPr="002413F0">
        <w:rPr>
          <w:rFonts w:ascii="Times New Roman" w:hAnsi="Times New Roman" w:cs="Times New Roman"/>
          <w:b/>
          <w:bCs/>
          <w:noProof/>
          <w:sz w:val="24"/>
          <w:szCs w:val="24"/>
        </w:rPr>
        <w:t xml:space="preserve"> and data</w:t>
      </w:r>
      <w:r w:rsidR="0020295A" w:rsidRPr="002413F0">
        <w:rPr>
          <w:rFonts w:ascii="Times New Roman" w:hAnsi="Times New Roman" w:cs="Times New Roman"/>
          <w:b/>
          <w:bCs/>
          <w:noProof/>
          <w:sz w:val="24"/>
          <w:szCs w:val="24"/>
        </w:rPr>
        <w:t>-</w:t>
      </w:r>
      <w:r w:rsidR="00A920C1" w:rsidRPr="002413F0">
        <w:rPr>
          <w:rFonts w:ascii="Times New Roman" w:hAnsi="Times New Roman" w:cs="Times New Roman"/>
          <w:b/>
          <w:bCs/>
          <w:noProof/>
          <w:sz w:val="24"/>
          <w:szCs w:val="24"/>
        </w:rPr>
        <w:t>altruism organisations</w:t>
      </w:r>
      <w:r w:rsidR="00DE69A2" w:rsidRPr="002413F0">
        <w:rPr>
          <w:rStyle w:val="FootnoteReference"/>
          <w:rFonts w:ascii="Times New Roman" w:hAnsi="Times New Roman" w:cs="Times New Roman"/>
          <w:noProof/>
          <w:sz w:val="24"/>
          <w:szCs w:val="24"/>
        </w:rPr>
        <w:footnoteReference w:id="12"/>
      </w:r>
      <w:r w:rsidR="00A920C1" w:rsidRPr="002413F0">
        <w:rPr>
          <w:rFonts w:ascii="Times New Roman" w:hAnsi="Times New Roman" w:cs="Times New Roman"/>
          <w:b/>
          <w:bCs/>
          <w:noProof/>
          <w:sz w:val="24"/>
          <w:szCs w:val="24"/>
        </w:rPr>
        <w:t>)</w:t>
      </w:r>
      <w:r w:rsidRPr="002413F0">
        <w:rPr>
          <w:rFonts w:ascii="Times New Roman" w:hAnsi="Times New Roman" w:cs="Times New Roman"/>
          <w:noProof/>
          <w:sz w:val="24"/>
          <w:szCs w:val="24"/>
        </w:rPr>
        <w:t xml:space="preserve">, as well as relevant </w:t>
      </w:r>
      <w:r w:rsidRPr="002413F0">
        <w:rPr>
          <w:rFonts w:ascii="Times New Roman" w:hAnsi="Times New Roman" w:cs="Times New Roman"/>
          <w:b/>
          <w:bCs/>
          <w:noProof/>
          <w:sz w:val="24"/>
          <w:szCs w:val="24"/>
        </w:rPr>
        <w:t>marketplaces</w:t>
      </w:r>
      <w:r w:rsidRPr="002413F0">
        <w:rPr>
          <w:rFonts w:ascii="Times New Roman" w:hAnsi="Times New Roman" w:cs="Times New Roman"/>
          <w:noProof/>
          <w:sz w:val="24"/>
          <w:szCs w:val="24"/>
        </w:rPr>
        <w:t xml:space="preserve"> and </w:t>
      </w:r>
      <w:r w:rsidRPr="002413F0">
        <w:rPr>
          <w:rFonts w:ascii="Times New Roman" w:hAnsi="Times New Roman" w:cs="Times New Roman"/>
          <w:b/>
          <w:bCs/>
          <w:noProof/>
          <w:sz w:val="24"/>
          <w:szCs w:val="24"/>
        </w:rPr>
        <w:t>service providers</w:t>
      </w:r>
      <w:r w:rsidRPr="002413F0">
        <w:rPr>
          <w:rFonts w:ascii="Times New Roman" w:hAnsi="Times New Roman" w:cs="Times New Roman"/>
          <w:noProof/>
          <w:sz w:val="24"/>
          <w:szCs w:val="24"/>
        </w:rPr>
        <w:t xml:space="preserve"> that want to create value by </w:t>
      </w:r>
      <w:r w:rsidR="00E8025C" w:rsidRPr="002413F0">
        <w:rPr>
          <w:rFonts w:ascii="Times New Roman" w:hAnsi="Times New Roman" w:cs="Times New Roman"/>
          <w:noProof/>
          <w:sz w:val="24"/>
          <w:szCs w:val="24"/>
        </w:rPr>
        <w:t xml:space="preserve">offering, </w:t>
      </w:r>
      <w:r w:rsidRPr="002413F0">
        <w:rPr>
          <w:rFonts w:ascii="Times New Roman" w:hAnsi="Times New Roman" w:cs="Times New Roman"/>
          <w:noProof/>
          <w:sz w:val="24"/>
          <w:szCs w:val="24"/>
        </w:rPr>
        <w:t>discovering</w:t>
      </w:r>
      <w:r w:rsidR="00E8025C" w:rsidRPr="002413F0">
        <w:rPr>
          <w:rFonts w:ascii="Times New Roman" w:hAnsi="Times New Roman" w:cs="Times New Roman"/>
          <w:noProof/>
          <w:sz w:val="24"/>
          <w:szCs w:val="24"/>
        </w:rPr>
        <w:t>,</w:t>
      </w:r>
      <w:r w:rsidR="00971BD9" w:rsidRPr="002413F0">
        <w:rPr>
          <w:rFonts w:ascii="Times New Roman" w:hAnsi="Times New Roman" w:cs="Times New Roman"/>
          <w:noProof/>
          <w:sz w:val="24"/>
          <w:szCs w:val="24"/>
        </w:rPr>
        <w:t xml:space="preserve"> </w:t>
      </w:r>
      <w:r w:rsidRPr="002413F0">
        <w:rPr>
          <w:rFonts w:ascii="Times New Roman" w:hAnsi="Times New Roman" w:cs="Times New Roman"/>
          <w:noProof/>
          <w:sz w:val="24"/>
          <w:szCs w:val="24"/>
        </w:rPr>
        <w:t>accessing</w:t>
      </w:r>
      <w:r w:rsidR="00E8025C" w:rsidRPr="002413F0">
        <w:rPr>
          <w:rFonts w:ascii="Times New Roman" w:hAnsi="Times New Roman" w:cs="Times New Roman"/>
          <w:noProof/>
          <w:sz w:val="24"/>
          <w:szCs w:val="24"/>
        </w:rPr>
        <w:t xml:space="preserve"> and using</w:t>
      </w:r>
      <w:r w:rsidRPr="002413F0">
        <w:rPr>
          <w:rFonts w:ascii="Times New Roman" w:hAnsi="Times New Roman" w:cs="Times New Roman"/>
          <w:noProof/>
          <w:sz w:val="24"/>
          <w:szCs w:val="24"/>
        </w:rPr>
        <w:t xml:space="preserve"> mobility and transport data </w:t>
      </w:r>
      <w:r w:rsidR="006E38C0" w:rsidRPr="002413F0">
        <w:rPr>
          <w:rFonts w:ascii="Times New Roman" w:hAnsi="Times New Roman" w:cs="Times New Roman"/>
          <w:noProof/>
          <w:sz w:val="24"/>
          <w:szCs w:val="24"/>
        </w:rPr>
        <w:t xml:space="preserve">across </w:t>
      </w:r>
      <w:r w:rsidRPr="002413F0">
        <w:rPr>
          <w:rFonts w:ascii="Times New Roman" w:hAnsi="Times New Roman" w:cs="Times New Roman"/>
          <w:noProof/>
          <w:sz w:val="24"/>
          <w:szCs w:val="24"/>
        </w:rPr>
        <w:t>this vast range of ecosystems.</w:t>
      </w:r>
    </w:p>
    <w:p w14:paraId="2DD3E323" w14:textId="557314FA" w:rsidR="00660947" w:rsidRPr="002413F0" w:rsidRDefault="00C856FA" w:rsidP="00972B52">
      <w:pPr>
        <w:pStyle w:val="Heading2"/>
        <w:numPr>
          <w:ilvl w:val="1"/>
          <w:numId w:val="12"/>
        </w:numPr>
        <w:rPr>
          <w:noProof/>
        </w:rPr>
      </w:pPr>
      <w:r w:rsidRPr="002413F0">
        <w:rPr>
          <w:noProof/>
        </w:rPr>
        <w:t>V</w:t>
      </w:r>
      <w:r w:rsidR="00072FD6" w:rsidRPr="002413F0">
        <w:rPr>
          <w:noProof/>
        </w:rPr>
        <w:t>alue-added</w:t>
      </w:r>
      <w:r w:rsidR="00BC52FC" w:rsidRPr="002413F0">
        <w:rPr>
          <w:noProof/>
        </w:rPr>
        <w:t xml:space="preserve"> </w:t>
      </w:r>
      <w:r w:rsidR="00204136" w:rsidRPr="002413F0">
        <w:rPr>
          <w:noProof/>
        </w:rPr>
        <w:t>u</w:t>
      </w:r>
      <w:r w:rsidR="00925F1A" w:rsidRPr="002413F0">
        <w:rPr>
          <w:noProof/>
        </w:rPr>
        <w:t xml:space="preserve">se cases </w:t>
      </w:r>
      <w:r w:rsidR="007C4EE0" w:rsidRPr="002413F0">
        <w:rPr>
          <w:noProof/>
        </w:rPr>
        <w:t>and their benefits</w:t>
      </w:r>
    </w:p>
    <w:p w14:paraId="026B6123" w14:textId="3E455DEB" w:rsidR="00AC2715" w:rsidRPr="002413F0" w:rsidRDefault="02015426" w:rsidP="002471B9">
      <w:pPr>
        <w:pStyle w:val="ListParagraph"/>
        <w:ind w:left="0"/>
        <w:jc w:val="both"/>
        <w:rPr>
          <w:rFonts w:ascii="Times New Roman" w:hAnsi="Times New Roman" w:cs="Times New Roman"/>
          <w:noProof/>
          <w:sz w:val="24"/>
          <w:szCs w:val="24"/>
        </w:rPr>
      </w:pPr>
      <w:r w:rsidRPr="002413F0" w:rsidDel="00805F6B">
        <w:rPr>
          <w:rFonts w:ascii="Times New Roman" w:hAnsi="Times New Roman" w:cs="Times New Roman"/>
          <w:noProof/>
          <w:sz w:val="24"/>
          <w:szCs w:val="24"/>
        </w:rPr>
        <w:t xml:space="preserve">The </w:t>
      </w:r>
      <w:r w:rsidR="7C692FD9" w:rsidRPr="002413F0" w:rsidDel="00805F6B">
        <w:rPr>
          <w:rFonts w:ascii="Times New Roman" w:hAnsi="Times New Roman" w:cs="Times New Roman"/>
          <w:noProof/>
          <w:sz w:val="24"/>
          <w:szCs w:val="24"/>
        </w:rPr>
        <w:t>EMDS</w:t>
      </w:r>
      <w:r w:rsidRPr="002413F0" w:rsidDel="00805F6B">
        <w:rPr>
          <w:rFonts w:ascii="Times New Roman" w:hAnsi="Times New Roman" w:cs="Times New Roman"/>
          <w:noProof/>
          <w:sz w:val="24"/>
          <w:szCs w:val="24"/>
        </w:rPr>
        <w:t xml:space="preserve"> </w:t>
      </w:r>
      <w:r w:rsidR="1BC27560" w:rsidRPr="002413F0" w:rsidDel="00805F6B">
        <w:rPr>
          <w:rFonts w:ascii="Times New Roman" w:hAnsi="Times New Roman" w:cs="Times New Roman"/>
          <w:noProof/>
          <w:sz w:val="24"/>
          <w:szCs w:val="24"/>
        </w:rPr>
        <w:t>should</w:t>
      </w:r>
      <w:r w:rsidRPr="002413F0" w:rsidDel="00805F6B">
        <w:rPr>
          <w:rFonts w:ascii="Times New Roman" w:hAnsi="Times New Roman" w:cs="Times New Roman"/>
          <w:noProof/>
          <w:sz w:val="24"/>
          <w:szCs w:val="24"/>
        </w:rPr>
        <w:t xml:space="preserve"> enable improved, faster and more streamlined cross-border and cross-sectoral data access and sharing, </w:t>
      </w:r>
      <w:r w:rsidR="008806F4" w:rsidRPr="002413F0">
        <w:rPr>
          <w:rFonts w:ascii="Times New Roman" w:hAnsi="Times New Roman" w:cs="Times New Roman"/>
          <w:noProof/>
          <w:sz w:val="24"/>
          <w:szCs w:val="24"/>
        </w:rPr>
        <w:t xml:space="preserve">thereby </w:t>
      </w:r>
      <w:r w:rsidRPr="002413F0" w:rsidDel="00805F6B">
        <w:rPr>
          <w:rFonts w:ascii="Times New Roman" w:hAnsi="Times New Roman" w:cs="Times New Roman"/>
          <w:noProof/>
          <w:sz w:val="24"/>
          <w:szCs w:val="24"/>
        </w:rPr>
        <w:t>supporting the provision of EU-wide added value services.</w:t>
      </w:r>
      <w:r w:rsidR="006E7878" w:rsidRPr="002413F0">
        <w:rPr>
          <w:rFonts w:ascii="Times New Roman" w:eastAsia="Times New Roman" w:hAnsi="Times New Roman" w:cs="Times New Roman"/>
          <w:noProof/>
          <w:sz w:val="24"/>
          <w:szCs w:val="20"/>
          <w:lang w:eastAsia="en-GB"/>
        </w:rPr>
        <w:t xml:space="preserve"> </w:t>
      </w:r>
      <w:r w:rsidR="006E7878" w:rsidRPr="002413F0">
        <w:rPr>
          <w:rFonts w:ascii="Times New Roman" w:hAnsi="Times New Roman" w:cs="Times New Roman"/>
          <w:noProof/>
          <w:sz w:val="24"/>
          <w:szCs w:val="24"/>
        </w:rPr>
        <w:t xml:space="preserve">The territorial aspects of mobility should </w:t>
      </w:r>
      <w:r w:rsidR="00484E78" w:rsidRPr="002413F0">
        <w:rPr>
          <w:rFonts w:ascii="Times New Roman" w:hAnsi="Times New Roman" w:cs="Times New Roman"/>
          <w:noProof/>
          <w:sz w:val="24"/>
          <w:szCs w:val="24"/>
        </w:rPr>
        <w:t xml:space="preserve">also </w:t>
      </w:r>
      <w:r w:rsidR="006E7878" w:rsidRPr="002413F0">
        <w:rPr>
          <w:rFonts w:ascii="Times New Roman" w:hAnsi="Times New Roman" w:cs="Times New Roman"/>
          <w:noProof/>
          <w:sz w:val="24"/>
          <w:szCs w:val="24"/>
        </w:rPr>
        <w:t>be considered taking into account the rural community as well as the interconnection between urban</w:t>
      </w:r>
      <w:r w:rsidR="00B16E9A" w:rsidRPr="002413F0">
        <w:rPr>
          <w:rFonts w:ascii="Times New Roman" w:hAnsi="Times New Roman" w:cs="Times New Roman"/>
          <w:noProof/>
          <w:sz w:val="24"/>
          <w:szCs w:val="24"/>
        </w:rPr>
        <w:t xml:space="preserve"> and </w:t>
      </w:r>
      <w:r w:rsidR="006E7878" w:rsidRPr="002413F0">
        <w:rPr>
          <w:rFonts w:ascii="Times New Roman" w:hAnsi="Times New Roman" w:cs="Times New Roman"/>
          <w:noProof/>
          <w:sz w:val="24"/>
          <w:szCs w:val="24"/>
        </w:rPr>
        <w:t>rural</w:t>
      </w:r>
      <w:r w:rsidR="00B932BA" w:rsidRPr="002413F0">
        <w:rPr>
          <w:rFonts w:ascii="Times New Roman" w:hAnsi="Times New Roman" w:cs="Times New Roman"/>
          <w:noProof/>
          <w:sz w:val="24"/>
          <w:szCs w:val="24"/>
        </w:rPr>
        <w:t xml:space="preserve"> mobility.</w:t>
      </w:r>
      <w:r w:rsidR="00E8068E" w:rsidRPr="002413F0">
        <w:rPr>
          <w:rFonts w:ascii="Times New Roman" w:eastAsia="Times New Roman" w:hAnsi="Times New Roman" w:cs="Times New Roman"/>
          <w:iCs/>
          <w:noProof/>
          <w:color w:val="000000"/>
        </w:rPr>
        <w:t xml:space="preserve"> </w:t>
      </w:r>
      <w:r w:rsidR="006C2261" w:rsidRPr="002413F0">
        <w:rPr>
          <w:rFonts w:ascii="Times New Roman" w:hAnsi="Times New Roman" w:cs="Times New Roman"/>
          <w:b/>
          <w:noProof/>
          <w:sz w:val="24"/>
          <w:szCs w:val="24"/>
        </w:rPr>
        <w:t>Better data descriptions</w:t>
      </w:r>
      <w:r w:rsidR="006C2261" w:rsidRPr="002413F0">
        <w:rPr>
          <w:rFonts w:ascii="Times New Roman" w:hAnsi="Times New Roman" w:cs="Times New Roman"/>
          <w:noProof/>
          <w:sz w:val="24"/>
          <w:szCs w:val="24"/>
        </w:rPr>
        <w:t xml:space="preserve"> (e.g. with improved metadata) </w:t>
      </w:r>
      <w:r w:rsidR="00462FF5" w:rsidRPr="002413F0">
        <w:rPr>
          <w:rFonts w:ascii="Times New Roman" w:hAnsi="Times New Roman" w:cs="Times New Roman"/>
          <w:noProof/>
          <w:sz w:val="24"/>
          <w:szCs w:val="24"/>
        </w:rPr>
        <w:t xml:space="preserve">and </w:t>
      </w:r>
      <w:r w:rsidR="00462FF5" w:rsidRPr="002413F0">
        <w:rPr>
          <w:rFonts w:ascii="Times New Roman" w:hAnsi="Times New Roman" w:cs="Times New Roman"/>
          <w:b/>
          <w:noProof/>
          <w:sz w:val="24"/>
          <w:szCs w:val="24"/>
        </w:rPr>
        <w:t>increased interoperability</w:t>
      </w:r>
      <w:r w:rsidR="00462FF5" w:rsidRPr="002413F0">
        <w:rPr>
          <w:rFonts w:ascii="Times New Roman" w:hAnsi="Times New Roman" w:cs="Times New Roman"/>
          <w:noProof/>
          <w:sz w:val="24"/>
          <w:szCs w:val="24"/>
        </w:rPr>
        <w:t xml:space="preserve"> </w:t>
      </w:r>
      <w:r w:rsidR="00B57D9C" w:rsidRPr="002413F0">
        <w:rPr>
          <w:rFonts w:ascii="Times New Roman" w:hAnsi="Times New Roman" w:cs="Times New Roman"/>
          <w:noProof/>
          <w:sz w:val="24"/>
          <w:szCs w:val="24"/>
        </w:rPr>
        <w:t xml:space="preserve">between different </w:t>
      </w:r>
      <w:r w:rsidR="00566E73" w:rsidRPr="002413F0">
        <w:rPr>
          <w:rFonts w:ascii="Times New Roman" w:hAnsi="Times New Roman" w:cs="Times New Roman"/>
          <w:noProof/>
          <w:sz w:val="24"/>
          <w:szCs w:val="24"/>
        </w:rPr>
        <w:t xml:space="preserve">ecosystems </w:t>
      </w:r>
      <w:r w:rsidR="00B57D9C" w:rsidRPr="002413F0">
        <w:rPr>
          <w:rFonts w:ascii="Times New Roman" w:hAnsi="Times New Roman" w:cs="Times New Roman"/>
          <w:noProof/>
          <w:sz w:val="24"/>
          <w:szCs w:val="24"/>
        </w:rPr>
        <w:t>(</w:t>
      </w:r>
      <w:r w:rsidR="00AC5EA7" w:rsidRPr="002413F0">
        <w:rPr>
          <w:rFonts w:ascii="Times New Roman" w:hAnsi="Times New Roman" w:cs="Times New Roman"/>
          <w:noProof/>
          <w:sz w:val="24"/>
          <w:szCs w:val="24"/>
        </w:rPr>
        <w:t xml:space="preserve">e.g. </w:t>
      </w:r>
      <w:r w:rsidR="00B57D9C" w:rsidRPr="002413F0">
        <w:rPr>
          <w:rFonts w:ascii="Times New Roman" w:hAnsi="Times New Roman" w:cs="Times New Roman"/>
          <w:noProof/>
          <w:sz w:val="24"/>
          <w:szCs w:val="24"/>
        </w:rPr>
        <w:t xml:space="preserve">for </w:t>
      </w:r>
      <w:r w:rsidR="00B850FB" w:rsidRPr="002413F0">
        <w:rPr>
          <w:rFonts w:ascii="Times New Roman" w:hAnsi="Times New Roman" w:cs="Times New Roman"/>
          <w:noProof/>
          <w:sz w:val="24"/>
          <w:szCs w:val="24"/>
        </w:rPr>
        <w:t xml:space="preserve">data </w:t>
      </w:r>
      <w:r w:rsidR="005733AA" w:rsidRPr="002413F0">
        <w:rPr>
          <w:rFonts w:ascii="Times New Roman" w:hAnsi="Times New Roman" w:cs="Times New Roman"/>
          <w:noProof/>
          <w:sz w:val="24"/>
          <w:szCs w:val="24"/>
        </w:rPr>
        <w:t xml:space="preserve">discovery and </w:t>
      </w:r>
      <w:r w:rsidR="00E45FFD" w:rsidRPr="002413F0">
        <w:rPr>
          <w:rFonts w:ascii="Times New Roman" w:hAnsi="Times New Roman" w:cs="Times New Roman"/>
          <w:noProof/>
          <w:sz w:val="24"/>
          <w:szCs w:val="24"/>
        </w:rPr>
        <w:t>sharing</w:t>
      </w:r>
      <w:r w:rsidR="00B57D9C" w:rsidRPr="002413F0">
        <w:rPr>
          <w:rFonts w:ascii="Times New Roman" w:hAnsi="Times New Roman" w:cs="Times New Roman"/>
          <w:noProof/>
          <w:sz w:val="24"/>
          <w:szCs w:val="24"/>
        </w:rPr>
        <w:t>)</w:t>
      </w:r>
      <w:r w:rsidR="005733AA" w:rsidRPr="002413F0">
        <w:rPr>
          <w:rFonts w:ascii="Times New Roman" w:hAnsi="Times New Roman" w:cs="Times New Roman"/>
          <w:noProof/>
          <w:sz w:val="24"/>
          <w:szCs w:val="24"/>
        </w:rPr>
        <w:t xml:space="preserve"> </w:t>
      </w:r>
      <w:r w:rsidRPr="002413F0">
        <w:rPr>
          <w:rFonts w:ascii="Times New Roman" w:hAnsi="Times New Roman" w:cs="Times New Roman"/>
          <w:noProof/>
          <w:sz w:val="24"/>
          <w:szCs w:val="24"/>
        </w:rPr>
        <w:t xml:space="preserve">should make it easier and quicker for </w:t>
      </w:r>
      <w:r w:rsidR="005149FA" w:rsidRPr="002413F0">
        <w:rPr>
          <w:rFonts w:ascii="Times New Roman" w:hAnsi="Times New Roman" w:cs="Times New Roman"/>
          <w:noProof/>
          <w:sz w:val="24"/>
          <w:szCs w:val="24"/>
        </w:rPr>
        <w:t xml:space="preserve">every </w:t>
      </w:r>
      <w:r w:rsidR="00A37C75" w:rsidRPr="002413F0">
        <w:rPr>
          <w:rFonts w:ascii="Times New Roman" w:hAnsi="Times New Roman" w:cs="Times New Roman"/>
          <w:noProof/>
          <w:sz w:val="24"/>
          <w:szCs w:val="24"/>
        </w:rPr>
        <w:t>EMDS</w:t>
      </w:r>
      <w:r w:rsidR="00F54EC3" w:rsidRPr="002413F0">
        <w:rPr>
          <w:rFonts w:ascii="Times New Roman" w:hAnsi="Times New Roman" w:cs="Times New Roman"/>
          <w:noProof/>
          <w:sz w:val="24"/>
          <w:szCs w:val="24"/>
        </w:rPr>
        <w:t xml:space="preserve"> participant</w:t>
      </w:r>
      <w:r w:rsidRPr="002413F0">
        <w:rPr>
          <w:rFonts w:ascii="Times New Roman" w:hAnsi="Times New Roman" w:cs="Times New Roman"/>
          <w:noProof/>
          <w:sz w:val="24"/>
          <w:szCs w:val="24"/>
        </w:rPr>
        <w:t xml:space="preserve"> to aggregate data from different sources</w:t>
      </w:r>
      <w:r w:rsidR="00395D26" w:rsidRPr="002413F0">
        <w:rPr>
          <w:rFonts w:ascii="Times New Roman" w:hAnsi="Times New Roman" w:cs="Times New Roman"/>
          <w:noProof/>
          <w:sz w:val="24"/>
          <w:szCs w:val="24"/>
        </w:rPr>
        <w:t>;</w:t>
      </w:r>
      <w:r w:rsidRPr="002413F0">
        <w:rPr>
          <w:rFonts w:ascii="Times New Roman" w:hAnsi="Times New Roman" w:cs="Times New Roman"/>
          <w:noProof/>
          <w:sz w:val="24"/>
          <w:szCs w:val="24"/>
        </w:rPr>
        <w:t xml:space="preserve"> </w:t>
      </w:r>
      <w:r w:rsidR="00395D26" w:rsidRPr="002413F0">
        <w:rPr>
          <w:rFonts w:ascii="Times New Roman" w:hAnsi="Times New Roman" w:cs="Times New Roman"/>
          <w:noProof/>
          <w:sz w:val="24"/>
          <w:szCs w:val="24"/>
        </w:rPr>
        <w:t xml:space="preserve">to </w:t>
      </w:r>
      <w:r w:rsidRPr="002413F0">
        <w:rPr>
          <w:rFonts w:ascii="Times New Roman" w:hAnsi="Times New Roman" w:cs="Times New Roman"/>
          <w:noProof/>
          <w:sz w:val="24"/>
          <w:szCs w:val="24"/>
        </w:rPr>
        <w:t xml:space="preserve">use this data </w:t>
      </w:r>
      <w:r w:rsidR="03A9FB69" w:rsidRPr="002413F0">
        <w:rPr>
          <w:rFonts w:ascii="Times New Roman" w:hAnsi="Times New Roman" w:cs="Times New Roman"/>
          <w:noProof/>
          <w:sz w:val="24"/>
          <w:szCs w:val="24"/>
        </w:rPr>
        <w:t xml:space="preserve">for </w:t>
      </w:r>
      <w:r w:rsidR="004B257C" w:rsidRPr="002413F0">
        <w:rPr>
          <w:rFonts w:ascii="Times New Roman" w:hAnsi="Times New Roman" w:cs="Times New Roman"/>
          <w:noProof/>
          <w:sz w:val="24"/>
          <w:szCs w:val="24"/>
        </w:rPr>
        <w:t xml:space="preserve">their </w:t>
      </w:r>
      <w:r w:rsidR="03A9FB69" w:rsidRPr="002413F0">
        <w:rPr>
          <w:rFonts w:ascii="Times New Roman" w:hAnsi="Times New Roman" w:cs="Times New Roman"/>
          <w:noProof/>
          <w:sz w:val="24"/>
          <w:szCs w:val="24"/>
        </w:rPr>
        <w:t>operations</w:t>
      </w:r>
      <w:r w:rsidR="00395D26" w:rsidRPr="002413F0">
        <w:rPr>
          <w:rFonts w:ascii="Times New Roman" w:hAnsi="Times New Roman" w:cs="Times New Roman"/>
          <w:noProof/>
          <w:sz w:val="24"/>
          <w:szCs w:val="24"/>
        </w:rPr>
        <w:t>;</w:t>
      </w:r>
      <w:r w:rsidR="00BB3A59" w:rsidRPr="002413F0">
        <w:rPr>
          <w:rFonts w:ascii="Times New Roman" w:hAnsi="Times New Roman" w:cs="Times New Roman"/>
          <w:noProof/>
          <w:sz w:val="24"/>
          <w:szCs w:val="24"/>
        </w:rPr>
        <w:t xml:space="preserve"> </w:t>
      </w:r>
      <w:r w:rsidR="000A3BCD" w:rsidRPr="002413F0">
        <w:rPr>
          <w:rFonts w:ascii="Times New Roman" w:hAnsi="Times New Roman" w:cs="Times New Roman"/>
          <w:noProof/>
          <w:sz w:val="24"/>
          <w:szCs w:val="24"/>
        </w:rPr>
        <w:t xml:space="preserve">and to </w:t>
      </w:r>
      <w:r w:rsidR="00BB3A59" w:rsidRPr="002413F0">
        <w:rPr>
          <w:rFonts w:ascii="Times New Roman" w:hAnsi="Times New Roman" w:cs="Times New Roman"/>
          <w:noProof/>
          <w:sz w:val="24"/>
          <w:szCs w:val="24"/>
        </w:rPr>
        <w:t>deliver high-quality ser</w:t>
      </w:r>
      <w:r w:rsidR="00F76923" w:rsidRPr="002413F0">
        <w:rPr>
          <w:rFonts w:ascii="Times New Roman" w:hAnsi="Times New Roman" w:cs="Times New Roman"/>
          <w:noProof/>
          <w:sz w:val="24"/>
          <w:szCs w:val="24"/>
        </w:rPr>
        <w:t>vices to business</w:t>
      </w:r>
      <w:r w:rsidR="00C87FB6" w:rsidRPr="002413F0">
        <w:rPr>
          <w:rFonts w:ascii="Times New Roman" w:hAnsi="Times New Roman" w:cs="Times New Roman"/>
          <w:noProof/>
          <w:sz w:val="24"/>
          <w:szCs w:val="24"/>
        </w:rPr>
        <w:t>es</w:t>
      </w:r>
      <w:r w:rsidR="00C75523" w:rsidRPr="002413F0">
        <w:rPr>
          <w:rFonts w:ascii="Times New Roman" w:hAnsi="Times New Roman" w:cs="Times New Roman"/>
          <w:noProof/>
          <w:sz w:val="24"/>
          <w:szCs w:val="24"/>
        </w:rPr>
        <w:t>,</w:t>
      </w:r>
      <w:r w:rsidR="000A3BCD" w:rsidRPr="002413F0">
        <w:rPr>
          <w:rFonts w:ascii="Times New Roman" w:hAnsi="Times New Roman" w:cs="Times New Roman"/>
          <w:noProof/>
          <w:sz w:val="24"/>
          <w:szCs w:val="24"/>
        </w:rPr>
        <w:t xml:space="preserve"> </w:t>
      </w:r>
      <w:r w:rsidR="794FD65D" w:rsidRPr="002413F0">
        <w:rPr>
          <w:rFonts w:ascii="Times New Roman" w:hAnsi="Times New Roman" w:cs="Times New Roman"/>
          <w:noProof/>
          <w:sz w:val="24"/>
          <w:szCs w:val="24"/>
        </w:rPr>
        <w:t>consumers</w:t>
      </w:r>
      <w:r w:rsidR="00C75523" w:rsidRPr="002413F0">
        <w:rPr>
          <w:rFonts w:ascii="Times New Roman" w:hAnsi="Times New Roman" w:cs="Times New Roman"/>
          <w:noProof/>
          <w:sz w:val="24"/>
          <w:szCs w:val="24"/>
        </w:rPr>
        <w:t xml:space="preserve"> and citizens</w:t>
      </w:r>
      <w:r w:rsidR="00F76923" w:rsidRPr="002413F0">
        <w:rPr>
          <w:rFonts w:ascii="Times New Roman" w:hAnsi="Times New Roman" w:cs="Times New Roman"/>
          <w:noProof/>
          <w:sz w:val="24"/>
          <w:szCs w:val="24"/>
        </w:rPr>
        <w:t>.</w:t>
      </w:r>
      <w:r w:rsidR="001903EF" w:rsidRPr="002413F0">
        <w:rPr>
          <w:rFonts w:ascii="Times New Roman" w:hAnsi="Times New Roman" w:cs="Times New Roman"/>
          <w:iCs/>
          <w:noProof/>
          <w:sz w:val="24"/>
          <w:szCs w:val="24"/>
        </w:rPr>
        <w:t xml:space="preserve"> It could provide opportunities for developing new statistical indicators with higher level of disaggregation and with enhanced timelines, without increasing reporting burden. The use of EMDS for statistics is the intermediate step for using the available microdata in evidence-based analysis for policy making at national and EU level, alongside existing statistics. </w:t>
      </w:r>
      <w:r w:rsidR="008806F4" w:rsidRPr="002413F0">
        <w:rPr>
          <w:rFonts w:ascii="Times New Roman" w:hAnsi="Times New Roman" w:cs="Times New Roman"/>
          <w:noProof/>
          <w:sz w:val="24"/>
          <w:szCs w:val="24"/>
        </w:rPr>
        <w:t xml:space="preserve">The </w:t>
      </w:r>
      <w:r w:rsidR="00BD3AE0" w:rsidRPr="002413F0">
        <w:rPr>
          <w:rFonts w:ascii="Times New Roman" w:hAnsi="Times New Roman" w:cs="Times New Roman"/>
          <w:noProof/>
          <w:sz w:val="24"/>
          <w:szCs w:val="24"/>
        </w:rPr>
        <w:t xml:space="preserve">EMDS </w:t>
      </w:r>
      <w:r w:rsidR="00962831" w:rsidRPr="002413F0">
        <w:rPr>
          <w:rFonts w:ascii="Times New Roman" w:hAnsi="Times New Roman" w:cs="Times New Roman"/>
          <w:noProof/>
          <w:sz w:val="24"/>
          <w:szCs w:val="24"/>
        </w:rPr>
        <w:t>will</w:t>
      </w:r>
      <w:r w:rsidR="00BD3AE0" w:rsidRPr="002413F0">
        <w:rPr>
          <w:rFonts w:ascii="Times New Roman" w:hAnsi="Times New Roman" w:cs="Times New Roman"/>
          <w:noProof/>
          <w:sz w:val="24"/>
          <w:szCs w:val="24"/>
        </w:rPr>
        <w:t xml:space="preserve"> </w:t>
      </w:r>
      <w:r w:rsidR="00962831" w:rsidRPr="002413F0">
        <w:rPr>
          <w:rFonts w:ascii="Times New Roman" w:hAnsi="Times New Roman" w:cs="Times New Roman"/>
          <w:noProof/>
          <w:sz w:val="24"/>
          <w:szCs w:val="24"/>
        </w:rPr>
        <w:t xml:space="preserve">also </w:t>
      </w:r>
      <w:r w:rsidR="00BD3AE0" w:rsidRPr="002413F0">
        <w:rPr>
          <w:rFonts w:ascii="Times New Roman" w:hAnsi="Times New Roman" w:cs="Times New Roman"/>
          <w:noProof/>
          <w:sz w:val="24"/>
          <w:szCs w:val="24"/>
        </w:rPr>
        <w:t>facilitate data</w:t>
      </w:r>
      <w:r w:rsidR="00395D26" w:rsidRPr="002413F0">
        <w:rPr>
          <w:rFonts w:ascii="Times New Roman" w:hAnsi="Times New Roman" w:cs="Times New Roman"/>
          <w:noProof/>
          <w:sz w:val="24"/>
          <w:szCs w:val="24"/>
        </w:rPr>
        <w:t>-</w:t>
      </w:r>
      <w:r w:rsidR="00BD3AE0" w:rsidRPr="002413F0">
        <w:rPr>
          <w:rFonts w:ascii="Times New Roman" w:hAnsi="Times New Roman" w:cs="Times New Roman"/>
          <w:noProof/>
          <w:sz w:val="24"/>
          <w:szCs w:val="24"/>
        </w:rPr>
        <w:t>sharing in a peer-to-peer</w:t>
      </w:r>
      <w:r w:rsidR="008725D9" w:rsidRPr="002413F0">
        <w:rPr>
          <w:rFonts w:ascii="Times New Roman" w:hAnsi="Times New Roman" w:cs="Times New Roman"/>
          <w:noProof/>
          <w:sz w:val="24"/>
          <w:szCs w:val="24"/>
        </w:rPr>
        <w:t xml:space="preserve"> (e.g. </w:t>
      </w:r>
      <w:r w:rsidR="002631ED" w:rsidRPr="002413F0">
        <w:rPr>
          <w:rFonts w:ascii="Times New Roman" w:hAnsi="Times New Roman" w:cs="Times New Roman"/>
          <w:noProof/>
          <w:sz w:val="24"/>
          <w:szCs w:val="24"/>
        </w:rPr>
        <w:t>business-to-business, business-to-government</w:t>
      </w:r>
      <w:r w:rsidR="008806F4" w:rsidRPr="002413F0">
        <w:rPr>
          <w:rFonts w:ascii="Times New Roman" w:hAnsi="Times New Roman" w:cs="Times New Roman"/>
          <w:noProof/>
          <w:sz w:val="24"/>
          <w:szCs w:val="24"/>
        </w:rPr>
        <w:t>,</w:t>
      </w:r>
      <w:r w:rsidR="002631ED" w:rsidRPr="002413F0">
        <w:rPr>
          <w:rFonts w:ascii="Times New Roman" w:hAnsi="Times New Roman" w:cs="Times New Roman"/>
          <w:noProof/>
          <w:sz w:val="24"/>
          <w:szCs w:val="24"/>
        </w:rPr>
        <w:t xml:space="preserve"> etc.</w:t>
      </w:r>
      <w:r w:rsidR="008725D9" w:rsidRPr="002413F0">
        <w:rPr>
          <w:rFonts w:ascii="Times New Roman" w:hAnsi="Times New Roman" w:cs="Times New Roman"/>
          <w:noProof/>
          <w:sz w:val="24"/>
          <w:szCs w:val="24"/>
        </w:rPr>
        <w:t>)</w:t>
      </w:r>
      <w:r w:rsidR="002631ED" w:rsidRPr="002413F0">
        <w:rPr>
          <w:rFonts w:ascii="Times New Roman" w:hAnsi="Times New Roman" w:cs="Times New Roman"/>
          <w:noProof/>
          <w:sz w:val="24"/>
          <w:szCs w:val="24"/>
        </w:rPr>
        <w:t xml:space="preserve"> relationship.</w:t>
      </w:r>
      <w:r w:rsidR="00B53D35" w:rsidRPr="002413F0">
        <w:rPr>
          <w:rFonts w:ascii="Times New Roman" w:hAnsi="Times New Roman" w:cs="Times New Roman"/>
          <w:noProof/>
          <w:sz w:val="24"/>
          <w:szCs w:val="24"/>
        </w:rPr>
        <w:t xml:space="preserve"> </w:t>
      </w:r>
      <w:r w:rsidR="03A9FB69" w:rsidRPr="002413F0">
        <w:rPr>
          <w:rFonts w:ascii="Times New Roman" w:hAnsi="Times New Roman" w:cs="Times New Roman"/>
          <w:noProof/>
          <w:sz w:val="24"/>
          <w:szCs w:val="24"/>
        </w:rPr>
        <w:t xml:space="preserve">This should gradually enable more innovative </w:t>
      </w:r>
      <w:r w:rsidR="4D7D0F27" w:rsidRPr="002413F0">
        <w:rPr>
          <w:rFonts w:ascii="Times New Roman" w:hAnsi="Times New Roman" w:cs="Times New Roman"/>
          <w:noProof/>
          <w:sz w:val="24"/>
          <w:szCs w:val="24"/>
        </w:rPr>
        <w:t>mobility</w:t>
      </w:r>
      <w:r w:rsidR="03A9FB69" w:rsidRPr="002413F0">
        <w:rPr>
          <w:rFonts w:ascii="Times New Roman" w:hAnsi="Times New Roman" w:cs="Times New Roman"/>
          <w:noProof/>
          <w:sz w:val="24"/>
          <w:szCs w:val="24"/>
        </w:rPr>
        <w:t xml:space="preserve"> service</w:t>
      </w:r>
      <w:r w:rsidR="40CB493A" w:rsidRPr="002413F0">
        <w:rPr>
          <w:rFonts w:ascii="Times New Roman" w:hAnsi="Times New Roman" w:cs="Times New Roman"/>
          <w:noProof/>
          <w:sz w:val="24"/>
          <w:szCs w:val="24"/>
        </w:rPr>
        <w:t xml:space="preserve">s </w:t>
      </w:r>
      <w:r w:rsidR="03A9FB69" w:rsidRPr="002413F0">
        <w:rPr>
          <w:rFonts w:ascii="Times New Roman" w:hAnsi="Times New Roman" w:cs="Times New Roman"/>
          <w:noProof/>
          <w:sz w:val="24"/>
          <w:szCs w:val="24"/>
        </w:rPr>
        <w:t>and complex transactions in the transport sector</w:t>
      </w:r>
      <w:r w:rsidR="00FA4402" w:rsidRPr="002413F0">
        <w:rPr>
          <w:rFonts w:ascii="Times New Roman" w:hAnsi="Times New Roman" w:cs="Times New Roman"/>
          <w:noProof/>
          <w:sz w:val="24"/>
          <w:szCs w:val="24"/>
        </w:rPr>
        <w:t xml:space="preserve">. </w:t>
      </w:r>
    </w:p>
    <w:p w14:paraId="28E3E049" w14:textId="1D46C33D" w:rsidR="00AC2715" w:rsidRPr="002413F0" w:rsidRDefault="008806F4" w:rsidP="00AC2715">
      <w:pPr>
        <w:spacing w:after="240"/>
        <w:jc w:val="both"/>
        <w:rPr>
          <w:rFonts w:ascii="Times New Roman" w:hAnsi="Times New Roman" w:cs="Times New Roman"/>
          <w:noProof/>
          <w:sz w:val="24"/>
          <w:szCs w:val="24"/>
        </w:rPr>
      </w:pPr>
      <w:r w:rsidRPr="002413F0">
        <w:rPr>
          <w:rFonts w:ascii="Times New Roman" w:hAnsi="Times New Roman" w:cs="Times New Roman"/>
          <w:noProof/>
          <w:sz w:val="24"/>
          <w:szCs w:val="24"/>
        </w:rPr>
        <w:t>The following are e</w:t>
      </w:r>
      <w:r w:rsidR="00FE3E03" w:rsidRPr="002413F0">
        <w:rPr>
          <w:rFonts w:ascii="Times New Roman" w:hAnsi="Times New Roman" w:cs="Times New Roman"/>
          <w:noProof/>
          <w:sz w:val="24"/>
          <w:szCs w:val="24"/>
        </w:rPr>
        <w:t>xamples</w:t>
      </w:r>
      <w:r w:rsidR="003D35A1" w:rsidRPr="002413F0">
        <w:rPr>
          <w:rFonts w:ascii="Times New Roman" w:hAnsi="Times New Roman" w:cs="Times New Roman"/>
          <w:noProof/>
          <w:sz w:val="24"/>
          <w:szCs w:val="24"/>
        </w:rPr>
        <w:t xml:space="preserve"> </w:t>
      </w:r>
      <w:r w:rsidR="00FE3E03" w:rsidRPr="002413F0">
        <w:rPr>
          <w:rFonts w:ascii="Times New Roman" w:hAnsi="Times New Roman" w:cs="Times New Roman"/>
          <w:noProof/>
          <w:sz w:val="24"/>
          <w:szCs w:val="24"/>
        </w:rPr>
        <w:t xml:space="preserve">of such </w:t>
      </w:r>
      <w:r w:rsidR="00CB60C4" w:rsidRPr="002413F0">
        <w:rPr>
          <w:rFonts w:ascii="Times New Roman" w:hAnsi="Times New Roman" w:cs="Times New Roman"/>
          <w:noProof/>
          <w:sz w:val="24"/>
          <w:szCs w:val="24"/>
        </w:rPr>
        <w:t>value-added use</w:t>
      </w:r>
      <w:r w:rsidR="00395D26" w:rsidRPr="002413F0">
        <w:rPr>
          <w:rFonts w:ascii="Times New Roman" w:hAnsi="Times New Roman" w:cs="Times New Roman"/>
          <w:noProof/>
          <w:sz w:val="24"/>
          <w:szCs w:val="24"/>
        </w:rPr>
        <w:t xml:space="preserve"> </w:t>
      </w:r>
      <w:r w:rsidR="00CB60C4" w:rsidRPr="002413F0">
        <w:rPr>
          <w:rFonts w:ascii="Times New Roman" w:hAnsi="Times New Roman" w:cs="Times New Roman"/>
          <w:noProof/>
          <w:sz w:val="24"/>
          <w:szCs w:val="24"/>
        </w:rPr>
        <w:t>cases</w:t>
      </w:r>
      <w:r w:rsidR="00FE3E03" w:rsidRPr="002413F0">
        <w:rPr>
          <w:rFonts w:ascii="Times New Roman" w:hAnsi="Times New Roman" w:cs="Times New Roman"/>
          <w:noProof/>
          <w:sz w:val="24"/>
          <w:szCs w:val="24"/>
        </w:rPr>
        <w:t xml:space="preserve"> </w:t>
      </w:r>
      <w:r w:rsidR="002471B9" w:rsidRPr="002413F0">
        <w:rPr>
          <w:rFonts w:ascii="Times New Roman" w:hAnsi="Times New Roman" w:cs="Times New Roman"/>
          <w:noProof/>
          <w:sz w:val="24"/>
          <w:szCs w:val="24"/>
        </w:rPr>
        <w:t>and their benefits:</w:t>
      </w:r>
    </w:p>
    <w:tbl>
      <w:tblPr>
        <w:tblStyle w:val="TableGrid"/>
        <w:tblW w:w="9464" w:type="dxa"/>
        <w:tblLook w:val="04A0" w:firstRow="1" w:lastRow="0" w:firstColumn="1" w:lastColumn="0" w:noHBand="0" w:noVBand="1"/>
      </w:tblPr>
      <w:tblGrid>
        <w:gridCol w:w="2830"/>
        <w:gridCol w:w="6634"/>
      </w:tblGrid>
      <w:tr w:rsidR="004F74BA" w:rsidRPr="002413F0" w14:paraId="7CB15D70" w14:textId="77777777" w:rsidTr="3E30E516">
        <w:tc>
          <w:tcPr>
            <w:tcW w:w="2830" w:type="dxa"/>
          </w:tcPr>
          <w:p w14:paraId="3E248E29" w14:textId="678FF45E" w:rsidR="004F74BA" w:rsidRPr="002413F0" w:rsidRDefault="004F74BA" w:rsidP="00776FF4">
            <w:pPr>
              <w:rPr>
                <w:rFonts w:ascii="Times New Roman" w:hAnsi="Times New Roman" w:cs="Times New Roman"/>
                <w:b/>
                <w:noProof/>
                <w:sz w:val="24"/>
                <w:szCs w:val="24"/>
              </w:rPr>
            </w:pPr>
            <w:r w:rsidRPr="002413F0">
              <w:rPr>
                <w:rFonts w:ascii="Times New Roman" w:hAnsi="Times New Roman" w:cs="Times New Roman"/>
                <w:b/>
                <w:noProof/>
                <w:sz w:val="24"/>
                <w:szCs w:val="24"/>
              </w:rPr>
              <w:t xml:space="preserve">How EMDS </w:t>
            </w:r>
            <w:r w:rsidR="008806F4" w:rsidRPr="002413F0">
              <w:rPr>
                <w:rFonts w:ascii="Times New Roman" w:hAnsi="Times New Roman" w:cs="Times New Roman"/>
                <w:b/>
                <w:noProof/>
                <w:sz w:val="24"/>
                <w:szCs w:val="24"/>
              </w:rPr>
              <w:t xml:space="preserve">could </w:t>
            </w:r>
            <w:r w:rsidRPr="002413F0">
              <w:rPr>
                <w:rFonts w:ascii="Times New Roman" w:hAnsi="Times New Roman" w:cs="Times New Roman"/>
                <w:b/>
                <w:noProof/>
                <w:sz w:val="24"/>
                <w:szCs w:val="24"/>
              </w:rPr>
              <w:t xml:space="preserve">contribute </w:t>
            </w:r>
            <w:r w:rsidR="008806F4" w:rsidRPr="002413F0">
              <w:rPr>
                <w:rFonts w:ascii="Times New Roman" w:hAnsi="Times New Roman" w:cs="Times New Roman"/>
                <w:b/>
                <w:noProof/>
                <w:sz w:val="24"/>
                <w:szCs w:val="24"/>
              </w:rPr>
              <w:t>to</w:t>
            </w:r>
            <w:r w:rsidRPr="002413F0">
              <w:rPr>
                <w:rFonts w:ascii="Times New Roman" w:hAnsi="Times New Roman" w:cs="Times New Roman"/>
                <w:b/>
                <w:noProof/>
                <w:sz w:val="24"/>
                <w:szCs w:val="24"/>
              </w:rPr>
              <w:t>:</w:t>
            </w:r>
          </w:p>
        </w:tc>
        <w:tc>
          <w:tcPr>
            <w:tcW w:w="6634" w:type="dxa"/>
          </w:tcPr>
          <w:p w14:paraId="1B6E975C" w14:textId="6686628B" w:rsidR="004F74BA" w:rsidRPr="002413F0" w:rsidRDefault="004F74BA" w:rsidP="00085A78">
            <w:pPr>
              <w:rPr>
                <w:rFonts w:ascii="Times New Roman" w:hAnsi="Times New Roman" w:cs="Times New Roman"/>
                <w:noProof/>
                <w:sz w:val="24"/>
                <w:szCs w:val="24"/>
              </w:rPr>
            </w:pPr>
            <w:r w:rsidRPr="002413F0">
              <w:rPr>
                <w:rFonts w:ascii="Times New Roman" w:hAnsi="Times New Roman" w:cs="Times New Roman"/>
                <w:b/>
                <w:noProof/>
                <w:sz w:val="24"/>
                <w:szCs w:val="24"/>
              </w:rPr>
              <w:t>Benefits and beneficiaries</w:t>
            </w:r>
          </w:p>
        </w:tc>
      </w:tr>
      <w:tr w:rsidR="002B5051" w:rsidRPr="002413F0" w14:paraId="4F086C1C" w14:textId="77777777" w:rsidTr="3E30E516">
        <w:tc>
          <w:tcPr>
            <w:tcW w:w="2830" w:type="dxa"/>
            <w:vMerge w:val="restart"/>
          </w:tcPr>
          <w:p w14:paraId="7F2E7784" w14:textId="77777777" w:rsidR="002B5051" w:rsidRPr="002413F0" w:rsidRDefault="002B5051" w:rsidP="002B5051">
            <w:pPr>
              <w:rPr>
                <w:rFonts w:ascii="Times New Roman" w:hAnsi="Times New Roman" w:cs="Times New Roman"/>
                <w:noProof/>
                <w:sz w:val="24"/>
                <w:szCs w:val="24"/>
              </w:rPr>
            </w:pPr>
            <w:r w:rsidRPr="002413F0">
              <w:rPr>
                <w:rFonts w:ascii="Times New Roman" w:hAnsi="Times New Roman" w:cs="Times New Roman"/>
                <w:b/>
                <w:bCs/>
                <w:noProof/>
                <w:sz w:val="24"/>
                <w:szCs w:val="24"/>
              </w:rPr>
              <w:t>Urban and rural mobility</w:t>
            </w:r>
          </w:p>
          <w:p w14:paraId="34ABF632" w14:textId="77777777" w:rsidR="002B5051" w:rsidRPr="002413F0" w:rsidRDefault="002B5051" w:rsidP="002B5051">
            <w:pPr>
              <w:rPr>
                <w:rFonts w:ascii="Times New Roman" w:hAnsi="Times New Roman" w:cs="Times New Roman"/>
                <w:noProof/>
                <w:sz w:val="24"/>
                <w:szCs w:val="24"/>
              </w:rPr>
            </w:pPr>
          </w:p>
          <w:p w14:paraId="44109DBA" w14:textId="189EA96B" w:rsidR="002B5051" w:rsidRPr="002413F0" w:rsidRDefault="002B5051" w:rsidP="002B5051">
            <w:pPr>
              <w:rPr>
                <w:rFonts w:ascii="Times New Roman" w:hAnsi="Times New Roman" w:cs="Times New Roman"/>
                <w:noProof/>
                <w:sz w:val="24"/>
                <w:szCs w:val="24"/>
              </w:rPr>
            </w:pPr>
            <w:r w:rsidRPr="002413F0">
              <w:rPr>
                <w:rFonts w:ascii="Times New Roman" w:hAnsi="Times New Roman" w:cs="Times New Roman"/>
                <w:noProof/>
                <w:sz w:val="24"/>
                <w:szCs w:val="24"/>
              </w:rPr>
              <w:t>Enabling the discovery and combination of data from different data spaces (</w:t>
            </w:r>
            <w:r w:rsidR="00F67389" w:rsidRPr="002413F0">
              <w:rPr>
                <w:rFonts w:ascii="Times New Roman" w:hAnsi="Times New Roman" w:cs="Times New Roman"/>
                <w:noProof/>
                <w:sz w:val="24"/>
                <w:szCs w:val="24"/>
              </w:rPr>
              <w:t xml:space="preserve">e.g. </w:t>
            </w:r>
            <w:r w:rsidRPr="002413F0">
              <w:rPr>
                <w:rFonts w:ascii="Times New Roman" w:hAnsi="Times New Roman" w:cs="Times New Roman"/>
                <w:noProof/>
                <w:sz w:val="24"/>
                <w:szCs w:val="24"/>
              </w:rPr>
              <w:t xml:space="preserve">mobility, energy and tourism) and transport modes. </w:t>
            </w:r>
          </w:p>
          <w:p w14:paraId="4C7FBFF0" w14:textId="77777777" w:rsidR="002B5051" w:rsidRPr="002413F0" w:rsidRDefault="002B5051" w:rsidP="002B5051">
            <w:pPr>
              <w:rPr>
                <w:rFonts w:ascii="Times New Roman" w:hAnsi="Times New Roman" w:cs="Times New Roman"/>
                <w:noProof/>
                <w:sz w:val="24"/>
                <w:szCs w:val="24"/>
              </w:rPr>
            </w:pPr>
          </w:p>
          <w:p w14:paraId="5BF32C15" w14:textId="77777777" w:rsidR="002B5051" w:rsidRPr="002413F0" w:rsidRDefault="002B5051" w:rsidP="002B5051">
            <w:pPr>
              <w:rPr>
                <w:rFonts w:ascii="Times New Roman" w:hAnsi="Times New Roman" w:cs="Times New Roman"/>
                <w:noProof/>
                <w:sz w:val="24"/>
                <w:szCs w:val="24"/>
              </w:rPr>
            </w:pPr>
          </w:p>
          <w:p w14:paraId="00DF682C" w14:textId="77777777" w:rsidR="00EC2D8B" w:rsidRPr="002413F0" w:rsidRDefault="00EC2D8B" w:rsidP="002B5051">
            <w:pPr>
              <w:rPr>
                <w:rFonts w:ascii="Times New Roman" w:hAnsi="Times New Roman" w:cs="Times New Roman"/>
                <w:noProof/>
                <w:sz w:val="24"/>
                <w:szCs w:val="24"/>
              </w:rPr>
            </w:pPr>
          </w:p>
          <w:p w14:paraId="18CA5CC8" w14:textId="249CDB6E" w:rsidR="002B5051" w:rsidRPr="002413F0" w:rsidRDefault="002B5051" w:rsidP="002B5051">
            <w:pPr>
              <w:rPr>
                <w:rFonts w:ascii="Times New Roman" w:hAnsi="Times New Roman" w:cs="Times New Roman"/>
                <w:noProof/>
                <w:sz w:val="24"/>
                <w:szCs w:val="24"/>
              </w:rPr>
            </w:pPr>
            <w:r w:rsidRPr="002413F0">
              <w:rPr>
                <w:rFonts w:ascii="Times New Roman" w:hAnsi="Times New Roman" w:cs="Times New Roman"/>
                <w:noProof/>
                <w:sz w:val="24"/>
                <w:szCs w:val="24"/>
              </w:rPr>
              <w:t>S</w:t>
            </w:r>
            <w:r w:rsidRPr="002413F0" w:rsidDel="008400AA">
              <w:rPr>
                <w:rFonts w:ascii="Times New Roman" w:hAnsi="Times New Roman" w:cs="Times New Roman"/>
                <w:noProof/>
                <w:sz w:val="24"/>
                <w:szCs w:val="24"/>
              </w:rPr>
              <w:t>upport</w:t>
            </w:r>
            <w:r w:rsidRPr="002413F0">
              <w:rPr>
                <w:rFonts w:ascii="Times New Roman" w:hAnsi="Times New Roman" w:cs="Times New Roman"/>
                <w:noProof/>
                <w:sz w:val="24"/>
                <w:szCs w:val="24"/>
              </w:rPr>
              <w:t>ing</w:t>
            </w:r>
            <w:r w:rsidRPr="002413F0" w:rsidDel="008400AA">
              <w:rPr>
                <w:rFonts w:ascii="Times New Roman" w:hAnsi="Times New Roman" w:cs="Times New Roman"/>
                <w:noProof/>
                <w:sz w:val="24"/>
                <w:szCs w:val="24"/>
              </w:rPr>
              <w:t xml:space="preserve"> </w:t>
            </w:r>
            <w:r w:rsidRPr="002413F0">
              <w:rPr>
                <w:rFonts w:ascii="Times New Roman" w:hAnsi="Times New Roman" w:cs="Times New Roman"/>
                <w:noProof/>
                <w:sz w:val="24"/>
                <w:szCs w:val="24"/>
              </w:rPr>
              <w:t xml:space="preserve">the </w:t>
            </w:r>
            <w:r w:rsidRPr="002413F0" w:rsidDel="008400AA">
              <w:rPr>
                <w:rFonts w:ascii="Times New Roman" w:hAnsi="Times New Roman" w:cs="Times New Roman"/>
                <w:noProof/>
                <w:sz w:val="24"/>
                <w:szCs w:val="24"/>
              </w:rPr>
              <w:t xml:space="preserve">discovery, access and </w:t>
            </w:r>
            <w:r w:rsidRPr="002413F0">
              <w:rPr>
                <w:rFonts w:ascii="Times New Roman" w:hAnsi="Times New Roman" w:cs="Times New Roman"/>
                <w:noProof/>
                <w:sz w:val="24"/>
                <w:szCs w:val="24"/>
              </w:rPr>
              <w:t xml:space="preserve">combination of mobility, </w:t>
            </w:r>
            <w:r w:rsidR="001D33EC">
              <w:rPr>
                <w:rFonts w:ascii="Times New Roman" w:hAnsi="Times New Roman" w:cs="Times New Roman"/>
                <w:noProof/>
                <w:sz w:val="24"/>
                <w:szCs w:val="24"/>
              </w:rPr>
              <w:t>infras</w:t>
            </w:r>
            <w:r w:rsidR="00936EFB">
              <w:rPr>
                <w:rFonts w:ascii="Times New Roman" w:hAnsi="Times New Roman" w:cs="Times New Roman"/>
                <w:noProof/>
                <w:sz w:val="24"/>
                <w:szCs w:val="24"/>
              </w:rPr>
              <w:t xml:space="preserve">tructure, </w:t>
            </w:r>
            <w:r w:rsidRPr="002413F0">
              <w:rPr>
                <w:rFonts w:ascii="Times New Roman" w:hAnsi="Times New Roman" w:cs="Times New Roman"/>
                <w:noProof/>
                <w:sz w:val="24"/>
                <w:szCs w:val="24"/>
              </w:rPr>
              <w:t>administrative and geospatial data.</w:t>
            </w:r>
          </w:p>
        </w:tc>
        <w:tc>
          <w:tcPr>
            <w:tcW w:w="6634" w:type="dxa"/>
          </w:tcPr>
          <w:p w14:paraId="79976C4C" w14:textId="520D8178" w:rsidR="002B5051" w:rsidRPr="002413F0" w:rsidRDefault="002B5051" w:rsidP="002B5051">
            <w:pPr>
              <w:pStyle w:val="ListParagraph"/>
              <w:numPr>
                <w:ilvl w:val="0"/>
                <w:numId w:val="16"/>
              </w:numPr>
              <w:ind w:left="462"/>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Enabling </w:t>
            </w:r>
            <w:r w:rsidRPr="002413F0">
              <w:rPr>
                <w:rFonts w:ascii="Times New Roman" w:hAnsi="Times New Roman" w:cs="Times New Roman"/>
                <w:b/>
                <w:bCs/>
                <w:noProof/>
                <w:sz w:val="24"/>
                <w:szCs w:val="24"/>
              </w:rPr>
              <w:t>local authorities</w:t>
            </w:r>
            <w:r w:rsidRPr="002413F0">
              <w:rPr>
                <w:rFonts w:ascii="Times New Roman" w:hAnsi="Times New Roman" w:cs="Times New Roman"/>
                <w:noProof/>
                <w:sz w:val="24"/>
                <w:szCs w:val="24"/>
              </w:rPr>
              <w:t xml:space="preserve"> (both urban and rural) to identify well-targeted measures within their </w:t>
            </w:r>
            <w:r w:rsidRPr="002413F0">
              <w:rPr>
                <w:rFonts w:ascii="Times New Roman" w:hAnsi="Times New Roman" w:cs="Times New Roman"/>
                <w:b/>
                <w:bCs/>
                <w:noProof/>
                <w:sz w:val="24"/>
                <w:szCs w:val="24"/>
              </w:rPr>
              <w:t>sustainable (urban) mobility plans</w:t>
            </w:r>
            <w:r w:rsidRPr="002413F0">
              <w:rPr>
                <w:rFonts w:ascii="Times New Roman" w:hAnsi="Times New Roman" w:cs="Times New Roman"/>
                <w:noProof/>
                <w:sz w:val="24"/>
                <w:szCs w:val="24"/>
              </w:rPr>
              <w:t xml:space="preserve"> and to use the data to monitor the progress made towards the set objectives.</w:t>
            </w:r>
          </w:p>
          <w:p w14:paraId="41228F7A" w14:textId="2DA0942B" w:rsidR="002B5051" w:rsidRPr="002413F0" w:rsidRDefault="002B5051" w:rsidP="002B5051">
            <w:pPr>
              <w:pStyle w:val="ListParagraph"/>
              <w:numPr>
                <w:ilvl w:val="0"/>
                <w:numId w:val="16"/>
              </w:numPr>
              <w:ind w:left="462"/>
              <w:jc w:val="both"/>
              <w:rPr>
                <w:rFonts w:ascii="Times New Roman" w:hAnsi="Times New Roman" w:cs="Times New Roman"/>
                <w:noProof/>
                <w:sz w:val="24"/>
                <w:szCs w:val="24"/>
              </w:rPr>
            </w:pPr>
            <w:r w:rsidRPr="002413F0">
              <w:rPr>
                <w:rFonts w:ascii="Times New Roman" w:hAnsi="Times New Roman" w:cs="Times New Roman"/>
                <w:noProof/>
                <w:sz w:val="24"/>
                <w:szCs w:val="24"/>
              </w:rPr>
              <w:t>Better management of traffic and tourist flows (</w:t>
            </w:r>
            <w:r w:rsidR="00F67389" w:rsidRPr="002413F0">
              <w:rPr>
                <w:rFonts w:ascii="Times New Roman" w:hAnsi="Times New Roman" w:cs="Times New Roman"/>
                <w:noProof/>
                <w:sz w:val="24"/>
                <w:szCs w:val="24"/>
              </w:rPr>
              <w:t xml:space="preserve">e.g. </w:t>
            </w:r>
            <w:r w:rsidRPr="002413F0">
              <w:rPr>
                <w:rFonts w:ascii="Times New Roman" w:hAnsi="Times New Roman" w:cs="Times New Roman"/>
                <w:noProof/>
                <w:sz w:val="24"/>
                <w:szCs w:val="24"/>
              </w:rPr>
              <w:t xml:space="preserve">through multimodal and coordinated </w:t>
            </w:r>
            <w:r w:rsidRPr="002413F0">
              <w:rPr>
                <w:rFonts w:ascii="Times New Roman" w:hAnsi="Times New Roman" w:cs="Times New Roman"/>
                <w:b/>
                <w:bCs/>
                <w:noProof/>
                <w:sz w:val="24"/>
                <w:szCs w:val="24"/>
              </w:rPr>
              <w:t>mobility services for citizens</w:t>
            </w:r>
            <w:r w:rsidRPr="002413F0">
              <w:rPr>
                <w:rFonts w:ascii="Times New Roman" w:hAnsi="Times New Roman" w:cs="Times New Roman"/>
                <w:noProof/>
                <w:sz w:val="24"/>
                <w:szCs w:val="24"/>
              </w:rPr>
              <w:t>), integrating shared and micro-mobility into the public transport offer.</w:t>
            </w:r>
          </w:p>
          <w:p w14:paraId="2656124A" w14:textId="046108DF" w:rsidR="002B5051" w:rsidRPr="002413F0" w:rsidRDefault="002B5051" w:rsidP="002B5051">
            <w:pPr>
              <w:pStyle w:val="ListParagraph"/>
              <w:numPr>
                <w:ilvl w:val="0"/>
                <w:numId w:val="17"/>
              </w:numPr>
              <w:ind w:left="462"/>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Up-to-date data on cycling infrastructure (e.g. parking garages, charging stations and bike-sharing) to promote cycling and inform </w:t>
            </w:r>
            <w:r w:rsidRPr="002413F0">
              <w:rPr>
                <w:rFonts w:ascii="Times New Roman" w:hAnsi="Times New Roman" w:cs="Times New Roman"/>
                <w:b/>
                <w:bCs/>
                <w:noProof/>
                <w:sz w:val="24"/>
                <w:szCs w:val="24"/>
              </w:rPr>
              <w:t>cyclists</w:t>
            </w:r>
            <w:r w:rsidRPr="002413F0">
              <w:rPr>
                <w:rFonts w:ascii="Times New Roman" w:hAnsi="Times New Roman" w:cs="Times New Roman"/>
                <w:noProof/>
                <w:sz w:val="24"/>
                <w:szCs w:val="24"/>
              </w:rPr>
              <w:t>.</w:t>
            </w:r>
          </w:p>
        </w:tc>
      </w:tr>
      <w:tr w:rsidR="002B5051" w:rsidRPr="002413F0" w14:paraId="57FA069A" w14:textId="77777777" w:rsidTr="3E30E516">
        <w:tc>
          <w:tcPr>
            <w:tcW w:w="2830" w:type="dxa"/>
            <w:vMerge/>
          </w:tcPr>
          <w:p w14:paraId="3DD07401" w14:textId="77777777" w:rsidR="002B5051" w:rsidRPr="002413F0" w:rsidRDefault="002B5051" w:rsidP="002B5051">
            <w:pPr>
              <w:rPr>
                <w:rFonts w:ascii="Times New Roman" w:hAnsi="Times New Roman" w:cs="Times New Roman"/>
                <w:b/>
                <w:bCs/>
                <w:noProof/>
                <w:sz w:val="24"/>
                <w:szCs w:val="24"/>
              </w:rPr>
            </w:pPr>
          </w:p>
        </w:tc>
        <w:tc>
          <w:tcPr>
            <w:tcW w:w="6634" w:type="dxa"/>
          </w:tcPr>
          <w:p w14:paraId="35183F78" w14:textId="5D496824" w:rsidR="002B5051" w:rsidRPr="002413F0" w:rsidRDefault="002B5051" w:rsidP="002B5051">
            <w:pPr>
              <w:pStyle w:val="ListParagraph"/>
              <w:numPr>
                <w:ilvl w:val="0"/>
                <w:numId w:val="18"/>
              </w:numPr>
              <w:ind w:left="462"/>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Supporting </w:t>
            </w:r>
            <w:r w:rsidRPr="002413F0">
              <w:rPr>
                <w:rFonts w:ascii="Times New Roman" w:hAnsi="Times New Roman" w:cs="Times New Roman"/>
                <w:b/>
                <w:bCs/>
                <w:noProof/>
                <w:sz w:val="24"/>
                <w:szCs w:val="24"/>
              </w:rPr>
              <w:t>local authorities</w:t>
            </w:r>
            <w:r w:rsidRPr="002413F0">
              <w:rPr>
                <w:rFonts w:ascii="Times New Roman" w:hAnsi="Times New Roman" w:cs="Times New Roman"/>
                <w:noProof/>
                <w:sz w:val="24"/>
                <w:szCs w:val="24"/>
              </w:rPr>
              <w:t xml:space="preserve"> in the implementation of </w:t>
            </w:r>
            <w:r w:rsidRPr="002413F0">
              <w:rPr>
                <w:rFonts w:ascii="Times New Roman" w:hAnsi="Times New Roman" w:cs="Times New Roman"/>
                <w:b/>
                <w:bCs/>
                <w:noProof/>
                <w:sz w:val="24"/>
                <w:szCs w:val="24"/>
              </w:rPr>
              <w:t>urban vehicle access regulations (UVARs)</w:t>
            </w:r>
            <w:r w:rsidR="00C15FDD" w:rsidRPr="002413F0">
              <w:rPr>
                <w:rFonts w:ascii="Times New Roman" w:hAnsi="Times New Roman" w:cs="Times New Roman"/>
                <w:b/>
                <w:bCs/>
                <w:noProof/>
                <w:sz w:val="24"/>
                <w:szCs w:val="24"/>
              </w:rPr>
              <w:t xml:space="preserve"> </w:t>
            </w:r>
            <w:r w:rsidRPr="002413F0">
              <w:rPr>
                <w:rStyle w:val="FootnoteReference"/>
                <w:rFonts w:ascii="Times New Roman" w:hAnsi="Times New Roman" w:cs="Times New Roman"/>
                <w:noProof/>
                <w:sz w:val="24"/>
                <w:szCs w:val="24"/>
              </w:rPr>
              <w:footnoteReference w:id="13"/>
            </w:r>
            <w:r w:rsidRPr="002413F0">
              <w:rPr>
                <w:rFonts w:ascii="Times New Roman" w:hAnsi="Times New Roman" w:cs="Times New Roman"/>
                <w:b/>
                <w:bCs/>
                <w:noProof/>
                <w:sz w:val="24"/>
                <w:szCs w:val="24"/>
              </w:rPr>
              <w:t xml:space="preserve"> </w:t>
            </w:r>
            <w:r w:rsidRPr="002413F0">
              <w:rPr>
                <w:rFonts w:ascii="Times New Roman" w:hAnsi="Times New Roman" w:cs="Times New Roman"/>
                <w:noProof/>
                <w:sz w:val="24"/>
                <w:szCs w:val="24"/>
              </w:rPr>
              <w:t xml:space="preserve">in order to reduce emissions and traffic congestion. </w:t>
            </w:r>
          </w:p>
          <w:p w14:paraId="0443BB14" w14:textId="4D4E3F7E" w:rsidR="002B5051" w:rsidRDefault="002B5051" w:rsidP="002B5051">
            <w:pPr>
              <w:pStyle w:val="ListParagraph"/>
              <w:numPr>
                <w:ilvl w:val="0"/>
                <w:numId w:val="17"/>
              </w:numPr>
              <w:ind w:left="462"/>
              <w:jc w:val="both"/>
              <w:rPr>
                <w:rFonts w:ascii="Times New Roman" w:hAnsi="Times New Roman" w:cs="Times New Roman"/>
                <w:noProof/>
                <w:sz w:val="24"/>
                <w:szCs w:val="24"/>
              </w:rPr>
            </w:pPr>
            <w:r w:rsidRPr="002413F0">
              <w:rPr>
                <w:rFonts w:ascii="Times New Roman" w:hAnsi="Times New Roman" w:cs="Times New Roman"/>
                <w:noProof/>
                <w:sz w:val="24"/>
                <w:szCs w:val="24"/>
              </w:rPr>
              <w:t>Informing</w:t>
            </w:r>
            <w:r w:rsidRPr="002413F0">
              <w:rPr>
                <w:rFonts w:ascii="Times New Roman" w:hAnsi="Times New Roman" w:cs="Times New Roman"/>
                <w:b/>
                <w:bCs/>
                <w:noProof/>
                <w:sz w:val="24"/>
                <w:szCs w:val="24"/>
              </w:rPr>
              <w:t xml:space="preserve"> travellers</w:t>
            </w:r>
            <w:r w:rsidRPr="002413F0">
              <w:rPr>
                <w:rFonts w:ascii="Times New Roman" w:hAnsi="Times New Roman" w:cs="Times New Roman"/>
                <w:noProof/>
                <w:sz w:val="24"/>
                <w:szCs w:val="24"/>
              </w:rPr>
              <w:t xml:space="preserve"> when they are approaching an UVAR (</w:t>
            </w:r>
            <w:r w:rsidR="00F67389" w:rsidRPr="002413F0">
              <w:rPr>
                <w:rFonts w:ascii="Times New Roman" w:hAnsi="Times New Roman" w:cs="Times New Roman"/>
                <w:noProof/>
                <w:sz w:val="24"/>
                <w:szCs w:val="24"/>
              </w:rPr>
              <w:t xml:space="preserve">e.g. </w:t>
            </w:r>
            <w:r w:rsidRPr="002413F0">
              <w:rPr>
                <w:rFonts w:ascii="Times New Roman" w:hAnsi="Times New Roman" w:cs="Times New Roman"/>
                <w:noProof/>
                <w:sz w:val="24"/>
                <w:szCs w:val="24"/>
              </w:rPr>
              <w:t>through navigation apps) or granting ad hoc exemptions (</w:t>
            </w:r>
            <w:r w:rsidR="00F67389" w:rsidRPr="002413F0">
              <w:rPr>
                <w:rFonts w:ascii="Times New Roman" w:hAnsi="Times New Roman" w:cs="Times New Roman"/>
                <w:noProof/>
                <w:sz w:val="24"/>
                <w:szCs w:val="24"/>
              </w:rPr>
              <w:t xml:space="preserve">e.g. </w:t>
            </w:r>
            <w:r w:rsidRPr="002413F0">
              <w:rPr>
                <w:rFonts w:ascii="Times New Roman" w:hAnsi="Times New Roman" w:cs="Times New Roman"/>
                <w:noProof/>
                <w:sz w:val="24"/>
                <w:szCs w:val="24"/>
              </w:rPr>
              <w:t>for the transport of persons with disabilities and reduced mobility).</w:t>
            </w:r>
          </w:p>
          <w:p w14:paraId="00FF29FA" w14:textId="55F80739" w:rsidR="00393869" w:rsidRPr="002413F0" w:rsidRDefault="00393869" w:rsidP="002B5051">
            <w:pPr>
              <w:pStyle w:val="ListParagraph"/>
              <w:numPr>
                <w:ilvl w:val="0"/>
                <w:numId w:val="17"/>
              </w:numPr>
              <w:ind w:left="462"/>
              <w:jc w:val="both"/>
              <w:rPr>
                <w:rFonts w:ascii="Times New Roman" w:hAnsi="Times New Roman" w:cs="Times New Roman"/>
                <w:noProof/>
                <w:sz w:val="24"/>
                <w:szCs w:val="24"/>
              </w:rPr>
            </w:pPr>
            <w:r>
              <w:rPr>
                <w:rFonts w:ascii="Times New Roman" w:hAnsi="Times New Roman" w:cs="Times New Roman"/>
                <w:noProof/>
                <w:sz w:val="24"/>
                <w:szCs w:val="24"/>
              </w:rPr>
              <w:t xml:space="preserve">Informing </w:t>
            </w:r>
            <w:r w:rsidRPr="00D55829">
              <w:rPr>
                <w:rFonts w:ascii="Times New Roman" w:hAnsi="Times New Roman" w:cs="Times New Roman"/>
                <w:b/>
                <w:bCs/>
                <w:noProof/>
                <w:sz w:val="24"/>
                <w:szCs w:val="24"/>
              </w:rPr>
              <w:t>persons with disabilities and reduced mobility</w:t>
            </w:r>
            <w:r>
              <w:rPr>
                <w:rFonts w:ascii="Times New Roman" w:hAnsi="Times New Roman" w:cs="Times New Roman"/>
                <w:noProof/>
                <w:sz w:val="24"/>
                <w:szCs w:val="24"/>
              </w:rPr>
              <w:t xml:space="preserve"> </w:t>
            </w:r>
            <w:r w:rsidRPr="007640E8">
              <w:rPr>
                <w:rFonts w:ascii="Times New Roman" w:hAnsi="Times New Roman" w:cs="Times New Roman"/>
                <w:noProof/>
                <w:sz w:val="24"/>
                <w:szCs w:val="24"/>
              </w:rPr>
              <w:t>on the accessibility of infrastructure and transportation services</w:t>
            </w:r>
            <w:r w:rsidR="00860556">
              <w:rPr>
                <w:rFonts w:ascii="Times New Roman" w:hAnsi="Times New Roman" w:cs="Times New Roman"/>
                <w:noProof/>
                <w:sz w:val="24"/>
                <w:szCs w:val="24"/>
              </w:rPr>
              <w:t xml:space="preserve"> </w:t>
            </w:r>
            <w:r w:rsidR="00860556">
              <w:rPr>
                <w:rStyle w:val="FootnoteReference"/>
                <w:rFonts w:ascii="Times New Roman" w:hAnsi="Times New Roman" w:cs="Times New Roman"/>
                <w:noProof/>
                <w:sz w:val="24"/>
                <w:szCs w:val="24"/>
              </w:rPr>
              <w:footnoteReference w:id="14"/>
            </w:r>
            <w:r>
              <w:rPr>
                <w:rFonts w:ascii="Times New Roman" w:hAnsi="Times New Roman" w:cs="Times New Roman"/>
                <w:noProof/>
                <w:sz w:val="24"/>
                <w:szCs w:val="24"/>
              </w:rPr>
              <w:t>.</w:t>
            </w:r>
          </w:p>
        </w:tc>
      </w:tr>
      <w:tr w:rsidR="00A033D3" w:rsidRPr="002413F0" w14:paraId="5FB01C22" w14:textId="77777777" w:rsidTr="3E30E516">
        <w:tc>
          <w:tcPr>
            <w:tcW w:w="2830" w:type="dxa"/>
          </w:tcPr>
          <w:p w14:paraId="0766E306" w14:textId="77777777" w:rsidR="00A033D3" w:rsidRPr="002413F0" w:rsidRDefault="00A033D3" w:rsidP="00A033D3">
            <w:pPr>
              <w:rPr>
                <w:rFonts w:ascii="Times New Roman" w:hAnsi="Times New Roman" w:cs="Times New Roman"/>
                <w:noProof/>
                <w:sz w:val="24"/>
                <w:szCs w:val="24"/>
              </w:rPr>
            </w:pPr>
            <w:r w:rsidRPr="002413F0">
              <w:rPr>
                <w:rFonts w:ascii="Times New Roman" w:hAnsi="Times New Roman" w:cs="Times New Roman"/>
                <w:b/>
                <w:bCs/>
                <w:noProof/>
                <w:sz w:val="24"/>
                <w:szCs w:val="24"/>
              </w:rPr>
              <w:t>Multimodal mobility and transport</w:t>
            </w:r>
          </w:p>
          <w:p w14:paraId="11201AD9" w14:textId="77777777" w:rsidR="00A033D3" w:rsidRPr="002413F0" w:rsidRDefault="00A033D3" w:rsidP="00A033D3">
            <w:pPr>
              <w:rPr>
                <w:rFonts w:ascii="Times New Roman" w:hAnsi="Times New Roman" w:cs="Times New Roman"/>
                <w:noProof/>
                <w:sz w:val="24"/>
                <w:szCs w:val="24"/>
              </w:rPr>
            </w:pPr>
          </w:p>
          <w:p w14:paraId="19300CC2" w14:textId="17B2BD1E" w:rsidR="00A033D3" w:rsidRPr="002413F0" w:rsidRDefault="00A033D3" w:rsidP="00A033D3">
            <w:pPr>
              <w:rPr>
                <w:rFonts w:ascii="Times New Roman" w:hAnsi="Times New Roman" w:cs="Times New Roman"/>
                <w:b/>
                <w:bCs/>
                <w:noProof/>
                <w:sz w:val="24"/>
                <w:szCs w:val="24"/>
              </w:rPr>
            </w:pPr>
            <w:r w:rsidRPr="002413F0">
              <w:rPr>
                <w:rFonts w:ascii="Times New Roman" w:hAnsi="Times New Roman" w:cs="Times New Roman"/>
                <w:noProof/>
                <w:sz w:val="24"/>
                <w:szCs w:val="24"/>
              </w:rPr>
              <w:t>Supporting the integration of information from operators of various transport modes.</w:t>
            </w:r>
          </w:p>
        </w:tc>
        <w:tc>
          <w:tcPr>
            <w:tcW w:w="6634" w:type="dxa"/>
          </w:tcPr>
          <w:p w14:paraId="3F0DE9E9" w14:textId="27B4A789" w:rsidR="00A033D3" w:rsidRPr="002413F0" w:rsidRDefault="00A033D3" w:rsidP="00A033D3">
            <w:pPr>
              <w:pStyle w:val="ListParagraph"/>
              <w:numPr>
                <w:ilvl w:val="0"/>
                <w:numId w:val="3"/>
              </w:numPr>
              <w:ind w:left="462"/>
              <w:jc w:val="both"/>
              <w:rPr>
                <w:rFonts w:ascii="Times New Roman" w:hAnsi="Times New Roman" w:cs="Times New Roman"/>
                <w:noProof/>
                <w:sz w:val="24"/>
                <w:szCs w:val="24"/>
              </w:rPr>
            </w:pPr>
            <w:r w:rsidRPr="002413F0">
              <w:rPr>
                <w:rFonts w:ascii="Times New Roman" w:hAnsi="Times New Roman" w:cs="Times New Roman"/>
                <w:noProof/>
                <w:sz w:val="24"/>
                <w:szCs w:val="24"/>
              </w:rPr>
              <w:t>Improving access to interoperable tickets across all transport modes (</w:t>
            </w:r>
            <w:r w:rsidR="00F67389" w:rsidRPr="002413F0">
              <w:rPr>
                <w:rFonts w:ascii="Times New Roman" w:hAnsi="Times New Roman" w:cs="Times New Roman"/>
                <w:noProof/>
                <w:sz w:val="24"/>
                <w:szCs w:val="24"/>
              </w:rPr>
              <w:t xml:space="preserve">e.g. </w:t>
            </w:r>
            <w:r w:rsidRPr="002413F0">
              <w:rPr>
                <w:rFonts w:ascii="Times New Roman" w:hAnsi="Times New Roman" w:cs="Times New Roman"/>
                <w:noProof/>
                <w:sz w:val="24"/>
                <w:szCs w:val="24"/>
              </w:rPr>
              <w:t xml:space="preserve">providing comparable data on prices, carbon footprints and journey times) and delivering real-time and dynamic information to </w:t>
            </w:r>
            <w:r w:rsidRPr="002413F0">
              <w:rPr>
                <w:rFonts w:ascii="Times New Roman" w:hAnsi="Times New Roman" w:cs="Times New Roman"/>
                <w:b/>
                <w:bCs/>
                <w:noProof/>
                <w:sz w:val="24"/>
                <w:szCs w:val="24"/>
              </w:rPr>
              <w:t>passengers</w:t>
            </w:r>
            <w:r w:rsidRPr="002413F0">
              <w:rPr>
                <w:rFonts w:ascii="Times New Roman" w:hAnsi="Times New Roman" w:cs="Times New Roman"/>
                <w:noProof/>
                <w:sz w:val="24"/>
                <w:szCs w:val="24"/>
              </w:rPr>
              <w:t xml:space="preserve"> (</w:t>
            </w:r>
            <w:r w:rsidR="00F67389" w:rsidRPr="002413F0">
              <w:rPr>
                <w:rFonts w:ascii="Times New Roman" w:hAnsi="Times New Roman" w:cs="Times New Roman"/>
                <w:noProof/>
                <w:sz w:val="24"/>
                <w:szCs w:val="24"/>
              </w:rPr>
              <w:t xml:space="preserve">e.g. </w:t>
            </w:r>
            <w:r w:rsidRPr="002413F0">
              <w:rPr>
                <w:rFonts w:ascii="Times New Roman" w:hAnsi="Times New Roman" w:cs="Times New Roman"/>
                <w:noProof/>
                <w:sz w:val="24"/>
                <w:szCs w:val="24"/>
              </w:rPr>
              <w:t>on accessibility, schedule changes and disruptions).</w:t>
            </w:r>
          </w:p>
          <w:p w14:paraId="63661E95" w14:textId="13D36A76" w:rsidR="00A033D3" w:rsidRPr="002413F0" w:rsidRDefault="00A033D3" w:rsidP="00A033D3">
            <w:pPr>
              <w:pStyle w:val="ListParagraph"/>
              <w:numPr>
                <w:ilvl w:val="0"/>
                <w:numId w:val="17"/>
              </w:numPr>
              <w:ind w:left="462"/>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Integration and combination of different transport modes in multimodal supply chains for more efficient and resilient </w:t>
            </w:r>
            <w:r w:rsidRPr="002413F0">
              <w:rPr>
                <w:rFonts w:ascii="Times New Roman" w:hAnsi="Times New Roman" w:cs="Times New Roman"/>
                <w:b/>
                <w:bCs/>
                <w:noProof/>
                <w:sz w:val="24"/>
                <w:szCs w:val="24"/>
              </w:rPr>
              <w:t>logistics</w:t>
            </w:r>
            <w:r w:rsidRPr="002413F0">
              <w:rPr>
                <w:rFonts w:ascii="Times New Roman" w:hAnsi="Times New Roman" w:cs="Times New Roman"/>
                <w:noProof/>
                <w:sz w:val="24"/>
                <w:szCs w:val="24"/>
              </w:rPr>
              <w:t xml:space="preserve"> and </w:t>
            </w:r>
            <w:r w:rsidRPr="002413F0">
              <w:rPr>
                <w:rFonts w:ascii="Times New Roman" w:hAnsi="Times New Roman" w:cs="Times New Roman"/>
                <w:b/>
                <w:bCs/>
                <w:noProof/>
                <w:sz w:val="24"/>
                <w:szCs w:val="24"/>
              </w:rPr>
              <w:t>freight transport</w:t>
            </w:r>
            <w:r w:rsidRPr="002413F0">
              <w:rPr>
                <w:rFonts w:ascii="Times New Roman" w:hAnsi="Times New Roman" w:cs="Times New Roman"/>
                <w:noProof/>
                <w:sz w:val="24"/>
                <w:szCs w:val="24"/>
              </w:rPr>
              <w:t>.</w:t>
            </w:r>
          </w:p>
        </w:tc>
      </w:tr>
      <w:tr w:rsidR="000D21A3" w:rsidRPr="002413F0" w14:paraId="7C7F9BCA" w14:textId="77777777" w:rsidTr="3E30E516">
        <w:tc>
          <w:tcPr>
            <w:tcW w:w="2830" w:type="dxa"/>
          </w:tcPr>
          <w:p w14:paraId="6039D544" w14:textId="77777777" w:rsidR="000D21A3" w:rsidRPr="002413F0" w:rsidRDefault="000D21A3" w:rsidP="000D21A3">
            <w:pPr>
              <w:rPr>
                <w:rFonts w:ascii="Times New Roman" w:hAnsi="Times New Roman" w:cs="Times New Roman"/>
                <w:noProof/>
                <w:sz w:val="24"/>
                <w:szCs w:val="24"/>
              </w:rPr>
            </w:pPr>
            <w:r w:rsidRPr="002413F0">
              <w:rPr>
                <w:rFonts w:ascii="Times New Roman" w:hAnsi="Times New Roman" w:cs="Times New Roman"/>
                <w:b/>
                <w:bCs/>
                <w:noProof/>
                <w:sz w:val="24"/>
                <w:szCs w:val="24"/>
              </w:rPr>
              <w:t>Road safety</w:t>
            </w:r>
          </w:p>
          <w:p w14:paraId="25B768C6" w14:textId="77777777" w:rsidR="000D21A3" w:rsidRPr="002413F0" w:rsidRDefault="000D21A3" w:rsidP="000D21A3">
            <w:pPr>
              <w:rPr>
                <w:rFonts w:ascii="Times New Roman" w:hAnsi="Times New Roman" w:cs="Times New Roman"/>
                <w:noProof/>
                <w:sz w:val="24"/>
                <w:szCs w:val="24"/>
              </w:rPr>
            </w:pPr>
          </w:p>
          <w:p w14:paraId="1DB16D18" w14:textId="083B29F5" w:rsidR="000D21A3" w:rsidRPr="002413F0" w:rsidRDefault="000D21A3" w:rsidP="000D21A3">
            <w:pPr>
              <w:rPr>
                <w:rFonts w:ascii="Times New Roman" w:hAnsi="Times New Roman" w:cs="Times New Roman"/>
                <w:b/>
                <w:bCs/>
                <w:noProof/>
                <w:sz w:val="24"/>
                <w:szCs w:val="24"/>
              </w:rPr>
            </w:pPr>
            <w:r w:rsidRPr="002413F0">
              <w:rPr>
                <w:rFonts w:ascii="Times New Roman" w:hAnsi="Times New Roman" w:cs="Times New Roman"/>
                <w:noProof/>
                <w:sz w:val="24"/>
                <w:szCs w:val="24"/>
              </w:rPr>
              <w:t>Facilitating the integration of transport data from non-transport sectors.</w:t>
            </w:r>
          </w:p>
        </w:tc>
        <w:tc>
          <w:tcPr>
            <w:tcW w:w="6634" w:type="dxa"/>
          </w:tcPr>
          <w:p w14:paraId="0C5055D1" w14:textId="77777777" w:rsidR="000D21A3" w:rsidRPr="002413F0" w:rsidRDefault="000D21A3" w:rsidP="000D21A3">
            <w:pPr>
              <w:pStyle w:val="ListParagraph"/>
              <w:numPr>
                <w:ilvl w:val="0"/>
                <w:numId w:val="17"/>
              </w:numPr>
              <w:ind w:left="462"/>
              <w:jc w:val="both"/>
              <w:rPr>
                <w:rFonts w:ascii="Times New Roman" w:hAnsi="Times New Roman" w:cs="Times New Roman"/>
                <w:noProof/>
                <w:sz w:val="24"/>
                <w:szCs w:val="24"/>
              </w:rPr>
            </w:pPr>
            <w:r w:rsidRPr="002413F0">
              <w:rPr>
                <w:rFonts w:ascii="Times New Roman" w:hAnsi="Times New Roman" w:cs="Times New Roman"/>
                <w:noProof/>
                <w:sz w:val="24"/>
                <w:szCs w:val="24"/>
              </w:rPr>
              <w:t>Better monitoring of the severity and nature of road traffic casualties by linking hospital and police data.</w:t>
            </w:r>
          </w:p>
          <w:p w14:paraId="3AB2E81E" w14:textId="00F8E788" w:rsidR="000D21A3" w:rsidRPr="002413F0" w:rsidRDefault="000D21A3" w:rsidP="000D21A3">
            <w:pPr>
              <w:pStyle w:val="ListParagraph"/>
              <w:numPr>
                <w:ilvl w:val="0"/>
                <w:numId w:val="3"/>
              </w:numPr>
              <w:ind w:left="462"/>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Easier access to safety and traffic data can help </w:t>
            </w:r>
            <w:r w:rsidRPr="002413F0">
              <w:rPr>
                <w:rFonts w:ascii="Times New Roman" w:hAnsi="Times New Roman" w:cs="Times New Roman"/>
                <w:b/>
                <w:bCs/>
                <w:noProof/>
                <w:sz w:val="24"/>
                <w:szCs w:val="24"/>
              </w:rPr>
              <w:t xml:space="preserve">road transport operators </w:t>
            </w:r>
            <w:r w:rsidRPr="002413F0">
              <w:rPr>
                <w:rFonts w:ascii="Times New Roman" w:hAnsi="Times New Roman" w:cs="Times New Roman"/>
                <w:noProof/>
                <w:sz w:val="24"/>
                <w:szCs w:val="24"/>
              </w:rPr>
              <w:t>prioritise funding for the most urgent physical infrastructure adaptations.</w:t>
            </w:r>
          </w:p>
        </w:tc>
      </w:tr>
      <w:tr w:rsidR="000D21A3" w:rsidRPr="002413F0" w14:paraId="6CAD0FF7" w14:textId="77777777" w:rsidTr="3E30E516">
        <w:tc>
          <w:tcPr>
            <w:tcW w:w="2830" w:type="dxa"/>
          </w:tcPr>
          <w:p w14:paraId="3B67F21E" w14:textId="1F8CEAEF" w:rsidR="000D21A3" w:rsidRPr="002413F0" w:rsidRDefault="000D21A3" w:rsidP="000D21A3">
            <w:pPr>
              <w:rPr>
                <w:rFonts w:ascii="Times New Roman" w:hAnsi="Times New Roman" w:cs="Times New Roman"/>
                <w:noProof/>
                <w:sz w:val="24"/>
                <w:szCs w:val="24"/>
              </w:rPr>
            </w:pPr>
            <w:r w:rsidRPr="002413F0">
              <w:rPr>
                <w:rFonts w:ascii="Times New Roman" w:hAnsi="Times New Roman" w:cs="Times New Roman"/>
                <w:b/>
                <w:bCs/>
                <w:noProof/>
                <w:sz w:val="24"/>
                <w:szCs w:val="24"/>
              </w:rPr>
              <w:t>Connected, automated and autonomous mobility</w:t>
            </w:r>
          </w:p>
          <w:p w14:paraId="1DC0448A" w14:textId="77777777" w:rsidR="000D21A3" w:rsidRPr="002413F0" w:rsidRDefault="000D21A3" w:rsidP="000D21A3">
            <w:pPr>
              <w:rPr>
                <w:rFonts w:ascii="Times New Roman" w:hAnsi="Times New Roman" w:cs="Times New Roman"/>
                <w:noProof/>
                <w:sz w:val="24"/>
                <w:szCs w:val="24"/>
              </w:rPr>
            </w:pPr>
          </w:p>
          <w:p w14:paraId="785959E8" w14:textId="74121B3A" w:rsidR="000D21A3" w:rsidRPr="002413F0" w:rsidRDefault="000D21A3" w:rsidP="000D21A3">
            <w:pPr>
              <w:rPr>
                <w:rFonts w:ascii="Times New Roman" w:hAnsi="Times New Roman" w:cs="Times New Roman"/>
                <w:b/>
                <w:bCs/>
                <w:noProof/>
                <w:sz w:val="24"/>
                <w:szCs w:val="24"/>
              </w:rPr>
            </w:pPr>
            <w:r w:rsidRPr="002413F0">
              <w:rPr>
                <w:rFonts w:ascii="Times New Roman" w:hAnsi="Times New Roman" w:cs="Times New Roman"/>
                <w:noProof/>
                <w:sz w:val="24"/>
                <w:szCs w:val="24"/>
              </w:rPr>
              <w:t xml:space="preserve">Facilitating the discovery, access and sharing of infrastructure and real-time traffic data. </w:t>
            </w:r>
          </w:p>
        </w:tc>
        <w:tc>
          <w:tcPr>
            <w:tcW w:w="6634" w:type="dxa"/>
          </w:tcPr>
          <w:p w14:paraId="75AB69A4" w14:textId="77777777" w:rsidR="000D21A3" w:rsidRPr="002413F0" w:rsidRDefault="000D21A3" w:rsidP="000D21A3">
            <w:pPr>
              <w:pStyle w:val="ListParagraph"/>
              <w:numPr>
                <w:ilvl w:val="0"/>
                <w:numId w:val="3"/>
              </w:numPr>
              <w:ind w:left="462"/>
              <w:jc w:val="both"/>
              <w:rPr>
                <w:rFonts w:ascii="Times New Roman" w:hAnsi="Times New Roman" w:cs="Times New Roman"/>
                <w:noProof/>
                <w:sz w:val="24"/>
                <w:szCs w:val="24"/>
              </w:rPr>
            </w:pPr>
            <w:r w:rsidRPr="002413F0">
              <w:rPr>
                <w:rFonts w:ascii="Times New Roman" w:hAnsi="Times New Roman" w:cs="Times New Roman"/>
                <w:noProof/>
                <w:sz w:val="24"/>
                <w:szCs w:val="24"/>
              </w:rPr>
              <w:t>Helping to build an ever-richer digital twin of the driving environment.</w:t>
            </w:r>
          </w:p>
          <w:p w14:paraId="4C00B63C" w14:textId="588BEB90" w:rsidR="000D21A3" w:rsidRPr="002413F0" w:rsidRDefault="000D21A3" w:rsidP="000D21A3">
            <w:pPr>
              <w:pStyle w:val="ListParagraph"/>
              <w:numPr>
                <w:ilvl w:val="0"/>
                <w:numId w:val="3"/>
              </w:numPr>
              <w:ind w:left="462"/>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Supporting the development and operation of safe, </w:t>
            </w:r>
            <w:r w:rsidRPr="002413F0">
              <w:rPr>
                <w:rFonts w:ascii="Times New Roman" w:hAnsi="Times New Roman" w:cs="Times New Roman"/>
                <w:b/>
                <w:bCs/>
                <w:noProof/>
                <w:sz w:val="24"/>
                <w:szCs w:val="24"/>
              </w:rPr>
              <w:t>increasingly</w:t>
            </w:r>
            <w:r w:rsidRPr="002413F0">
              <w:rPr>
                <w:rFonts w:ascii="Times New Roman" w:hAnsi="Times New Roman" w:cs="Times New Roman"/>
                <w:noProof/>
                <w:sz w:val="24"/>
                <w:szCs w:val="24"/>
              </w:rPr>
              <w:t xml:space="preserve"> connected, </w:t>
            </w:r>
            <w:r w:rsidRPr="002413F0">
              <w:rPr>
                <w:rFonts w:ascii="Times New Roman" w:hAnsi="Times New Roman" w:cs="Times New Roman"/>
                <w:b/>
                <w:bCs/>
                <w:noProof/>
                <w:sz w:val="24"/>
                <w:szCs w:val="24"/>
              </w:rPr>
              <w:t>automated and ultimately autonomous mobility</w:t>
            </w:r>
            <w:r w:rsidRPr="002413F0">
              <w:rPr>
                <w:rFonts w:ascii="Times New Roman" w:hAnsi="Times New Roman" w:cs="Times New Roman"/>
                <w:noProof/>
                <w:sz w:val="24"/>
                <w:szCs w:val="24"/>
              </w:rPr>
              <w:t>, allowing for faster development and test programmes as well as faster expansion of the roads on which automated vehicles can safely operate.</w:t>
            </w:r>
          </w:p>
          <w:p w14:paraId="16DB0DCC" w14:textId="525BE6CD" w:rsidR="000D21A3" w:rsidRPr="002413F0" w:rsidRDefault="000D21A3" w:rsidP="000D21A3">
            <w:pPr>
              <w:pStyle w:val="ListParagraph"/>
              <w:numPr>
                <w:ilvl w:val="0"/>
                <w:numId w:val="3"/>
              </w:numPr>
              <w:ind w:left="462"/>
              <w:jc w:val="both"/>
              <w:rPr>
                <w:rFonts w:ascii="Times New Roman" w:hAnsi="Times New Roman" w:cs="Times New Roman"/>
                <w:noProof/>
                <w:sz w:val="24"/>
                <w:szCs w:val="24"/>
              </w:rPr>
            </w:pPr>
            <w:r w:rsidRPr="002413F0">
              <w:rPr>
                <w:rFonts w:ascii="Times New Roman" w:eastAsia="Times New Roman" w:hAnsi="Times New Roman" w:cs="Times New Roman"/>
                <w:noProof/>
                <w:sz w:val="24"/>
                <w:szCs w:val="24"/>
              </w:rPr>
              <w:t xml:space="preserve">Enable the development of data-driven services benefiting </w:t>
            </w:r>
            <w:r w:rsidRPr="002413F0">
              <w:rPr>
                <w:rFonts w:ascii="Times New Roman" w:eastAsia="Times New Roman" w:hAnsi="Times New Roman" w:cs="Times New Roman"/>
                <w:b/>
                <w:bCs/>
                <w:noProof/>
                <w:sz w:val="24"/>
                <w:szCs w:val="24"/>
              </w:rPr>
              <w:t>passengers</w:t>
            </w:r>
            <w:r w:rsidRPr="002413F0">
              <w:rPr>
                <w:rFonts w:ascii="Times New Roman" w:eastAsia="Times New Roman" w:hAnsi="Times New Roman" w:cs="Times New Roman"/>
                <w:noProof/>
                <w:sz w:val="24"/>
                <w:szCs w:val="24"/>
              </w:rPr>
              <w:t xml:space="preserve"> and </w:t>
            </w:r>
            <w:r w:rsidRPr="002413F0">
              <w:rPr>
                <w:rFonts w:ascii="Times New Roman" w:eastAsia="Times New Roman" w:hAnsi="Times New Roman" w:cs="Times New Roman"/>
                <w:b/>
                <w:bCs/>
                <w:noProof/>
                <w:sz w:val="24"/>
                <w:szCs w:val="24"/>
              </w:rPr>
              <w:t>transport operators</w:t>
            </w:r>
            <w:r w:rsidRPr="002413F0">
              <w:rPr>
                <w:rFonts w:ascii="Times New Roman" w:eastAsia="Times New Roman" w:hAnsi="Times New Roman" w:cs="Times New Roman"/>
                <w:noProof/>
                <w:sz w:val="24"/>
                <w:szCs w:val="24"/>
              </w:rPr>
              <w:t>, taking advantage of investments in connectivity infrastructure along transport paths, and supporting new business models.</w:t>
            </w:r>
          </w:p>
        </w:tc>
      </w:tr>
      <w:tr w:rsidR="000D21A3" w:rsidRPr="002413F0" w14:paraId="47B310A5" w14:textId="77777777" w:rsidTr="3E30E516">
        <w:tc>
          <w:tcPr>
            <w:tcW w:w="2830" w:type="dxa"/>
          </w:tcPr>
          <w:p w14:paraId="0AB5DAB7" w14:textId="77777777" w:rsidR="000D21A3" w:rsidRPr="002413F0" w:rsidRDefault="000D21A3" w:rsidP="000D21A3">
            <w:pPr>
              <w:rPr>
                <w:rFonts w:ascii="Times New Roman" w:hAnsi="Times New Roman" w:cs="Times New Roman"/>
                <w:noProof/>
                <w:sz w:val="24"/>
                <w:szCs w:val="24"/>
              </w:rPr>
            </w:pPr>
            <w:r w:rsidRPr="002413F0">
              <w:rPr>
                <w:rFonts w:ascii="Times New Roman" w:hAnsi="Times New Roman" w:cs="Times New Roman"/>
                <w:b/>
                <w:bCs/>
                <w:noProof/>
                <w:sz w:val="24"/>
                <w:szCs w:val="24"/>
              </w:rPr>
              <w:t>Sustainable alternative fuels</w:t>
            </w:r>
          </w:p>
          <w:p w14:paraId="7D94516E" w14:textId="77777777" w:rsidR="000D21A3" w:rsidRPr="002413F0" w:rsidRDefault="000D21A3" w:rsidP="000D21A3">
            <w:pPr>
              <w:rPr>
                <w:rFonts w:ascii="Times New Roman" w:hAnsi="Times New Roman" w:cs="Times New Roman"/>
                <w:noProof/>
                <w:sz w:val="24"/>
                <w:szCs w:val="24"/>
              </w:rPr>
            </w:pPr>
          </w:p>
          <w:p w14:paraId="7743D34F" w14:textId="3E04D695" w:rsidR="000D21A3" w:rsidRPr="002413F0" w:rsidRDefault="000D21A3" w:rsidP="000D21A3">
            <w:pPr>
              <w:rPr>
                <w:rFonts w:ascii="Times New Roman" w:hAnsi="Times New Roman" w:cs="Times New Roman"/>
                <w:b/>
                <w:bCs/>
                <w:noProof/>
                <w:sz w:val="24"/>
                <w:szCs w:val="24"/>
              </w:rPr>
            </w:pPr>
            <w:r w:rsidRPr="002413F0">
              <w:rPr>
                <w:rFonts w:ascii="Times New Roman" w:hAnsi="Times New Roman" w:cs="Times New Roman"/>
                <w:noProof/>
                <w:sz w:val="24"/>
                <w:szCs w:val="24"/>
              </w:rPr>
              <w:t>Enabling the discovery and merging of energy, vehicle, traffic, infrastructure and geospatial data.</w:t>
            </w:r>
          </w:p>
        </w:tc>
        <w:tc>
          <w:tcPr>
            <w:tcW w:w="6634" w:type="dxa"/>
          </w:tcPr>
          <w:p w14:paraId="5AA8E213" w14:textId="0AD8E761" w:rsidR="000D21A3" w:rsidRPr="002413F0" w:rsidRDefault="000D21A3" w:rsidP="000D21A3">
            <w:pPr>
              <w:pStyle w:val="ListParagraph"/>
              <w:numPr>
                <w:ilvl w:val="0"/>
                <w:numId w:val="3"/>
              </w:numPr>
              <w:ind w:left="462"/>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Supporting location </w:t>
            </w:r>
            <w:r w:rsidRPr="002413F0">
              <w:rPr>
                <w:rFonts w:ascii="Times New Roman" w:hAnsi="Times New Roman" w:cs="Times New Roman"/>
                <w:b/>
                <w:bCs/>
                <w:noProof/>
                <w:sz w:val="24"/>
                <w:szCs w:val="24"/>
              </w:rPr>
              <w:t>planning for the roll-out of alternative fuels</w:t>
            </w:r>
            <w:r w:rsidRPr="002413F0">
              <w:rPr>
                <w:rFonts w:ascii="Times New Roman" w:hAnsi="Times New Roman" w:cs="Times New Roman"/>
                <w:noProof/>
                <w:sz w:val="24"/>
                <w:szCs w:val="24"/>
              </w:rPr>
              <w:t xml:space="preserve"> </w:t>
            </w:r>
            <w:r w:rsidRPr="002413F0">
              <w:rPr>
                <w:rFonts w:ascii="Times New Roman" w:hAnsi="Times New Roman" w:cs="Times New Roman"/>
                <w:b/>
                <w:noProof/>
                <w:sz w:val="24"/>
                <w:szCs w:val="24"/>
              </w:rPr>
              <w:t>infrastructure</w:t>
            </w:r>
            <w:r w:rsidRPr="002413F0">
              <w:rPr>
                <w:rFonts w:ascii="Times New Roman" w:hAnsi="Times New Roman" w:cs="Times New Roman"/>
                <w:noProof/>
                <w:sz w:val="24"/>
                <w:szCs w:val="24"/>
              </w:rPr>
              <w:t xml:space="preserve"> by merging data on vehicle traffic flows with geospatial data on grid availability and renewable acceleration areas.</w:t>
            </w:r>
          </w:p>
          <w:p w14:paraId="1BF5EBD7" w14:textId="720C0AD3" w:rsidR="000D21A3" w:rsidRPr="002413F0" w:rsidRDefault="000D21A3" w:rsidP="000D21A3">
            <w:pPr>
              <w:pStyle w:val="ListParagraph"/>
              <w:numPr>
                <w:ilvl w:val="0"/>
                <w:numId w:val="3"/>
              </w:numPr>
              <w:ind w:left="462"/>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Leveraging the common European energy data space. Electromobility and energy data can be combined to simulate energy demand models, thus enabling </w:t>
            </w:r>
            <w:r w:rsidRPr="002413F0">
              <w:rPr>
                <w:rFonts w:ascii="Times New Roman" w:hAnsi="Times New Roman" w:cs="Times New Roman"/>
                <w:b/>
                <w:bCs/>
                <w:noProof/>
                <w:sz w:val="24"/>
                <w:szCs w:val="24"/>
              </w:rPr>
              <w:t>smart and bidirectional recharging of electric vehicles (EVs)</w:t>
            </w:r>
            <w:r w:rsidRPr="002413F0">
              <w:rPr>
                <w:rFonts w:ascii="Times New Roman" w:hAnsi="Times New Roman" w:cs="Times New Roman"/>
                <w:noProof/>
                <w:sz w:val="24"/>
                <w:szCs w:val="24"/>
              </w:rPr>
              <w:t xml:space="preserve"> that contribute to data flows in real time to allow flexible electricity consumption (</w:t>
            </w:r>
            <w:r w:rsidR="00F67389" w:rsidRPr="002413F0">
              <w:rPr>
                <w:rFonts w:ascii="Times New Roman" w:hAnsi="Times New Roman" w:cs="Times New Roman"/>
                <w:noProof/>
                <w:sz w:val="24"/>
                <w:szCs w:val="24"/>
              </w:rPr>
              <w:t xml:space="preserve">e.g. </w:t>
            </w:r>
            <w:r w:rsidRPr="002413F0">
              <w:rPr>
                <w:rFonts w:ascii="Times New Roman" w:hAnsi="Times New Roman" w:cs="Times New Roman"/>
                <w:noProof/>
                <w:sz w:val="24"/>
                <w:szCs w:val="24"/>
              </w:rPr>
              <w:t xml:space="preserve">by reducing demand at peak times). </w:t>
            </w:r>
          </w:p>
          <w:p w14:paraId="000E828D" w14:textId="7F0BBEF6" w:rsidR="000D21A3" w:rsidRPr="002413F0" w:rsidRDefault="000D21A3" w:rsidP="000D21A3">
            <w:pPr>
              <w:pStyle w:val="ListParagraph"/>
              <w:numPr>
                <w:ilvl w:val="0"/>
                <w:numId w:val="3"/>
              </w:numPr>
              <w:ind w:left="462"/>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Facilitating data-sharing is crucial so that </w:t>
            </w:r>
            <w:r w:rsidRPr="002413F0">
              <w:rPr>
                <w:rFonts w:ascii="Times New Roman" w:hAnsi="Times New Roman" w:cs="Times New Roman"/>
                <w:b/>
                <w:bCs/>
                <w:noProof/>
                <w:sz w:val="24"/>
                <w:szCs w:val="24"/>
              </w:rPr>
              <w:t>service providers</w:t>
            </w:r>
            <w:r w:rsidRPr="002413F0">
              <w:rPr>
                <w:rFonts w:ascii="Times New Roman" w:hAnsi="Times New Roman" w:cs="Times New Roman"/>
                <w:noProof/>
                <w:sz w:val="24"/>
                <w:szCs w:val="24"/>
              </w:rPr>
              <w:t xml:space="preserve"> can develop high-quality services</w:t>
            </w:r>
            <w:r w:rsidRPr="002413F0">
              <w:rPr>
                <w:rFonts w:ascii="Times New Roman" w:hAnsi="Times New Roman" w:cs="Times New Roman"/>
                <w:b/>
                <w:bCs/>
                <w:noProof/>
                <w:sz w:val="24"/>
                <w:szCs w:val="24"/>
              </w:rPr>
              <w:t xml:space="preserve"> </w:t>
            </w:r>
            <w:r w:rsidRPr="002413F0">
              <w:rPr>
                <w:rFonts w:ascii="Times New Roman" w:hAnsi="Times New Roman" w:cs="Times New Roman"/>
                <w:noProof/>
                <w:sz w:val="24"/>
                <w:szCs w:val="24"/>
              </w:rPr>
              <w:t xml:space="preserve">to inform </w:t>
            </w:r>
            <w:r w:rsidRPr="002413F0">
              <w:rPr>
                <w:rFonts w:ascii="Times New Roman" w:hAnsi="Times New Roman" w:cs="Times New Roman"/>
                <w:b/>
                <w:bCs/>
                <w:noProof/>
                <w:sz w:val="24"/>
                <w:szCs w:val="24"/>
              </w:rPr>
              <w:t>EV drivers</w:t>
            </w:r>
            <w:r w:rsidRPr="002413F0">
              <w:rPr>
                <w:rFonts w:ascii="Times New Roman" w:hAnsi="Times New Roman" w:cs="Times New Roman"/>
                <w:noProof/>
                <w:sz w:val="24"/>
                <w:szCs w:val="24"/>
              </w:rPr>
              <w:t xml:space="preserve"> about recharging locations, prices, availability and the overall characteristics of infrastructure and the availability of renewable energy.</w:t>
            </w:r>
          </w:p>
        </w:tc>
      </w:tr>
      <w:tr w:rsidR="004F74BA" w:rsidRPr="002413F0" w14:paraId="5E157238" w14:textId="77777777" w:rsidTr="3E30E516">
        <w:tc>
          <w:tcPr>
            <w:tcW w:w="2830" w:type="dxa"/>
          </w:tcPr>
          <w:p w14:paraId="0F945117" w14:textId="77777777" w:rsidR="004F74BA" w:rsidRPr="002413F0" w:rsidRDefault="004F74BA" w:rsidP="005B2FA0">
            <w:pPr>
              <w:rPr>
                <w:rFonts w:ascii="Times New Roman" w:hAnsi="Times New Roman" w:cs="Times New Roman"/>
                <w:b/>
                <w:bCs/>
                <w:noProof/>
                <w:sz w:val="24"/>
                <w:szCs w:val="24"/>
              </w:rPr>
            </w:pPr>
            <w:r w:rsidRPr="002413F0">
              <w:rPr>
                <w:rFonts w:ascii="Times New Roman" w:hAnsi="Times New Roman" w:cs="Times New Roman"/>
                <w:b/>
                <w:bCs/>
                <w:noProof/>
                <w:sz w:val="24"/>
                <w:szCs w:val="24"/>
              </w:rPr>
              <w:t>Logistics</w:t>
            </w:r>
          </w:p>
          <w:p w14:paraId="12145D8E" w14:textId="77777777" w:rsidR="004F74BA" w:rsidRPr="002413F0" w:rsidRDefault="004F74BA" w:rsidP="005B2FA0">
            <w:pPr>
              <w:rPr>
                <w:rFonts w:ascii="Times New Roman" w:hAnsi="Times New Roman" w:cs="Times New Roman"/>
                <w:b/>
                <w:bCs/>
                <w:noProof/>
                <w:sz w:val="24"/>
                <w:szCs w:val="24"/>
              </w:rPr>
            </w:pPr>
          </w:p>
          <w:p w14:paraId="2C332BC5" w14:textId="145A68C4" w:rsidR="004F74BA" w:rsidRPr="002413F0" w:rsidRDefault="004F74BA" w:rsidP="00D050BE">
            <w:pPr>
              <w:rPr>
                <w:rFonts w:ascii="Times New Roman" w:hAnsi="Times New Roman" w:cs="Times New Roman"/>
                <w:noProof/>
                <w:sz w:val="24"/>
                <w:szCs w:val="24"/>
              </w:rPr>
            </w:pPr>
            <w:r w:rsidRPr="002413F0">
              <w:rPr>
                <w:rFonts w:ascii="Times New Roman" w:hAnsi="Times New Roman" w:cs="Times New Roman"/>
                <w:noProof/>
                <w:sz w:val="24"/>
                <w:szCs w:val="24"/>
              </w:rPr>
              <w:t>Making it easier to discover and combine data from different (modal) sources, infrastructure and capacity availability.</w:t>
            </w:r>
          </w:p>
          <w:p w14:paraId="1BFA9404" w14:textId="6294379A" w:rsidR="004F74BA" w:rsidRPr="002413F0" w:rsidRDefault="004F74BA" w:rsidP="00D050BE">
            <w:pPr>
              <w:rPr>
                <w:rFonts w:ascii="Times New Roman" w:hAnsi="Times New Roman" w:cs="Times New Roman"/>
                <w:noProof/>
                <w:sz w:val="24"/>
                <w:szCs w:val="24"/>
              </w:rPr>
            </w:pPr>
          </w:p>
        </w:tc>
        <w:tc>
          <w:tcPr>
            <w:tcW w:w="6634" w:type="dxa"/>
          </w:tcPr>
          <w:p w14:paraId="418D6304" w14:textId="00A9CE38" w:rsidR="004F74BA" w:rsidRPr="002413F0" w:rsidRDefault="00B75C06">
            <w:pPr>
              <w:pStyle w:val="ListParagraph"/>
              <w:numPr>
                <w:ilvl w:val="0"/>
                <w:numId w:val="17"/>
              </w:numPr>
              <w:ind w:left="462"/>
              <w:jc w:val="both"/>
              <w:rPr>
                <w:rFonts w:ascii="Times New Roman" w:hAnsi="Times New Roman" w:cs="Times New Roman"/>
                <w:noProof/>
                <w:sz w:val="24"/>
                <w:szCs w:val="24"/>
              </w:rPr>
            </w:pPr>
            <w:r w:rsidRPr="002413F0">
              <w:rPr>
                <w:rFonts w:ascii="Times New Roman" w:hAnsi="Times New Roman" w:cs="Times New Roman"/>
                <w:noProof/>
                <w:sz w:val="24"/>
                <w:szCs w:val="24"/>
              </w:rPr>
              <w:t>M</w:t>
            </w:r>
            <w:r w:rsidR="004F74BA" w:rsidRPr="002413F0">
              <w:rPr>
                <w:rFonts w:ascii="Times New Roman" w:hAnsi="Times New Roman" w:cs="Times New Roman"/>
                <w:noProof/>
                <w:sz w:val="24"/>
                <w:szCs w:val="24"/>
              </w:rPr>
              <w:t>ore accurate estimated times of arrival (ETA</w:t>
            </w:r>
            <w:r w:rsidR="008806F4" w:rsidRPr="002413F0">
              <w:rPr>
                <w:rFonts w:ascii="Times New Roman" w:hAnsi="Times New Roman" w:cs="Times New Roman"/>
                <w:noProof/>
                <w:sz w:val="24"/>
                <w:szCs w:val="24"/>
              </w:rPr>
              <w:t>s</w:t>
            </w:r>
            <w:r w:rsidR="004F74BA" w:rsidRPr="002413F0">
              <w:rPr>
                <w:rFonts w:ascii="Times New Roman" w:hAnsi="Times New Roman" w:cs="Times New Roman"/>
                <w:noProof/>
                <w:sz w:val="24"/>
                <w:szCs w:val="24"/>
              </w:rPr>
              <w:t>)</w:t>
            </w:r>
            <w:r w:rsidR="008806F4" w:rsidRPr="002413F0">
              <w:rPr>
                <w:rFonts w:ascii="Times New Roman" w:hAnsi="Times New Roman" w:cs="Times New Roman"/>
                <w:noProof/>
                <w:sz w:val="24"/>
                <w:szCs w:val="24"/>
              </w:rPr>
              <w:t xml:space="preserve"> and</w:t>
            </w:r>
            <w:r w:rsidR="004F74BA" w:rsidRPr="002413F0">
              <w:rPr>
                <w:rFonts w:ascii="Times New Roman" w:hAnsi="Times New Roman" w:cs="Times New Roman"/>
                <w:noProof/>
                <w:sz w:val="24"/>
                <w:szCs w:val="24"/>
              </w:rPr>
              <w:t xml:space="preserve"> estimated times of interchange (ETI</w:t>
            </w:r>
            <w:r w:rsidR="008806F4" w:rsidRPr="002413F0">
              <w:rPr>
                <w:rFonts w:ascii="Times New Roman" w:hAnsi="Times New Roman" w:cs="Times New Roman"/>
                <w:noProof/>
                <w:sz w:val="24"/>
                <w:szCs w:val="24"/>
              </w:rPr>
              <w:t>s</w:t>
            </w:r>
            <w:r w:rsidR="004F74BA" w:rsidRPr="002413F0">
              <w:rPr>
                <w:rFonts w:ascii="Times New Roman" w:hAnsi="Times New Roman" w:cs="Times New Roman"/>
                <w:noProof/>
                <w:sz w:val="24"/>
                <w:szCs w:val="24"/>
              </w:rPr>
              <w:t>)</w:t>
            </w:r>
            <w:r w:rsidR="008806F4" w:rsidRPr="002413F0">
              <w:rPr>
                <w:rFonts w:ascii="Times New Roman" w:hAnsi="Times New Roman" w:cs="Times New Roman"/>
                <w:noProof/>
                <w:sz w:val="24"/>
                <w:szCs w:val="24"/>
              </w:rPr>
              <w:t>,</w:t>
            </w:r>
            <w:r w:rsidR="004F74BA" w:rsidRPr="002413F0">
              <w:rPr>
                <w:rFonts w:ascii="Times New Roman" w:hAnsi="Times New Roman" w:cs="Times New Roman"/>
                <w:noProof/>
                <w:sz w:val="24"/>
                <w:szCs w:val="24"/>
              </w:rPr>
              <w:t xml:space="preserve"> and enhanced resource and asset management</w:t>
            </w:r>
            <w:r w:rsidR="00CD291B" w:rsidRPr="002413F0">
              <w:rPr>
                <w:rFonts w:ascii="Times New Roman" w:hAnsi="Times New Roman" w:cs="Times New Roman"/>
                <w:noProof/>
                <w:sz w:val="24"/>
                <w:szCs w:val="24"/>
              </w:rPr>
              <w:t xml:space="preserve"> for </w:t>
            </w:r>
            <w:r w:rsidR="00CD291B" w:rsidRPr="002413F0">
              <w:rPr>
                <w:rFonts w:ascii="Times New Roman" w:hAnsi="Times New Roman" w:cs="Times New Roman"/>
                <w:b/>
                <w:bCs/>
                <w:noProof/>
                <w:sz w:val="24"/>
                <w:szCs w:val="24"/>
              </w:rPr>
              <w:t>businesses</w:t>
            </w:r>
            <w:r w:rsidR="004F74BA" w:rsidRPr="002413F0">
              <w:rPr>
                <w:rFonts w:ascii="Times New Roman" w:hAnsi="Times New Roman" w:cs="Times New Roman"/>
                <w:noProof/>
                <w:sz w:val="24"/>
                <w:szCs w:val="24"/>
              </w:rPr>
              <w:t>.</w:t>
            </w:r>
          </w:p>
          <w:p w14:paraId="28DEB301" w14:textId="0D58EEB9" w:rsidR="004F74BA" w:rsidRPr="002413F0" w:rsidRDefault="004F74BA">
            <w:pPr>
              <w:pStyle w:val="ListParagraph"/>
              <w:numPr>
                <w:ilvl w:val="0"/>
                <w:numId w:val="17"/>
              </w:numPr>
              <w:ind w:left="462"/>
              <w:jc w:val="both"/>
              <w:rPr>
                <w:rFonts w:ascii="Times New Roman" w:hAnsi="Times New Roman" w:cs="Times New Roman"/>
                <w:noProof/>
                <w:sz w:val="24"/>
                <w:szCs w:val="24"/>
              </w:rPr>
            </w:pPr>
            <w:r w:rsidRPr="002413F0">
              <w:rPr>
                <w:rFonts w:ascii="Times New Roman" w:hAnsi="Times New Roman" w:cs="Times New Roman"/>
                <w:noProof/>
                <w:sz w:val="24"/>
                <w:szCs w:val="24"/>
              </w:rPr>
              <w:t>Dynamic rerouting of freight across modes</w:t>
            </w:r>
            <w:r w:rsidR="008806F4" w:rsidRPr="002413F0">
              <w:rPr>
                <w:rFonts w:ascii="Times New Roman" w:hAnsi="Times New Roman" w:cs="Times New Roman"/>
                <w:noProof/>
                <w:sz w:val="24"/>
                <w:szCs w:val="24"/>
              </w:rPr>
              <w:t>,</w:t>
            </w:r>
            <w:r w:rsidRPr="002413F0">
              <w:rPr>
                <w:rFonts w:ascii="Times New Roman" w:hAnsi="Times New Roman" w:cs="Times New Roman"/>
                <w:noProof/>
                <w:sz w:val="24"/>
                <w:szCs w:val="24"/>
              </w:rPr>
              <w:t xml:space="preserve"> taking environmental efficiency</w:t>
            </w:r>
            <w:r w:rsidR="008806F4" w:rsidRPr="002413F0">
              <w:rPr>
                <w:rFonts w:ascii="Times New Roman" w:hAnsi="Times New Roman" w:cs="Times New Roman"/>
                <w:noProof/>
                <w:sz w:val="24"/>
                <w:szCs w:val="24"/>
              </w:rPr>
              <w:t xml:space="preserve"> into account</w:t>
            </w:r>
            <w:r w:rsidRPr="002413F0">
              <w:rPr>
                <w:rFonts w:ascii="Times New Roman" w:hAnsi="Times New Roman" w:cs="Times New Roman"/>
                <w:noProof/>
                <w:sz w:val="24"/>
                <w:szCs w:val="24"/>
              </w:rPr>
              <w:t>.</w:t>
            </w:r>
          </w:p>
          <w:p w14:paraId="40A70CEB" w14:textId="021C9B6B" w:rsidR="009F1943" w:rsidRPr="009675D2" w:rsidRDefault="00E3387E" w:rsidP="00BA4BCD">
            <w:pPr>
              <w:pStyle w:val="ListParagraph"/>
              <w:numPr>
                <w:ilvl w:val="0"/>
                <w:numId w:val="17"/>
              </w:numPr>
              <w:ind w:left="462"/>
              <w:jc w:val="both"/>
              <w:rPr>
                <w:rFonts w:ascii="Times New Roman" w:hAnsi="Times New Roman" w:cs="Times New Roman"/>
                <w:b/>
                <w:bCs/>
                <w:noProof/>
                <w:sz w:val="24"/>
                <w:szCs w:val="24"/>
              </w:rPr>
            </w:pPr>
            <w:r>
              <w:rPr>
                <w:rFonts w:ascii="Times New Roman" w:hAnsi="Times New Roman" w:cs="Times New Roman"/>
                <w:noProof/>
                <w:sz w:val="24"/>
                <w:szCs w:val="24"/>
              </w:rPr>
              <w:t>Facilitating the discovery of optimal safe</w:t>
            </w:r>
            <w:r w:rsidR="000F6A22">
              <w:rPr>
                <w:rFonts w:ascii="Times New Roman" w:hAnsi="Times New Roman" w:cs="Times New Roman"/>
                <w:noProof/>
                <w:sz w:val="24"/>
                <w:szCs w:val="24"/>
              </w:rPr>
              <w:t xml:space="preserve"> and secure parking for</w:t>
            </w:r>
            <w:r w:rsidR="009F1943">
              <w:rPr>
                <w:rFonts w:ascii="Times New Roman" w:hAnsi="Times New Roman" w:cs="Times New Roman"/>
                <w:noProof/>
                <w:sz w:val="24"/>
                <w:szCs w:val="24"/>
              </w:rPr>
              <w:t xml:space="preserve"> </w:t>
            </w:r>
            <w:r w:rsidR="5C3766DD" w:rsidRPr="002413F0">
              <w:rPr>
                <w:rFonts w:ascii="Times New Roman" w:hAnsi="Times New Roman" w:cs="Times New Roman"/>
                <w:b/>
                <w:bCs/>
                <w:noProof/>
                <w:sz w:val="24"/>
                <w:szCs w:val="24"/>
              </w:rPr>
              <w:t>heavy goods vehicle drivers</w:t>
            </w:r>
            <w:r w:rsidR="009F1943" w:rsidRPr="003263EE">
              <w:rPr>
                <w:rFonts w:ascii="Times New Roman" w:hAnsi="Times New Roman" w:cs="Times New Roman"/>
                <w:noProof/>
                <w:sz w:val="24"/>
                <w:szCs w:val="24"/>
              </w:rPr>
              <w:t>.</w:t>
            </w:r>
          </w:p>
          <w:p w14:paraId="0EC6075F" w14:textId="5CACB6D9" w:rsidR="004F74BA" w:rsidRPr="002413F0" w:rsidRDefault="5C3766DD">
            <w:pPr>
              <w:pStyle w:val="ListParagraph"/>
              <w:numPr>
                <w:ilvl w:val="0"/>
                <w:numId w:val="17"/>
              </w:numPr>
              <w:ind w:left="462"/>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On-time delivery of goods for </w:t>
            </w:r>
            <w:r w:rsidR="008253F7" w:rsidRPr="002413F0">
              <w:rPr>
                <w:rFonts w:ascii="Times New Roman" w:hAnsi="Times New Roman" w:cs="Times New Roman"/>
                <w:b/>
                <w:bCs/>
                <w:noProof/>
                <w:sz w:val="24"/>
                <w:szCs w:val="24"/>
              </w:rPr>
              <w:t>consumers</w:t>
            </w:r>
            <w:r w:rsidR="00D415B5" w:rsidRPr="002413F0">
              <w:rPr>
                <w:rFonts w:ascii="Times New Roman" w:hAnsi="Times New Roman" w:cs="Times New Roman"/>
                <w:noProof/>
                <w:sz w:val="24"/>
                <w:szCs w:val="24"/>
              </w:rPr>
              <w:t>,</w:t>
            </w:r>
            <w:r w:rsidRPr="002413F0">
              <w:rPr>
                <w:rFonts w:ascii="Times New Roman" w:hAnsi="Times New Roman" w:cs="Times New Roman"/>
                <w:noProof/>
                <w:sz w:val="24"/>
                <w:szCs w:val="24"/>
              </w:rPr>
              <w:t xml:space="preserve"> along with lower costs, climate and environmental impact.</w:t>
            </w:r>
          </w:p>
        </w:tc>
      </w:tr>
      <w:tr w:rsidR="00DB53B3" w:rsidRPr="002413F0" w14:paraId="3B0B47F1" w14:textId="77777777" w:rsidTr="3E30E516">
        <w:tc>
          <w:tcPr>
            <w:tcW w:w="2830" w:type="dxa"/>
          </w:tcPr>
          <w:p w14:paraId="7A063AD7" w14:textId="77777777" w:rsidR="00DB53B3" w:rsidRPr="002413F0" w:rsidRDefault="00DB53B3" w:rsidP="00DB53B3">
            <w:pPr>
              <w:rPr>
                <w:rFonts w:ascii="Times New Roman" w:hAnsi="Times New Roman" w:cs="Times New Roman"/>
                <w:noProof/>
                <w:sz w:val="24"/>
                <w:szCs w:val="24"/>
              </w:rPr>
            </w:pPr>
            <w:r w:rsidRPr="002413F0">
              <w:rPr>
                <w:rFonts w:ascii="Times New Roman" w:hAnsi="Times New Roman" w:cs="Times New Roman"/>
                <w:b/>
                <w:bCs/>
                <w:noProof/>
                <w:sz w:val="24"/>
                <w:szCs w:val="24"/>
              </w:rPr>
              <w:t>Urban logistics</w:t>
            </w:r>
          </w:p>
          <w:p w14:paraId="5C0C4104" w14:textId="77777777" w:rsidR="00DB53B3" w:rsidRPr="002413F0" w:rsidRDefault="00DB53B3" w:rsidP="00DB53B3">
            <w:pPr>
              <w:rPr>
                <w:rFonts w:ascii="Times New Roman" w:hAnsi="Times New Roman" w:cs="Times New Roman"/>
                <w:noProof/>
                <w:sz w:val="24"/>
                <w:szCs w:val="24"/>
              </w:rPr>
            </w:pPr>
          </w:p>
          <w:p w14:paraId="738BECA8" w14:textId="5D271A7B" w:rsidR="00DB53B3" w:rsidRPr="002413F0" w:rsidRDefault="00DB53B3" w:rsidP="00DB53B3">
            <w:pPr>
              <w:rPr>
                <w:rFonts w:ascii="Times New Roman" w:hAnsi="Times New Roman" w:cs="Times New Roman"/>
                <w:b/>
                <w:bCs/>
                <w:noProof/>
                <w:sz w:val="24"/>
                <w:szCs w:val="24"/>
              </w:rPr>
            </w:pPr>
            <w:r w:rsidRPr="002413F0">
              <w:rPr>
                <w:rFonts w:ascii="Times New Roman" w:hAnsi="Times New Roman" w:cs="Times New Roman"/>
                <w:noProof/>
                <w:sz w:val="24"/>
                <w:szCs w:val="24"/>
              </w:rPr>
              <w:t>Enabling access to freight data and urban infrastructure data.</w:t>
            </w:r>
          </w:p>
        </w:tc>
        <w:tc>
          <w:tcPr>
            <w:tcW w:w="6634" w:type="dxa"/>
          </w:tcPr>
          <w:p w14:paraId="402FCD54" w14:textId="77777777" w:rsidR="00DB53B3" w:rsidRPr="002413F0" w:rsidRDefault="00DB53B3" w:rsidP="00DB53B3">
            <w:pPr>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Smarter urban logistics would benefit both </w:t>
            </w:r>
            <w:r w:rsidRPr="002413F0">
              <w:rPr>
                <w:rFonts w:ascii="Times New Roman" w:hAnsi="Times New Roman" w:cs="Times New Roman"/>
                <w:b/>
                <w:bCs/>
                <w:noProof/>
                <w:sz w:val="24"/>
                <w:szCs w:val="24"/>
              </w:rPr>
              <w:t>transport operators</w:t>
            </w:r>
            <w:r w:rsidRPr="002413F0">
              <w:rPr>
                <w:rFonts w:ascii="Times New Roman" w:hAnsi="Times New Roman" w:cs="Times New Roman"/>
                <w:noProof/>
                <w:sz w:val="24"/>
                <w:szCs w:val="24"/>
              </w:rPr>
              <w:t xml:space="preserve"> and </w:t>
            </w:r>
            <w:r w:rsidRPr="002413F0">
              <w:rPr>
                <w:rFonts w:ascii="Times New Roman" w:hAnsi="Times New Roman" w:cs="Times New Roman"/>
                <w:b/>
                <w:bCs/>
                <w:noProof/>
                <w:sz w:val="24"/>
                <w:szCs w:val="24"/>
              </w:rPr>
              <w:t>local authorities</w:t>
            </w:r>
            <w:r w:rsidRPr="002413F0">
              <w:rPr>
                <w:rFonts w:ascii="Times New Roman" w:hAnsi="Times New Roman" w:cs="Times New Roman"/>
                <w:noProof/>
                <w:sz w:val="24"/>
                <w:szCs w:val="24"/>
              </w:rPr>
              <w:t>:</w:t>
            </w:r>
          </w:p>
          <w:p w14:paraId="04E4F7E5" w14:textId="49708968" w:rsidR="00DB53B3" w:rsidRPr="002413F0" w:rsidRDefault="00DB53B3" w:rsidP="00DB53B3">
            <w:pPr>
              <w:pStyle w:val="ListParagraph"/>
              <w:numPr>
                <w:ilvl w:val="0"/>
                <w:numId w:val="15"/>
              </w:numPr>
              <w:ind w:left="462"/>
              <w:jc w:val="both"/>
              <w:rPr>
                <w:rFonts w:ascii="Times New Roman" w:hAnsi="Times New Roman" w:cs="Times New Roman"/>
                <w:noProof/>
                <w:sz w:val="24"/>
                <w:szCs w:val="24"/>
              </w:rPr>
            </w:pPr>
            <w:r w:rsidRPr="002413F0">
              <w:rPr>
                <w:rFonts w:ascii="Times New Roman" w:hAnsi="Times New Roman" w:cs="Times New Roman"/>
                <w:b/>
                <w:bCs/>
                <w:noProof/>
                <w:sz w:val="24"/>
                <w:szCs w:val="24"/>
              </w:rPr>
              <w:t>City planners</w:t>
            </w:r>
            <w:r w:rsidRPr="002413F0">
              <w:rPr>
                <w:rFonts w:ascii="Times New Roman" w:hAnsi="Times New Roman" w:cs="Times New Roman"/>
                <w:noProof/>
                <w:sz w:val="24"/>
                <w:szCs w:val="24"/>
              </w:rPr>
              <w:t xml:space="preserve"> could analyse freight data (</w:t>
            </w:r>
            <w:r w:rsidR="00F67389" w:rsidRPr="002413F0">
              <w:rPr>
                <w:rFonts w:ascii="Times New Roman" w:hAnsi="Times New Roman" w:cs="Times New Roman"/>
                <w:noProof/>
                <w:sz w:val="24"/>
                <w:szCs w:val="24"/>
              </w:rPr>
              <w:t xml:space="preserve">e.g. </w:t>
            </w:r>
            <w:r w:rsidRPr="002413F0">
              <w:rPr>
                <w:rFonts w:ascii="Times New Roman" w:hAnsi="Times New Roman" w:cs="Times New Roman"/>
                <w:noProof/>
                <w:sz w:val="24"/>
                <w:szCs w:val="24"/>
              </w:rPr>
              <w:t>freight volumes, vehicle and routes used, and loading/unloading operations) to</w:t>
            </w:r>
            <w:r w:rsidRPr="002413F0" w:rsidDel="00083343">
              <w:rPr>
                <w:rFonts w:ascii="Times New Roman" w:hAnsi="Times New Roman" w:cs="Times New Roman"/>
                <w:noProof/>
                <w:sz w:val="24"/>
                <w:szCs w:val="24"/>
              </w:rPr>
              <w:t xml:space="preserve"> </w:t>
            </w:r>
            <w:r w:rsidRPr="002413F0">
              <w:rPr>
                <w:rFonts w:ascii="Times New Roman" w:hAnsi="Times New Roman" w:cs="Times New Roman"/>
                <w:noProof/>
                <w:sz w:val="24"/>
                <w:szCs w:val="24"/>
              </w:rPr>
              <w:t xml:space="preserve">steer their freight-related planning, policies and investment in infrastructure – especially for the first and last mile. </w:t>
            </w:r>
          </w:p>
          <w:p w14:paraId="5A02DDFE" w14:textId="477779AE" w:rsidR="00DB53B3" w:rsidRPr="002413F0" w:rsidRDefault="00DB53B3" w:rsidP="00DB53B3">
            <w:pPr>
              <w:pStyle w:val="ListParagraph"/>
              <w:numPr>
                <w:ilvl w:val="0"/>
                <w:numId w:val="17"/>
              </w:numPr>
              <w:ind w:left="462"/>
              <w:jc w:val="both"/>
              <w:rPr>
                <w:rFonts w:ascii="Times New Roman" w:hAnsi="Times New Roman" w:cs="Times New Roman"/>
                <w:noProof/>
                <w:sz w:val="24"/>
                <w:szCs w:val="24"/>
              </w:rPr>
            </w:pPr>
            <w:r w:rsidRPr="002413F0">
              <w:rPr>
                <w:rFonts w:ascii="Times New Roman" w:hAnsi="Times New Roman" w:cs="Times New Roman"/>
                <w:noProof/>
                <w:sz w:val="24"/>
                <w:szCs w:val="24"/>
              </w:rPr>
              <w:t>Urban infrastructure d</w:t>
            </w:r>
            <w:r w:rsidRPr="002413F0" w:rsidDel="008400AA">
              <w:rPr>
                <w:rFonts w:ascii="Times New Roman" w:hAnsi="Times New Roman" w:cs="Times New Roman"/>
                <w:noProof/>
                <w:sz w:val="24"/>
                <w:szCs w:val="24"/>
              </w:rPr>
              <w:t xml:space="preserve">ata </w:t>
            </w:r>
            <w:r w:rsidRPr="002413F0">
              <w:rPr>
                <w:rFonts w:ascii="Times New Roman" w:hAnsi="Times New Roman" w:cs="Times New Roman"/>
                <w:noProof/>
                <w:sz w:val="24"/>
                <w:szCs w:val="24"/>
              </w:rPr>
              <w:t>(</w:t>
            </w:r>
            <w:r w:rsidR="00F67389" w:rsidRPr="002413F0">
              <w:rPr>
                <w:rFonts w:ascii="Times New Roman" w:hAnsi="Times New Roman" w:cs="Times New Roman"/>
                <w:noProof/>
                <w:sz w:val="24"/>
                <w:szCs w:val="24"/>
              </w:rPr>
              <w:t xml:space="preserve">e.g. </w:t>
            </w:r>
            <w:r w:rsidRPr="002413F0">
              <w:rPr>
                <w:rFonts w:ascii="Times New Roman" w:hAnsi="Times New Roman" w:cs="Times New Roman"/>
                <w:noProof/>
                <w:sz w:val="24"/>
                <w:szCs w:val="24"/>
              </w:rPr>
              <w:t xml:space="preserve">kerbside use, vehicle accessibility, parking space, real-time traffic monitoring and charging infrastructure) would help </w:t>
            </w:r>
            <w:r w:rsidRPr="002413F0">
              <w:rPr>
                <w:rFonts w:ascii="Times New Roman" w:hAnsi="Times New Roman" w:cs="Times New Roman"/>
                <w:b/>
                <w:bCs/>
                <w:noProof/>
                <w:sz w:val="24"/>
                <w:szCs w:val="24"/>
              </w:rPr>
              <w:t>freight service providers</w:t>
            </w:r>
            <w:r w:rsidRPr="002413F0">
              <w:rPr>
                <w:rFonts w:ascii="Times New Roman" w:hAnsi="Times New Roman" w:cs="Times New Roman"/>
                <w:noProof/>
                <w:sz w:val="24"/>
                <w:szCs w:val="24"/>
              </w:rPr>
              <w:t xml:space="preserve"> and </w:t>
            </w:r>
            <w:r w:rsidRPr="002413F0">
              <w:rPr>
                <w:rFonts w:ascii="Times New Roman" w:hAnsi="Times New Roman" w:cs="Times New Roman"/>
                <w:b/>
                <w:bCs/>
                <w:noProof/>
                <w:sz w:val="24"/>
                <w:szCs w:val="24"/>
              </w:rPr>
              <w:t>transport operators</w:t>
            </w:r>
            <w:r w:rsidRPr="002413F0">
              <w:rPr>
                <w:rFonts w:ascii="Times New Roman" w:hAnsi="Times New Roman" w:cs="Times New Roman"/>
                <w:noProof/>
                <w:sz w:val="24"/>
                <w:szCs w:val="24"/>
              </w:rPr>
              <w:t xml:space="preserve"> to increase the efficiency of delivery operations, and could encourage collaborative solutions.</w:t>
            </w:r>
          </w:p>
        </w:tc>
      </w:tr>
      <w:tr w:rsidR="004F74BA" w:rsidRPr="002413F0" w14:paraId="585FFA12" w14:textId="77777777" w:rsidTr="3E30E516">
        <w:tc>
          <w:tcPr>
            <w:tcW w:w="2830" w:type="dxa"/>
          </w:tcPr>
          <w:p w14:paraId="305E8658" w14:textId="73D709D8" w:rsidR="004F74BA" w:rsidRPr="002413F0" w:rsidRDefault="5C3766DD" w:rsidP="00891855">
            <w:pPr>
              <w:rPr>
                <w:rFonts w:ascii="Times New Roman" w:eastAsia="Calibri" w:hAnsi="Times New Roman" w:cs="Times New Roman"/>
                <w:noProof/>
                <w:sz w:val="24"/>
                <w:szCs w:val="24"/>
              </w:rPr>
            </w:pPr>
            <w:r w:rsidRPr="002413F0">
              <w:rPr>
                <w:rFonts w:ascii="Times New Roman" w:hAnsi="Times New Roman" w:cs="Times New Roman"/>
                <w:b/>
                <w:bCs/>
                <w:noProof/>
                <w:sz w:val="24"/>
                <w:szCs w:val="24"/>
              </w:rPr>
              <w:t>Waterborne</w:t>
            </w:r>
          </w:p>
          <w:p w14:paraId="028A63F4" w14:textId="77777777" w:rsidR="004F74BA" w:rsidRPr="002413F0" w:rsidRDefault="004F74BA" w:rsidP="00891855">
            <w:pPr>
              <w:rPr>
                <w:rFonts w:ascii="Times New Roman" w:eastAsia="Calibri" w:hAnsi="Times New Roman" w:cs="Times New Roman"/>
                <w:noProof/>
                <w:sz w:val="24"/>
                <w:szCs w:val="24"/>
              </w:rPr>
            </w:pPr>
          </w:p>
          <w:p w14:paraId="77417121" w14:textId="4D83ED10" w:rsidR="004F74BA" w:rsidRPr="002413F0" w:rsidRDefault="004F74BA" w:rsidP="00891855">
            <w:pPr>
              <w:rPr>
                <w:rFonts w:ascii="Times New Roman" w:eastAsia="Calibri" w:hAnsi="Times New Roman" w:cs="Times New Roman"/>
                <w:strike/>
                <w:noProof/>
                <w:sz w:val="24"/>
                <w:szCs w:val="24"/>
              </w:rPr>
            </w:pPr>
            <w:r w:rsidRPr="002413F0">
              <w:rPr>
                <w:rFonts w:ascii="Times New Roman" w:eastAsia="Calibri" w:hAnsi="Times New Roman" w:cs="Times New Roman"/>
                <w:noProof/>
                <w:sz w:val="24"/>
                <w:szCs w:val="24"/>
              </w:rPr>
              <w:t>Enabling interoperability, access and exchange of data between different modes and stakeholders (</w:t>
            </w:r>
            <w:r w:rsidR="00F67389" w:rsidRPr="002413F0">
              <w:rPr>
                <w:rFonts w:ascii="Times New Roman" w:eastAsia="Calibri" w:hAnsi="Times New Roman" w:cs="Times New Roman"/>
                <w:noProof/>
                <w:sz w:val="24"/>
                <w:szCs w:val="24"/>
              </w:rPr>
              <w:t xml:space="preserve">e.g. </w:t>
            </w:r>
            <w:r w:rsidRPr="002413F0">
              <w:rPr>
                <w:rFonts w:ascii="Times New Roman" w:eastAsia="Calibri" w:hAnsi="Times New Roman" w:cs="Times New Roman"/>
                <w:noProof/>
                <w:sz w:val="24"/>
                <w:szCs w:val="24"/>
              </w:rPr>
              <w:t>inland ports, vessels</w:t>
            </w:r>
            <w:r w:rsidR="008806F4" w:rsidRPr="002413F0">
              <w:rPr>
                <w:rFonts w:ascii="Times New Roman" w:eastAsia="Calibri" w:hAnsi="Times New Roman" w:cs="Times New Roman"/>
                <w:noProof/>
                <w:sz w:val="24"/>
                <w:szCs w:val="24"/>
              </w:rPr>
              <w:t xml:space="preserve"> and</w:t>
            </w:r>
            <w:r w:rsidRPr="002413F0">
              <w:rPr>
                <w:rFonts w:ascii="Times New Roman" w:eastAsia="Calibri" w:hAnsi="Times New Roman" w:cs="Times New Roman"/>
                <w:noProof/>
                <w:sz w:val="24"/>
                <w:szCs w:val="24"/>
              </w:rPr>
              <w:t xml:space="preserve"> logistics actors).</w:t>
            </w:r>
          </w:p>
        </w:tc>
        <w:tc>
          <w:tcPr>
            <w:tcW w:w="6634" w:type="dxa"/>
          </w:tcPr>
          <w:p w14:paraId="0042D217" w14:textId="33E3DBA9" w:rsidR="00270699" w:rsidRPr="002413F0" w:rsidRDefault="5C3766DD" w:rsidP="00891855">
            <w:pPr>
              <w:pStyle w:val="ListParagraph"/>
              <w:numPr>
                <w:ilvl w:val="0"/>
                <w:numId w:val="17"/>
              </w:numPr>
              <w:ind w:left="459"/>
              <w:rPr>
                <w:rFonts w:ascii="Times New Roman" w:eastAsia="Times New Roman" w:hAnsi="Times New Roman" w:cs="Times New Roman"/>
                <w:noProof/>
                <w:sz w:val="24"/>
                <w:szCs w:val="24"/>
              </w:rPr>
            </w:pPr>
            <w:r w:rsidRPr="002413F0">
              <w:rPr>
                <w:rFonts w:ascii="Times New Roman" w:eastAsia="Times New Roman" w:hAnsi="Times New Roman" w:cs="Times New Roman"/>
                <w:noProof/>
                <w:sz w:val="24"/>
                <w:szCs w:val="24"/>
              </w:rPr>
              <w:t xml:space="preserve">Helping </w:t>
            </w:r>
            <w:r w:rsidRPr="002413F0">
              <w:rPr>
                <w:rFonts w:ascii="Times New Roman" w:eastAsia="Times New Roman" w:hAnsi="Times New Roman" w:cs="Times New Roman"/>
                <w:b/>
                <w:bCs/>
                <w:noProof/>
                <w:sz w:val="24"/>
                <w:szCs w:val="24"/>
              </w:rPr>
              <w:t>port authorities</w:t>
            </w:r>
            <w:r w:rsidRPr="002413F0">
              <w:rPr>
                <w:rFonts w:ascii="Times New Roman" w:eastAsia="Times New Roman" w:hAnsi="Times New Roman" w:cs="Times New Roman"/>
                <w:noProof/>
                <w:sz w:val="24"/>
                <w:szCs w:val="24"/>
              </w:rPr>
              <w:t xml:space="preserve"> </w:t>
            </w:r>
            <w:r w:rsidR="008806F4" w:rsidRPr="002413F0">
              <w:rPr>
                <w:rFonts w:ascii="Times New Roman" w:eastAsia="Times New Roman" w:hAnsi="Times New Roman" w:cs="Times New Roman"/>
                <w:noProof/>
                <w:sz w:val="24"/>
                <w:szCs w:val="24"/>
              </w:rPr>
              <w:t xml:space="preserve">to </w:t>
            </w:r>
            <w:r w:rsidRPr="002413F0">
              <w:rPr>
                <w:rFonts w:ascii="Times New Roman" w:eastAsia="Times New Roman" w:hAnsi="Times New Roman" w:cs="Times New Roman"/>
                <w:noProof/>
                <w:sz w:val="24"/>
                <w:szCs w:val="24"/>
              </w:rPr>
              <w:t>manage inland port infrastructure</w:t>
            </w:r>
            <w:r w:rsidR="00D415B5" w:rsidRPr="002413F0">
              <w:rPr>
                <w:rFonts w:ascii="Times New Roman" w:eastAsia="Times New Roman" w:hAnsi="Times New Roman" w:cs="Times New Roman"/>
                <w:noProof/>
                <w:sz w:val="24"/>
                <w:szCs w:val="24"/>
              </w:rPr>
              <w:t xml:space="preserve"> (</w:t>
            </w:r>
            <w:r w:rsidRPr="002413F0">
              <w:rPr>
                <w:rFonts w:ascii="Times New Roman" w:eastAsia="Times New Roman" w:hAnsi="Times New Roman" w:cs="Times New Roman"/>
                <w:noProof/>
                <w:sz w:val="24"/>
                <w:szCs w:val="24"/>
              </w:rPr>
              <w:t>reserving mooring places, locks</w:t>
            </w:r>
            <w:r w:rsidR="008806F4" w:rsidRPr="002413F0">
              <w:rPr>
                <w:rFonts w:ascii="Times New Roman" w:eastAsia="Times New Roman" w:hAnsi="Times New Roman" w:cs="Times New Roman"/>
                <w:noProof/>
                <w:sz w:val="24"/>
                <w:szCs w:val="24"/>
              </w:rPr>
              <w:t>,</w:t>
            </w:r>
            <w:r w:rsidRPr="002413F0">
              <w:rPr>
                <w:rFonts w:ascii="Times New Roman" w:eastAsia="Times New Roman" w:hAnsi="Times New Roman" w:cs="Times New Roman"/>
                <w:noProof/>
                <w:sz w:val="24"/>
                <w:szCs w:val="24"/>
              </w:rPr>
              <w:t xml:space="preserve"> etc.</w:t>
            </w:r>
            <w:r w:rsidR="00D415B5" w:rsidRPr="002413F0">
              <w:rPr>
                <w:rFonts w:ascii="Times New Roman" w:eastAsia="Times New Roman" w:hAnsi="Times New Roman" w:cs="Times New Roman"/>
                <w:noProof/>
                <w:sz w:val="24"/>
                <w:szCs w:val="24"/>
              </w:rPr>
              <w:t>)</w:t>
            </w:r>
          </w:p>
          <w:p w14:paraId="1F9268A4" w14:textId="1E04072C" w:rsidR="004F74BA" w:rsidRPr="002413F0" w:rsidRDefault="00120DB8" w:rsidP="00891855">
            <w:pPr>
              <w:pStyle w:val="ListParagraph"/>
              <w:numPr>
                <w:ilvl w:val="0"/>
                <w:numId w:val="17"/>
              </w:numPr>
              <w:ind w:left="459"/>
              <w:rPr>
                <w:rFonts w:ascii="Times New Roman" w:eastAsia="Times New Roman" w:hAnsi="Times New Roman" w:cs="Times New Roman"/>
                <w:noProof/>
                <w:sz w:val="24"/>
                <w:szCs w:val="24"/>
              </w:rPr>
            </w:pPr>
            <w:r w:rsidRPr="002413F0">
              <w:rPr>
                <w:rFonts w:ascii="Times New Roman" w:eastAsia="Times New Roman" w:hAnsi="Times New Roman" w:cs="Times New Roman"/>
                <w:noProof/>
                <w:sz w:val="24"/>
                <w:szCs w:val="24"/>
              </w:rPr>
              <w:t xml:space="preserve">Helping </w:t>
            </w:r>
            <w:r w:rsidR="5C3766DD" w:rsidRPr="002413F0">
              <w:rPr>
                <w:rFonts w:ascii="Times New Roman" w:eastAsia="Times New Roman" w:hAnsi="Times New Roman" w:cs="Times New Roman"/>
                <w:b/>
                <w:bCs/>
                <w:noProof/>
                <w:sz w:val="24"/>
                <w:szCs w:val="24"/>
              </w:rPr>
              <w:t xml:space="preserve">fleet owners </w:t>
            </w:r>
            <w:r w:rsidR="5C3766DD" w:rsidRPr="002413F0">
              <w:rPr>
                <w:rFonts w:ascii="Times New Roman" w:eastAsia="Times New Roman" w:hAnsi="Times New Roman" w:cs="Times New Roman"/>
                <w:noProof/>
                <w:sz w:val="24"/>
                <w:szCs w:val="24"/>
              </w:rPr>
              <w:t xml:space="preserve">and </w:t>
            </w:r>
            <w:r w:rsidR="5C3766DD" w:rsidRPr="002413F0">
              <w:rPr>
                <w:rFonts w:ascii="Times New Roman" w:eastAsia="Times New Roman" w:hAnsi="Times New Roman" w:cs="Times New Roman"/>
                <w:b/>
                <w:bCs/>
                <w:noProof/>
                <w:sz w:val="24"/>
                <w:szCs w:val="24"/>
              </w:rPr>
              <w:t>skippers</w:t>
            </w:r>
            <w:r w:rsidR="5C3766DD" w:rsidRPr="002413F0">
              <w:rPr>
                <w:rFonts w:ascii="Times New Roman" w:eastAsia="Times New Roman" w:hAnsi="Times New Roman" w:cs="Times New Roman"/>
                <w:noProof/>
                <w:sz w:val="24"/>
                <w:szCs w:val="24"/>
              </w:rPr>
              <w:t xml:space="preserve"> </w:t>
            </w:r>
            <w:r w:rsidR="008806F4" w:rsidRPr="002413F0">
              <w:rPr>
                <w:rFonts w:ascii="Times New Roman" w:eastAsia="Times New Roman" w:hAnsi="Times New Roman" w:cs="Times New Roman"/>
                <w:noProof/>
                <w:sz w:val="24"/>
                <w:szCs w:val="24"/>
              </w:rPr>
              <w:t xml:space="preserve">to </w:t>
            </w:r>
            <w:r w:rsidR="5C3766DD" w:rsidRPr="002413F0">
              <w:rPr>
                <w:rFonts w:ascii="Times New Roman" w:eastAsia="Times New Roman" w:hAnsi="Times New Roman" w:cs="Times New Roman"/>
                <w:noProof/>
                <w:sz w:val="24"/>
                <w:szCs w:val="24"/>
              </w:rPr>
              <w:t xml:space="preserve">better plan voyages </w:t>
            </w:r>
            <w:r w:rsidR="008806F4" w:rsidRPr="002413F0">
              <w:rPr>
                <w:rFonts w:ascii="Times New Roman" w:eastAsia="Times New Roman" w:hAnsi="Times New Roman" w:cs="Times New Roman"/>
                <w:noProof/>
                <w:sz w:val="24"/>
                <w:szCs w:val="24"/>
              </w:rPr>
              <w:t xml:space="preserve">in order </w:t>
            </w:r>
            <w:r w:rsidR="00D415B5" w:rsidRPr="002413F0">
              <w:rPr>
                <w:rFonts w:ascii="Times New Roman" w:eastAsia="Times New Roman" w:hAnsi="Times New Roman" w:cs="Times New Roman"/>
                <w:noProof/>
                <w:sz w:val="24"/>
                <w:szCs w:val="24"/>
              </w:rPr>
              <w:t xml:space="preserve">to </w:t>
            </w:r>
            <w:r w:rsidR="5C3766DD" w:rsidRPr="002413F0">
              <w:rPr>
                <w:rFonts w:ascii="Times New Roman" w:eastAsia="Times New Roman" w:hAnsi="Times New Roman" w:cs="Times New Roman"/>
                <w:noProof/>
                <w:sz w:val="24"/>
                <w:szCs w:val="24"/>
              </w:rPr>
              <w:t>maximi</w:t>
            </w:r>
            <w:r w:rsidR="008806F4" w:rsidRPr="002413F0">
              <w:rPr>
                <w:rFonts w:ascii="Times New Roman" w:eastAsia="Times New Roman" w:hAnsi="Times New Roman" w:cs="Times New Roman"/>
                <w:noProof/>
                <w:sz w:val="24"/>
                <w:szCs w:val="24"/>
              </w:rPr>
              <w:t>se</w:t>
            </w:r>
            <w:r w:rsidR="5C3766DD" w:rsidRPr="002413F0">
              <w:rPr>
                <w:rFonts w:ascii="Times New Roman" w:eastAsia="Times New Roman" w:hAnsi="Times New Roman" w:cs="Times New Roman"/>
                <w:noProof/>
                <w:sz w:val="24"/>
                <w:szCs w:val="24"/>
              </w:rPr>
              <w:t xml:space="preserve"> usage of their fleet (including </w:t>
            </w:r>
            <w:r w:rsidR="00D415B5" w:rsidRPr="002413F0">
              <w:rPr>
                <w:rFonts w:ascii="Times New Roman" w:eastAsia="Times New Roman" w:hAnsi="Times New Roman" w:cs="Times New Roman"/>
                <w:noProof/>
                <w:sz w:val="24"/>
                <w:szCs w:val="24"/>
              </w:rPr>
              <w:t xml:space="preserve">during </w:t>
            </w:r>
            <w:r w:rsidR="00270699" w:rsidRPr="002413F0">
              <w:rPr>
                <w:rFonts w:ascii="Times New Roman" w:eastAsia="Times New Roman" w:hAnsi="Times New Roman" w:cs="Times New Roman"/>
                <w:noProof/>
                <w:sz w:val="24"/>
                <w:szCs w:val="24"/>
              </w:rPr>
              <w:t>droughts</w:t>
            </w:r>
            <w:r w:rsidR="5C3766DD" w:rsidRPr="002413F0">
              <w:rPr>
                <w:rFonts w:ascii="Times New Roman" w:eastAsia="Times New Roman" w:hAnsi="Times New Roman" w:cs="Times New Roman"/>
                <w:noProof/>
                <w:sz w:val="24"/>
                <w:szCs w:val="24"/>
              </w:rPr>
              <w:t>).</w:t>
            </w:r>
          </w:p>
          <w:p w14:paraId="0BE5B10F" w14:textId="5C817512" w:rsidR="004F74BA" w:rsidRPr="002413F0" w:rsidRDefault="5C3766DD">
            <w:pPr>
              <w:pStyle w:val="ListParagraph"/>
              <w:numPr>
                <w:ilvl w:val="0"/>
                <w:numId w:val="17"/>
              </w:numPr>
              <w:ind w:left="459"/>
              <w:rPr>
                <w:rFonts w:ascii="Times New Roman" w:eastAsia="Times New Roman" w:hAnsi="Times New Roman" w:cs="Times New Roman"/>
                <w:noProof/>
                <w:sz w:val="24"/>
                <w:szCs w:val="24"/>
              </w:rPr>
            </w:pPr>
            <w:r w:rsidRPr="002413F0">
              <w:rPr>
                <w:rFonts w:ascii="Times New Roman" w:eastAsia="Times New Roman" w:hAnsi="Times New Roman" w:cs="Times New Roman"/>
                <w:noProof/>
                <w:sz w:val="24"/>
                <w:szCs w:val="24"/>
              </w:rPr>
              <w:t xml:space="preserve">Better integration of </w:t>
            </w:r>
            <w:r w:rsidR="00D415B5" w:rsidRPr="002413F0">
              <w:rPr>
                <w:rFonts w:ascii="Times New Roman" w:eastAsia="Times New Roman" w:hAnsi="Times New Roman" w:cs="Times New Roman"/>
                <w:noProof/>
                <w:sz w:val="24"/>
                <w:szCs w:val="24"/>
              </w:rPr>
              <w:t>i</w:t>
            </w:r>
            <w:r w:rsidRPr="002413F0">
              <w:rPr>
                <w:rFonts w:ascii="Times New Roman" w:eastAsia="Times New Roman" w:hAnsi="Times New Roman" w:cs="Times New Roman"/>
                <w:noProof/>
                <w:sz w:val="24"/>
                <w:szCs w:val="24"/>
              </w:rPr>
              <w:t xml:space="preserve">nland </w:t>
            </w:r>
            <w:r w:rsidR="00D415B5" w:rsidRPr="002413F0">
              <w:rPr>
                <w:rFonts w:ascii="Times New Roman" w:eastAsia="Times New Roman" w:hAnsi="Times New Roman" w:cs="Times New Roman"/>
                <w:noProof/>
                <w:sz w:val="24"/>
                <w:szCs w:val="24"/>
              </w:rPr>
              <w:t>w</w:t>
            </w:r>
            <w:r w:rsidRPr="002413F0">
              <w:rPr>
                <w:rFonts w:ascii="Times New Roman" w:eastAsia="Times New Roman" w:hAnsi="Times New Roman" w:cs="Times New Roman"/>
                <w:noProof/>
                <w:sz w:val="24"/>
                <w:szCs w:val="24"/>
              </w:rPr>
              <w:t xml:space="preserve">ater </w:t>
            </w:r>
            <w:r w:rsidR="00D415B5" w:rsidRPr="002413F0">
              <w:rPr>
                <w:rFonts w:ascii="Times New Roman" w:eastAsia="Times New Roman" w:hAnsi="Times New Roman" w:cs="Times New Roman"/>
                <w:noProof/>
                <w:sz w:val="24"/>
                <w:szCs w:val="24"/>
              </w:rPr>
              <w:t>t</w:t>
            </w:r>
            <w:r w:rsidRPr="002413F0">
              <w:rPr>
                <w:rFonts w:ascii="Times New Roman" w:eastAsia="Times New Roman" w:hAnsi="Times New Roman" w:cs="Times New Roman"/>
                <w:noProof/>
                <w:sz w:val="24"/>
                <w:szCs w:val="24"/>
              </w:rPr>
              <w:t>ransport (IWT) in supply chains.</w:t>
            </w:r>
          </w:p>
          <w:p w14:paraId="49BC5694" w14:textId="170C7DF4" w:rsidR="00B51595" w:rsidRPr="002413F0" w:rsidRDefault="5C3766DD" w:rsidP="00A22D99">
            <w:pPr>
              <w:pStyle w:val="ListParagraph"/>
              <w:numPr>
                <w:ilvl w:val="0"/>
                <w:numId w:val="17"/>
              </w:numPr>
              <w:ind w:left="459"/>
              <w:rPr>
                <w:rFonts w:ascii="Times New Roman" w:eastAsia="Times New Roman" w:hAnsi="Times New Roman" w:cs="Times New Roman"/>
                <w:noProof/>
                <w:sz w:val="24"/>
                <w:szCs w:val="24"/>
              </w:rPr>
            </w:pPr>
            <w:r w:rsidRPr="002413F0">
              <w:rPr>
                <w:rFonts w:ascii="Times New Roman" w:eastAsia="Times New Roman" w:hAnsi="Times New Roman" w:cs="Times New Roman"/>
                <w:noProof/>
                <w:sz w:val="24"/>
                <w:szCs w:val="24"/>
              </w:rPr>
              <w:t>Supporting the concept of IWT smart shipping</w:t>
            </w:r>
            <w:r w:rsidR="008806F4" w:rsidRPr="002413F0">
              <w:rPr>
                <w:rFonts w:ascii="Times New Roman" w:eastAsia="Times New Roman" w:hAnsi="Times New Roman" w:cs="Times New Roman"/>
                <w:noProof/>
                <w:sz w:val="24"/>
                <w:szCs w:val="24"/>
              </w:rPr>
              <w:t> </w:t>
            </w:r>
            <w:r w:rsidR="00433A05" w:rsidRPr="002413F0">
              <w:rPr>
                <w:rStyle w:val="FootnoteReference"/>
                <w:rFonts w:ascii="Times New Roman" w:eastAsia="Times New Roman" w:hAnsi="Times New Roman" w:cs="Times New Roman"/>
                <w:noProof/>
                <w:sz w:val="24"/>
                <w:szCs w:val="24"/>
              </w:rPr>
              <w:footnoteReference w:id="15"/>
            </w:r>
            <w:r w:rsidRPr="002413F0">
              <w:rPr>
                <w:rFonts w:ascii="Times New Roman" w:eastAsia="Times New Roman" w:hAnsi="Times New Roman" w:cs="Times New Roman"/>
                <w:noProof/>
                <w:sz w:val="24"/>
                <w:szCs w:val="24"/>
              </w:rPr>
              <w:t>.</w:t>
            </w:r>
          </w:p>
          <w:p w14:paraId="249DE4D1" w14:textId="79280E78" w:rsidR="004F74BA" w:rsidRPr="002413F0" w:rsidRDefault="0B7FF9DD" w:rsidP="00FC561F">
            <w:pPr>
              <w:pStyle w:val="ListParagraph"/>
              <w:numPr>
                <w:ilvl w:val="0"/>
                <w:numId w:val="17"/>
              </w:numPr>
              <w:ind w:left="459"/>
              <w:rPr>
                <w:rFonts w:ascii="Times New Roman" w:eastAsia="Times New Roman" w:hAnsi="Times New Roman" w:cs="Times New Roman"/>
                <w:noProof/>
                <w:sz w:val="24"/>
                <w:szCs w:val="24"/>
              </w:rPr>
            </w:pPr>
            <w:r w:rsidRPr="002413F0">
              <w:rPr>
                <w:rFonts w:ascii="Times New Roman" w:eastAsia="Times New Roman" w:hAnsi="Times New Roman" w:cs="Times New Roman"/>
                <w:noProof/>
                <w:sz w:val="24"/>
                <w:szCs w:val="24"/>
              </w:rPr>
              <w:t>Sharing data on environmental conditions for maritime vessels</w:t>
            </w:r>
            <w:r w:rsidR="44A33EED" w:rsidRPr="002413F0">
              <w:rPr>
                <w:rFonts w:ascii="Times New Roman" w:eastAsia="Times New Roman" w:hAnsi="Times New Roman" w:cs="Times New Roman"/>
                <w:noProof/>
                <w:sz w:val="24"/>
                <w:szCs w:val="24"/>
              </w:rPr>
              <w:t xml:space="preserve"> and </w:t>
            </w:r>
            <w:r w:rsidR="43CD5DD3" w:rsidRPr="002413F0">
              <w:rPr>
                <w:rFonts w:ascii="Times New Roman" w:eastAsia="Times New Roman" w:hAnsi="Times New Roman" w:cs="Times New Roman"/>
                <w:noProof/>
                <w:sz w:val="24"/>
                <w:szCs w:val="24"/>
              </w:rPr>
              <w:t xml:space="preserve">supporting </w:t>
            </w:r>
            <w:r w:rsidR="000C5371" w:rsidRPr="002413F0">
              <w:rPr>
                <w:rFonts w:ascii="Times New Roman" w:eastAsia="Times New Roman" w:hAnsi="Times New Roman" w:cs="Times New Roman"/>
                <w:noProof/>
                <w:sz w:val="24"/>
                <w:szCs w:val="24"/>
              </w:rPr>
              <w:t>port call</w:t>
            </w:r>
            <w:r w:rsidR="44A33EED" w:rsidRPr="002413F0">
              <w:rPr>
                <w:rFonts w:ascii="Times New Roman" w:eastAsia="Times New Roman" w:hAnsi="Times New Roman" w:cs="Times New Roman"/>
                <w:noProof/>
                <w:sz w:val="24"/>
                <w:szCs w:val="24"/>
              </w:rPr>
              <w:t xml:space="preserve"> optimisation</w:t>
            </w:r>
            <w:r w:rsidR="000C3979" w:rsidRPr="002413F0">
              <w:rPr>
                <w:rFonts w:ascii="Times New Roman" w:eastAsia="Times New Roman" w:hAnsi="Times New Roman" w:cs="Times New Roman"/>
                <w:noProof/>
                <w:sz w:val="24"/>
                <w:szCs w:val="24"/>
              </w:rPr>
              <w:t> </w:t>
            </w:r>
            <w:r w:rsidR="009861B0" w:rsidRPr="002413F0">
              <w:rPr>
                <w:rStyle w:val="FootnoteReference"/>
                <w:rFonts w:ascii="Times New Roman" w:eastAsia="Times New Roman" w:hAnsi="Times New Roman" w:cs="Times New Roman"/>
                <w:noProof/>
                <w:sz w:val="24"/>
                <w:szCs w:val="24"/>
              </w:rPr>
              <w:footnoteReference w:id="16"/>
            </w:r>
            <w:r w:rsidRPr="002413F0">
              <w:rPr>
                <w:rFonts w:ascii="Times New Roman" w:eastAsia="Times New Roman" w:hAnsi="Times New Roman" w:cs="Times New Roman"/>
                <w:noProof/>
                <w:sz w:val="24"/>
                <w:szCs w:val="24"/>
              </w:rPr>
              <w:t>.</w:t>
            </w:r>
          </w:p>
        </w:tc>
      </w:tr>
      <w:tr w:rsidR="004F74BA" w:rsidRPr="002413F0" w14:paraId="195DC004" w14:textId="77777777" w:rsidTr="3E30E516">
        <w:trPr>
          <w:trHeight w:val="1063"/>
        </w:trPr>
        <w:tc>
          <w:tcPr>
            <w:tcW w:w="2830" w:type="dxa"/>
          </w:tcPr>
          <w:p w14:paraId="2CFB8603" w14:textId="77777777" w:rsidR="00436E2C" w:rsidRPr="002413F0" w:rsidRDefault="00436E2C" w:rsidP="00436E2C">
            <w:pPr>
              <w:rPr>
                <w:rFonts w:ascii="Times New Roman" w:hAnsi="Times New Roman" w:cs="Times New Roman"/>
                <w:noProof/>
                <w:sz w:val="24"/>
                <w:szCs w:val="24"/>
              </w:rPr>
            </w:pPr>
            <w:r w:rsidRPr="002413F0">
              <w:rPr>
                <w:rFonts w:ascii="Times New Roman" w:hAnsi="Times New Roman" w:cs="Times New Roman"/>
                <w:b/>
                <w:bCs/>
                <w:noProof/>
                <w:sz w:val="24"/>
                <w:szCs w:val="24"/>
              </w:rPr>
              <w:t>Aviation</w:t>
            </w:r>
          </w:p>
          <w:p w14:paraId="166DD868" w14:textId="77777777" w:rsidR="00436E2C" w:rsidRPr="002413F0" w:rsidRDefault="00436E2C" w:rsidP="00891855">
            <w:pPr>
              <w:rPr>
                <w:rFonts w:ascii="Times New Roman" w:hAnsi="Times New Roman" w:cs="Times New Roman"/>
                <w:noProof/>
                <w:sz w:val="24"/>
                <w:szCs w:val="24"/>
              </w:rPr>
            </w:pPr>
          </w:p>
          <w:p w14:paraId="2AB573B1" w14:textId="557F7ECB" w:rsidR="004F74BA" w:rsidRPr="002413F0" w:rsidRDefault="004F74BA" w:rsidP="00891855">
            <w:pPr>
              <w:rPr>
                <w:rFonts w:ascii="Times New Roman" w:hAnsi="Times New Roman" w:cs="Times New Roman"/>
                <w:noProof/>
                <w:sz w:val="24"/>
                <w:szCs w:val="24"/>
              </w:rPr>
            </w:pPr>
            <w:r w:rsidRPr="002413F0">
              <w:rPr>
                <w:rFonts w:ascii="Times New Roman" w:hAnsi="Times New Roman" w:cs="Times New Roman"/>
                <w:noProof/>
                <w:sz w:val="24"/>
                <w:szCs w:val="24"/>
              </w:rPr>
              <w:t>Enabling the integration of energy related data (e.g.</w:t>
            </w:r>
            <w:r w:rsidR="000C3979" w:rsidRPr="002413F0">
              <w:rPr>
                <w:rFonts w:ascii="Times New Roman" w:hAnsi="Times New Roman" w:cs="Times New Roman"/>
                <w:noProof/>
                <w:sz w:val="24"/>
                <w:szCs w:val="24"/>
              </w:rPr>
              <w:t> </w:t>
            </w:r>
            <w:r w:rsidRPr="002413F0">
              <w:rPr>
                <w:rFonts w:ascii="Times New Roman" w:hAnsi="Times New Roman" w:cs="Times New Roman"/>
                <w:noProof/>
                <w:sz w:val="24"/>
                <w:szCs w:val="24"/>
              </w:rPr>
              <w:t xml:space="preserve">electricity </w:t>
            </w:r>
            <w:r w:rsidR="00C40EF2" w:rsidRPr="002413F0">
              <w:rPr>
                <w:rFonts w:ascii="Times New Roman" w:hAnsi="Times New Roman" w:cs="Times New Roman"/>
                <w:noProof/>
                <w:sz w:val="24"/>
                <w:szCs w:val="24"/>
              </w:rPr>
              <w:t xml:space="preserve">- </w:t>
            </w:r>
            <w:r w:rsidRPr="002413F0">
              <w:rPr>
                <w:rFonts w:ascii="Times New Roman" w:hAnsi="Times New Roman" w:cs="Times New Roman"/>
                <w:noProof/>
                <w:sz w:val="24"/>
                <w:szCs w:val="24"/>
              </w:rPr>
              <w:t xml:space="preserve">source and cost, </w:t>
            </w:r>
            <w:r w:rsidR="14875BF2" w:rsidRPr="002413F0">
              <w:rPr>
                <w:rFonts w:ascii="Times New Roman" w:hAnsi="Times New Roman" w:cs="Times New Roman"/>
                <w:noProof/>
                <w:sz w:val="24"/>
                <w:szCs w:val="24"/>
              </w:rPr>
              <w:t xml:space="preserve">aviation fuel blend </w:t>
            </w:r>
            <w:r w:rsidR="005A55F4" w:rsidRPr="002413F0">
              <w:rPr>
                <w:rFonts w:ascii="Times New Roman" w:hAnsi="Times New Roman" w:cs="Times New Roman"/>
                <w:noProof/>
                <w:sz w:val="24"/>
                <w:szCs w:val="24"/>
              </w:rPr>
              <w:t xml:space="preserve">- </w:t>
            </w:r>
            <w:r w:rsidR="14875BF2" w:rsidRPr="002413F0">
              <w:rPr>
                <w:rFonts w:ascii="Times New Roman" w:hAnsi="Times New Roman" w:cs="Times New Roman"/>
                <w:noProof/>
                <w:sz w:val="24"/>
                <w:szCs w:val="24"/>
              </w:rPr>
              <w:t>origin</w:t>
            </w:r>
            <w:r w:rsidR="2B7C486A" w:rsidRPr="002413F0">
              <w:rPr>
                <w:rFonts w:ascii="Times New Roman" w:hAnsi="Times New Roman" w:cs="Times New Roman"/>
                <w:noProof/>
                <w:sz w:val="24"/>
                <w:szCs w:val="24"/>
              </w:rPr>
              <w:t>, cost</w:t>
            </w:r>
            <w:r w:rsidRPr="002413F0">
              <w:rPr>
                <w:rFonts w:ascii="Times New Roman" w:hAnsi="Times New Roman" w:cs="Times New Roman"/>
                <w:noProof/>
                <w:sz w:val="24"/>
                <w:szCs w:val="24"/>
              </w:rPr>
              <w:t xml:space="preserve"> and availability)</w:t>
            </w:r>
          </w:p>
        </w:tc>
        <w:tc>
          <w:tcPr>
            <w:tcW w:w="6634" w:type="dxa"/>
          </w:tcPr>
          <w:p w14:paraId="500D5C34" w14:textId="402181CE" w:rsidR="004F74BA" w:rsidRPr="002413F0" w:rsidRDefault="5C3766DD" w:rsidP="00891855">
            <w:pPr>
              <w:pStyle w:val="ListParagraph"/>
              <w:numPr>
                <w:ilvl w:val="0"/>
                <w:numId w:val="17"/>
              </w:numPr>
              <w:ind w:left="462"/>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Helping </w:t>
            </w:r>
            <w:r w:rsidRPr="002413F0">
              <w:rPr>
                <w:rFonts w:ascii="Times New Roman" w:hAnsi="Times New Roman" w:cs="Times New Roman"/>
                <w:b/>
                <w:bCs/>
                <w:noProof/>
                <w:sz w:val="24"/>
                <w:szCs w:val="24"/>
              </w:rPr>
              <w:t>airport</w:t>
            </w:r>
            <w:r w:rsidR="000C3979" w:rsidRPr="002413F0">
              <w:rPr>
                <w:rFonts w:ascii="Times New Roman" w:hAnsi="Times New Roman" w:cs="Times New Roman"/>
                <w:b/>
                <w:bCs/>
                <w:noProof/>
                <w:sz w:val="24"/>
                <w:szCs w:val="24"/>
              </w:rPr>
              <w:t>-</w:t>
            </w:r>
            <w:r w:rsidRPr="002413F0">
              <w:rPr>
                <w:rFonts w:ascii="Times New Roman" w:hAnsi="Times New Roman" w:cs="Times New Roman"/>
                <w:b/>
                <w:bCs/>
                <w:noProof/>
                <w:sz w:val="24"/>
                <w:szCs w:val="24"/>
              </w:rPr>
              <w:t xml:space="preserve">managing bodies and aircraft operators </w:t>
            </w:r>
            <w:r w:rsidRPr="002413F0">
              <w:rPr>
                <w:rFonts w:ascii="Times New Roman" w:hAnsi="Times New Roman" w:cs="Times New Roman"/>
                <w:noProof/>
                <w:sz w:val="24"/>
                <w:szCs w:val="24"/>
              </w:rPr>
              <w:t>to better communicate their emission footprint</w:t>
            </w:r>
            <w:r w:rsidR="000C3979" w:rsidRPr="002413F0">
              <w:rPr>
                <w:rFonts w:ascii="Times New Roman" w:hAnsi="Times New Roman" w:cs="Times New Roman"/>
                <w:noProof/>
                <w:sz w:val="24"/>
                <w:szCs w:val="24"/>
              </w:rPr>
              <w:t>s</w:t>
            </w:r>
            <w:r w:rsidRPr="002413F0">
              <w:rPr>
                <w:rFonts w:ascii="Times New Roman" w:hAnsi="Times New Roman" w:cs="Times New Roman"/>
                <w:noProof/>
                <w:sz w:val="24"/>
                <w:szCs w:val="24"/>
              </w:rPr>
              <w:t xml:space="preserve"> as well as their contributions to the decarbonisation of the aviation sector </w:t>
            </w:r>
            <w:r w:rsidR="000C3979" w:rsidRPr="002413F0">
              <w:rPr>
                <w:rFonts w:ascii="Times New Roman" w:hAnsi="Times New Roman" w:cs="Times New Roman"/>
                <w:noProof/>
                <w:sz w:val="24"/>
                <w:szCs w:val="24"/>
              </w:rPr>
              <w:t>by</w:t>
            </w:r>
            <w:r w:rsidRPr="002413F0">
              <w:rPr>
                <w:rFonts w:ascii="Times New Roman" w:hAnsi="Times New Roman" w:cs="Times New Roman"/>
                <w:noProof/>
                <w:sz w:val="24"/>
                <w:szCs w:val="24"/>
              </w:rPr>
              <w:t xml:space="preserve"> reference to benchmarks. </w:t>
            </w:r>
            <w:r w:rsidR="3E695826" w:rsidRPr="002413F0">
              <w:rPr>
                <w:rFonts w:ascii="Times New Roman" w:hAnsi="Times New Roman" w:cs="Times New Roman"/>
                <w:noProof/>
                <w:sz w:val="24"/>
                <w:szCs w:val="24"/>
              </w:rPr>
              <w:t xml:space="preserve">This would bring clarity on the type of electricity and fuels used on the airport premises and to be able to report on it. </w:t>
            </w:r>
          </w:p>
          <w:p w14:paraId="0E24159C" w14:textId="607D93E0" w:rsidR="004F74BA" w:rsidRPr="002413F0" w:rsidRDefault="5C3766DD" w:rsidP="00891855">
            <w:pPr>
              <w:pStyle w:val="ListParagraph"/>
              <w:numPr>
                <w:ilvl w:val="0"/>
                <w:numId w:val="17"/>
              </w:numPr>
              <w:ind w:left="462"/>
              <w:jc w:val="both"/>
              <w:rPr>
                <w:rFonts w:ascii="Times New Roman" w:hAnsi="Times New Roman" w:cs="Times New Roman"/>
                <w:noProof/>
                <w:sz w:val="24"/>
                <w:szCs w:val="24"/>
              </w:rPr>
            </w:pPr>
            <w:r w:rsidRPr="002413F0">
              <w:rPr>
                <w:rFonts w:ascii="Times New Roman" w:hAnsi="Times New Roman" w:cs="Times New Roman"/>
                <w:noProof/>
                <w:sz w:val="24"/>
                <w:szCs w:val="24"/>
              </w:rPr>
              <w:t>Promoting competition (</w:t>
            </w:r>
            <w:r w:rsidR="00F67389" w:rsidRPr="002413F0">
              <w:rPr>
                <w:rFonts w:ascii="Times New Roman" w:hAnsi="Times New Roman" w:cs="Times New Roman"/>
                <w:noProof/>
                <w:sz w:val="24"/>
                <w:szCs w:val="24"/>
              </w:rPr>
              <w:t xml:space="preserve">e.g. </w:t>
            </w:r>
            <w:r w:rsidRPr="002413F0">
              <w:rPr>
                <w:rFonts w:ascii="Times New Roman" w:hAnsi="Times New Roman" w:cs="Times New Roman"/>
                <w:noProof/>
                <w:sz w:val="24"/>
                <w:szCs w:val="24"/>
              </w:rPr>
              <w:t xml:space="preserve">between </w:t>
            </w:r>
            <w:r w:rsidRPr="002413F0">
              <w:rPr>
                <w:rFonts w:ascii="Times New Roman" w:hAnsi="Times New Roman" w:cs="Times New Roman"/>
                <w:b/>
                <w:bCs/>
                <w:noProof/>
                <w:sz w:val="24"/>
                <w:szCs w:val="24"/>
              </w:rPr>
              <w:t>fuel suppliers</w:t>
            </w:r>
            <w:r w:rsidRPr="002413F0">
              <w:rPr>
                <w:rFonts w:ascii="Times New Roman" w:hAnsi="Times New Roman" w:cs="Times New Roman"/>
                <w:noProof/>
                <w:sz w:val="24"/>
                <w:szCs w:val="24"/>
              </w:rPr>
              <w:t>)</w:t>
            </w:r>
            <w:r w:rsidR="000C3979" w:rsidRPr="002413F0">
              <w:rPr>
                <w:rFonts w:ascii="Times New Roman" w:hAnsi="Times New Roman" w:cs="Times New Roman"/>
                <w:noProof/>
                <w:sz w:val="24"/>
                <w:szCs w:val="24"/>
              </w:rPr>
              <w:t>,</w:t>
            </w:r>
            <w:r w:rsidRPr="002413F0">
              <w:rPr>
                <w:rFonts w:ascii="Times New Roman" w:hAnsi="Times New Roman" w:cs="Times New Roman"/>
                <w:noProof/>
                <w:sz w:val="24"/>
                <w:szCs w:val="24"/>
              </w:rPr>
              <w:t xml:space="preserve"> helping </w:t>
            </w:r>
            <w:r w:rsidR="000C3979" w:rsidRPr="002413F0">
              <w:rPr>
                <w:rFonts w:ascii="Times New Roman" w:hAnsi="Times New Roman" w:cs="Times New Roman"/>
                <w:noProof/>
                <w:sz w:val="24"/>
                <w:szCs w:val="24"/>
              </w:rPr>
              <w:t xml:space="preserve">to </w:t>
            </w:r>
            <w:r w:rsidRPr="002413F0">
              <w:rPr>
                <w:rFonts w:ascii="Times New Roman" w:hAnsi="Times New Roman" w:cs="Times New Roman"/>
                <w:noProof/>
                <w:sz w:val="24"/>
                <w:szCs w:val="24"/>
              </w:rPr>
              <w:t xml:space="preserve">boost innovation and reducing prices for </w:t>
            </w:r>
            <w:r w:rsidRPr="002413F0">
              <w:rPr>
                <w:rFonts w:ascii="Times New Roman" w:hAnsi="Times New Roman" w:cs="Times New Roman"/>
                <w:b/>
                <w:bCs/>
                <w:noProof/>
                <w:sz w:val="24"/>
                <w:szCs w:val="24"/>
              </w:rPr>
              <w:t>passengers</w:t>
            </w:r>
            <w:r w:rsidRPr="002413F0">
              <w:rPr>
                <w:rFonts w:ascii="Times New Roman" w:hAnsi="Times New Roman" w:cs="Times New Roman"/>
                <w:noProof/>
                <w:sz w:val="24"/>
                <w:szCs w:val="24"/>
              </w:rPr>
              <w:t>.</w:t>
            </w:r>
            <w:r w:rsidRPr="002413F0">
              <w:rPr>
                <w:rFonts w:ascii="Times New Roman" w:hAnsi="Times New Roman" w:cs="Times New Roman"/>
                <w:b/>
                <w:bCs/>
                <w:noProof/>
                <w:sz w:val="24"/>
                <w:szCs w:val="24"/>
              </w:rPr>
              <w:t xml:space="preserve"> </w:t>
            </w:r>
            <w:r w:rsidR="000C3979" w:rsidRPr="002413F0">
              <w:rPr>
                <w:rFonts w:ascii="Times New Roman" w:hAnsi="Times New Roman" w:cs="Times New Roman"/>
                <w:noProof/>
                <w:sz w:val="24"/>
                <w:szCs w:val="24"/>
              </w:rPr>
              <w:t>This is p</w:t>
            </w:r>
            <w:r w:rsidRPr="002413F0">
              <w:rPr>
                <w:rFonts w:ascii="Times New Roman" w:hAnsi="Times New Roman" w:cs="Times New Roman"/>
                <w:noProof/>
                <w:sz w:val="24"/>
                <w:szCs w:val="24"/>
              </w:rPr>
              <w:t xml:space="preserve">articularly relevant in the context </w:t>
            </w:r>
            <w:r w:rsidR="02E1B5E3" w:rsidRPr="002413F0">
              <w:rPr>
                <w:rFonts w:ascii="Times New Roman" w:hAnsi="Times New Roman" w:cs="Times New Roman"/>
                <w:noProof/>
                <w:sz w:val="24"/>
                <w:szCs w:val="24"/>
              </w:rPr>
              <w:t>of</w:t>
            </w:r>
            <w:r w:rsidR="403E86A1" w:rsidRPr="002413F0">
              <w:rPr>
                <w:rFonts w:ascii="Times New Roman" w:hAnsi="Times New Roman" w:cs="Times New Roman"/>
                <w:noProof/>
                <w:sz w:val="24"/>
                <w:szCs w:val="24"/>
              </w:rPr>
              <w:t xml:space="preserve"> </w:t>
            </w:r>
            <w:r w:rsidR="02E1B5E3" w:rsidRPr="002413F0">
              <w:rPr>
                <w:rFonts w:ascii="Times New Roman" w:hAnsi="Times New Roman" w:cs="Times New Roman"/>
                <w:noProof/>
                <w:sz w:val="24"/>
                <w:szCs w:val="24"/>
              </w:rPr>
              <w:t>trading</w:t>
            </w:r>
            <w:r w:rsidR="403E86A1" w:rsidRPr="002413F0">
              <w:rPr>
                <w:rFonts w:ascii="Times New Roman" w:hAnsi="Times New Roman" w:cs="Times New Roman"/>
                <w:noProof/>
                <w:sz w:val="24"/>
                <w:szCs w:val="24"/>
              </w:rPr>
              <w:t xml:space="preserve"> </w:t>
            </w:r>
            <w:r w:rsidRPr="002413F0">
              <w:rPr>
                <w:rFonts w:ascii="Times New Roman" w:hAnsi="Times New Roman" w:cs="Times New Roman"/>
                <w:noProof/>
                <w:sz w:val="24"/>
                <w:szCs w:val="24"/>
              </w:rPr>
              <w:t>sustainable aviation fuels</w:t>
            </w:r>
            <w:r w:rsidR="00856BCD" w:rsidRPr="002413F0">
              <w:rPr>
                <w:rFonts w:ascii="Times New Roman" w:hAnsi="Times New Roman" w:cs="Times New Roman"/>
                <w:noProof/>
                <w:sz w:val="24"/>
                <w:szCs w:val="24"/>
              </w:rPr>
              <w:t xml:space="preserve"> </w:t>
            </w:r>
            <w:r w:rsidR="00856BCD" w:rsidRPr="002413F0">
              <w:rPr>
                <w:rStyle w:val="FootnoteReference"/>
                <w:rFonts w:ascii="Times New Roman" w:hAnsi="Times New Roman" w:cs="Times New Roman"/>
                <w:noProof/>
                <w:sz w:val="24"/>
                <w:szCs w:val="24"/>
              </w:rPr>
              <w:footnoteReference w:id="17"/>
            </w:r>
            <w:r w:rsidR="00F67389" w:rsidRPr="002413F0">
              <w:rPr>
                <w:rFonts w:ascii="Times New Roman" w:hAnsi="Times New Roman" w:cs="Times New Roman"/>
                <w:noProof/>
                <w:sz w:val="24"/>
                <w:szCs w:val="24"/>
              </w:rPr>
              <w:t>.</w:t>
            </w:r>
          </w:p>
        </w:tc>
      </w:tr>
    </w:tbl>
    <w:p w14:paraId="3D0C13A8" w14:textId="2AD1E307" w:rsidR="007A008F" w:rsidRPr="002413F0" w:rsidRDefault="0FE292EF" w:rsidP="000A4A36">
      <w:pPr>
        <w:spacing w:before="120"/>
        <w:jc w:val="both"/>
        <w:rPr>
          <w:rFonts w:ascii="Times New Roman" w:hAnsi="Times New Roman" w:cs="Times New Roman"/>
          <w:noProof/>
          <w:sz w:val="24"/>
          <w:szCs w:val="24"/>
        </w:rPr>
      </w:pPr>
      <w:bookmarkStart w:id="2" w:name="_Hlk125023594"/>
      <w:r w:rsidRPr="002413F0">
        <w:rPr>
          <w:rFonts w:ascii="Times New Roman" w:hAnsi="Times New Roman" w:cs="Times New Roman"/>
          <w:noProof/>
          <w:sz w:val="24"/>
          <w:szCs w:val="24"/>
        </w:rPr>
        <w:t xml:space="preserve">Overall, as more data </w:t>
      </w:r>
      <w:r w:rsidR="3C0FFCF5" w:rsidRPr="002413F0">
        <w:rPr>
          <w:rFonts w:ascii="Times New Roman" w:hAnsi="Times New Roman" w:cs="Times New Roman"/>
          <w:noProof/>
          <w:sz w:val="24"/>
          <w:szCs w:val="24"/>
        </w:rPr>
        <w:t>becom</w:t>
      </w:r>
      <w:r w:rsidR="00DF3E5D" w:rsidRPr="002413F0">
        <w:rPr>
          <w:rFonts w:ascii="Times New Roman" w:hAnsi="Times New Roman" w:cs="Times New Roman"/>
          <w:noProof/>
          <w:sz w:val="24"/>
          <w:szCs w:val="24"/>
        </w:rPr>
        <w:t xml:space="preserve">es </w:t>
      </w:r>
      <w:r w:rsidRPr="002413F0">
        <w:rPr>
          <w:rFonts w:ascii="Times New Roman" w:hAnsi="Times New Roman" w:cs="Times New Roman"/>
          <w:noProof/>
          <w:sz w:val="24"/>
          <w:szCs w:val="24"/>
        </w:rPr>
        <w:t>available,</w:t>
      </w:r>
      <w:r w:rsidR="2833EDC6" w:rsidRPr="002413F0">
        <w:rPr>
          <w:rFonts w:ascii="Times New Roman" w:hAnsi="Times New Roman" w:cs="Times New Roman"/>
          <w:noProof/>
          <w:sz w:val="24"/>
          <w:szCs w:val="24"/>
        </w:rPr>
        <w:t xml:space="preserve"> </w:t>
      </w:r>
      <w:r w:rsidR="00E51DFF" w:rsidRPr="002413F0">
        <w:rPr>
          <w:rFonts w:ascii="Times New Roman" w:hAnsi="Times New Roman" w:cs="Times New Roman"/>
          <w:noProof/>
          <w:sz w:val="24"/>
          <w:szCs w:val="24"/>
        </w:rPr>
        <w:t xml:space="preserve">the potential </w:t>
      </w:r>
      <w:r w:rsidR="00DF1B7D" w:rsidRPr="002413F0">
        <w:rPr>
          <w:rFonts w:ascii="Times New Roman" w:hAnsi="Times New Roman" w:cs="Times New Roman"/>
          <w:noProof/>
          <w:sz w:val="24"/>
          <w:szCs w:val="24"/>
        </w:rPr>
        <w:t xml:space="preserve">to optimise </w:t>
      </w:r>
      <w:r w:rsidR="003E7854" w:rsidRPr="002413F0">
        <w:rPr>
          <w:rFonts w:ascii="Times New Roman" w:hAnsi="Times New Roman" w:cs="Times New Roman"/>
          <w:noProof/>
          <w:sz w:val="24"/>
          <w:szCs w:val="24"/>
        </w:rPr>
        <w:t xml:space="preserve">the </w:t>
      </w:r>
      <w:r w:rsidR="00DF1B7D" w:rsidRPr="002413F0">
        <w:rPr>
          <w:rFonts w:ascii="Times New Roman" w:hAnsi="Times New Roman" w:cs="Times New Roman"/>
          <w:noProof/>
          <w:sz w:val="24"/>
          <w:szCs w:val="24"/>
        </w:rPr>
        <w:t>transport and mobility</w:t>
      </w:r>
      <w:r w:rsidR="003C2BC5" w:rsidRPr="002413F0">
        <w:rPr>
          <w:rFonts w:ascii="Times New Roman" w:hAnsi="Times New Roman" w:cs="Times New Roman"/>
          <w:noProof/>
          <w:sz w:val="24"/>
          <w:szCs w:val="24"/>
        </w:rPr>
        <w:t xml:space="preserve"> systems</w:t>
      </w:r>
      <w:r w:rsidR="00DF1B7D" w:rsidRPr="002413F0">
        <w:rPr>
          <w:rFonts w:ascii="Times New Roman" w:hAnsi="Times New Roman" w:cs="Times New Roman"/>
          <w:noProof/>
          <w:sz w:val="24"/>
          <w:szCs w:val="24"/>
        </w:rPr>
        <w:t xml:space="preserve"> also </w:t>
      </w:r>
      <w:r w:rsidR="00185E13" w:rsidRPr="002413F0">
        <w:rPr>
          <w:rFonts w:ascii="Times New Roman" w:hAnsi="Times New Roman" w:cs="Times New Roman"/>
          <w:noProof/>
          <w:sz w:val="24"/>
          <w:szCs w:val="24"/>
        </w:rPr>
        <w:t>increases</w:t>
      </w:r>
      <w:r w:rsidR="009A3DA7" w:rsidRPr="002413F0">
        <w:rPr>
          <w:rFonts w:ascii="Times New Roman" w:hAnsi="Times New Roman" w:cs="Times New Roman"/>
          <w:noProof/>
          <w:sz w:val="24"/>
          <w:szCs w:val="24"/>
        </w:rPr>
        <w:t xml:space="preserve">. </w:t>
      </w:r>
      <w:r w:rsidR="00C42AE7" w:rsidRPr="002413F0">
        <w:rPr>
          <w:rFonts w:ascii="Times New Roman" w:hAnsi="Times New Roman" w:cs="Times New Roman"/>
          <w:noProof/>
          <w:sz w:val="24"/>
          <w:szCs w:val="24"/>
        </w:rPr>
        <w:t>However, the challenge to harness this potential</w:t>
      </w:r>
      <w:r w:rsidR="00E0620A" w:rsidRPr="002413F0">
        <w:rPr>
          <w:rFonts w:ascii="Times New Roman" w:hAnsi="Times New Roman" w:cs="Times New Roman"/>
          <w:noProof/>
          <w:sz w:val="24"/>
          <w:szCs w:val="24"/>
        </w:rPr>
        <w:t xml:space="preserve"> (</w:t>
      </w:r>
      <w:r w:rsidR="00C42AE7" w:rsidRPr="002413F0">
        <w:rPr>
          <w:rFonts w:ascii="Times New Roman" w:hAnsi="Times New Roman" w:cs="Times New Roman"/>
          <w:noProof/>
          <w:sz w:val="24"/>
          <w:szCs w:val="24"/>
        </w:rPr>
        <w:t>whether off-line or in day-to-day operations</w:t>
      </w:r>
      <w:r w:rsidR="00E0620A" w:rsidRPr="002413F0">
        <w:rPr>
          <w:rFonts w:ascii="Times New Roman" w:hAnsi="Times New Roman" w:cs="Times New Roman"/>
          <w:noProof/>
          <w:sz w:val="24"/>
          <w:szCs w:val="24"/>
        </w:rPr>
        <w:t>)</w:t>
      </w:r>
      <w:r w:rsidR="00C42AE7" w:rsidRPr="002413F0">
        <w:rPr>
          <w:rFonts w:ascii="Times New Roman" w:hAnsi="Times New Roman" w:cs="Times New Roman"/>
          <w:noProof/>
          <w:sz w:val="24"/>
          <w:szCs w:val="24"/>
        </w:rPr>
        <w:t xml:space="preserve"> is </w:t>
      </w:r>
      <w:r w:rsidR="00E0620A" w:rsidRPr="002413F0">
        <w:rPr>
          <w:rFonts w:ascii="Times New Roman" w:hAnsi="Times New Roman" w:cs="Times New Roman"/>
          <w:noProof/>
          <w:sz w:val="24"/>
          <w:szCs w:val="24"/>
        </w:rPr>
        <w:t xml:space="preserve">also </w:t>
      </w:r>
      <w:r w:rsidR="00C42AE7" w:rsidRPr="002413F0">
        <w:rPr>
          <w:rFonts w:ascii="Times New Roman" w:hAnsi="Times New Roman" w:cs="Times New Roman"/>
          <w:noProof/>
          <w:sz w:val="24"/>
          <w:szCs w:val="24"/>
        </w:rPr>
        <w:t>great</w:t>
      </w:r>
      <w:r w:rsidR="00E0620A" w:rsidRPr="002413F0">
        <w:rPr>
          <w:rFonts w:ascii="Times New Roman" w:hAnsi="Times New Roman" w:cs="Times New Roman"/>
          <w:noProof/>
          <w:sz w:val="24"/>
          <w:szCs w:val="24"/>
        </w:rPr>
        <w:t>,</w:t>
      </w:r>
      <w:r w:rsidR="00C42AE7" w:rsidRPr="002413F0">
        <w:rPr>
          <w:rFonts w:ascii="Times New Roman" w:hAnsi="Times New Roman" w:cs="Times New Roman"/>
          <w:noProof/>
          <w:sz w:val="24"/>
          <w:szCs w:val="24"/>
        </w:rPr>
        <w:t xml:space="preserve"> and </w:t>
      </w:r>
      <w:r w:rsidR="007179B5" w:rsidRPr="002413F0">
        <w:rPr>
          <w:rFonts w:ascii="Times New Roman" w:hAnsi="Times New Roman" w:cs="Times New Roman"/>
          <w:noProof/>
          <w:sz w:val="24"/>
          <w:szCs w:val="24"/>
        </w:rPr>
        <w:t xml:space="preserve">both </w:t>
      </w:r>
      <w:r w:rsidR="2833EDC6" w:rsidRPr="002413F0">
        <w:rPr>
          <w:rFonts w:ascii="Times New Roman" w:hAnsi="Times New Roman" w:cs="Times New Roman"/>
          <w:noProof/>
          <w:sz w:val="24"/>
          <w:szCs w:val="24"/>
        </w:rPr>
        <w:t xml:space="preserve">public and </w:t>
      </w:r>
      <w:r w:rsidR="007179B5" w:rsidRPr="002413F0">
        <w:rPr>
          <w:rFonts w:ascii="Times New Roman" w:hAnsi="Times New Roman" w:cs="Times New Roman"/>
          <w:noProof/>
          <w:sz w:val="24"/>
          <w:szCs w:val="24"/>
        </w:rPr>
        <w:t>private</w:t>
      </w:r>
      <w:r w:rsidR="2833EDC6" w:rsidRPr="002413F0">
        <w:rPr>
          <w:rFonts w:ascii="Times New Roman" w:hAnsi="Times New Roman" w:cs="Times New Roman"/>
          <w:noProof/>
          <w:sz w:val="24"/>
          <w:szCs w:val="24"/>
        </w:rPr>
        <w:t xml:space="preserve"> actors </w:t>
      </w:r>
      <w:r w:rsidR="002879A8" w:rsidRPr="002413F0">
        <w:rPr>
          <w:rFonts w:ascii="Times New Roman" w:hAnsi="Times New Roman" w:cs="Times New Roman"/>
          <w:noProof/>
          <w:sz w:val="24"/>
          <w:szCs w:val="24"/>
        </w:rPr>
        <w:t xml:space="preserve">need to manage an increasingly </w:t>
      </w:r>
      <w:r w:rsidRPr="002413F0">
        <w:rPr>
          <w:rFonts w:ascii="Times New Roman" w:hAnsi="Times New Roman" w:cs="Times New Roman"/>
          <w:noProof/>
          <w:sz w:val="24"/>
          <w:szCs w:val="24"/>
        </w:rPr>
        <w:t>detailed and complex</w:t>
      </w:r>
      <w:r w:rsidR="228DBBAC" w:rsidRPr="002413F0">
        <w:rPr>
          <w:rFonts w:ascii="Times New Roman" w:hAnsi="Times New Roman" w:cs="Times New Roman"/>
          <w:noProof/>
          <w:sz w:val="24"/>
          <w:szCs w:val="24"/>
        </w:rPr>
        <w:t xml:space="preserve"> transport system</w:t>
      </w:r>
      <w:r w:rsidRPr="002413F0">
        <w:rPr>
          <w:rFonts w:ascii="Times New Roman" w:hAnsi="Times New Roman" w:cs="Times New Roman"/>
          <w:noProof/>
          <w:sz w:val="24"/>
          <w:szCs w:val="24"/>
        </w:rPr>
        <w:t>.</w:t>
      </w:r>
      <w:r w:rsidRPr="002413F0" w:rsidDel="001536FE">
        <w:rPr>
          <w:rFonts w:ascii="Times New Roman" w:hAnsi="Times New Roman" w:cs="Times New Roman"/>
          <w:noProof/>
          <w:sz w:val="24"/>
          <w:szCs w:val="24"/>
        </w:rPr>
        <w:t xml:space="preserve"> </w:t>
      </w:r>
      <w:r w:rsidR="00E0620A" w:rsidRPr="002413F0">
        <w:rPr>
          <w:rFonts w:ascii="Times New Roman" w:hAnsi="Times New Roman" w:cs="Times New Roman"/>
          <w:b/>
          <w:bCs/>
          <w:noProof/>
          <w:sz w:val="24"/>
          <w:szCs w:val="24"/>
        </w:rPr>
        <w:t>A</w:t>
      </w:r>
      <w:r w:rsidR="001715CF" w:rsidRPr="002413F0">
        <w:rPr>
          <w:rFonts w:ascii="Times New Roman" w:hAnsi="Times New Roman" w:cs="Times New Roman"/>
          <w:b/>
          <w:bCs/>
          <w:noProof/>
          <w:sz w:val="24"/>
          <w:szCs w:val="24"/>
        </w:rPr>
        <w:t>rtificial intelligence</w:t>
      </w:r>
      <w:r w:rsidRPr="002413F0">
        <w:rPr>
          <w:rFonts w:ascii="Times New Roman" w:hAnsi="Times New Roman" w:cs="Times New Roman"/>
          <w:noProof/>
          <w:sz w:val="24"/>
          <w:szCs w:val="24"/>
        </w:rPr>
        <w:t xml:space="preserve"> </w:t>
      </w:r>
      <w:r w:rsidR="00E2746D" w:rsidRPr="002413F0">
        <w:rPr>
          <w:rFonts w:ascii="Times New Roman" w:hAnsi="Times New Roman" w:cs="Times New Roman"/>
          <w:noProof/>
          <w:sz w:val="24"/>
          <w:szCs w:val="24"/>
        </w:rPr>
        <w:t xml:space="preserve">(AI) </w:t>
      </w:r>
      <w:r w:rsidRPr="002413F0">
        <w:rPr>
          <w:rFonts w:ascii="Times New Roman" w:hAnsi="Times New Roman" w:cs="Times New Roman"/>
          <w:noProof/>
          <w:sz w:val="24"/>
          <w:szCs w:val="24"/>
        </w:rPr>
        <w:t>can play a major role</w:t>
      </w:r>
      <w:r w:rsidR="00E0620A" w:rsidRPr="002413F0">
        <w:rPr>
          <w:rFonts w:ascii="Times New Roman" w:hAnsi="Times New Roman" w:cs="Times New Roman"/>
          <w:noProof/>
          <w:sz w:val="24"/>
          <w:szCs w:val="24"/>
        </w:rPr>
        <w:t xml:space="preserve"> here</w:t>
      </w:r>
      <w:r w:rsidR="00525FF1" w:rsidRPr="002413F0">
        <w:rPr>
          <w:rFonts w:ascii="Times New Roman" w:hAnsi="Times New Roman" w:cs="Times New Roman"/>
          <w:noProof/>
          <w:sz w:val="24"/>
          <w:szCs w:val="24"/>
        </w:rPr>
        <w:t>.</w:t>
      </w:r>
      <w:r w:rsidRPr="002413F0">
        <w:rPr>
          <w:rFonts w:ascii="Times New Roman" w:hAnsi="Times New Roman" w:cs="Times New Roman"/>
          <w:noProof/>
          <w:sz w:val="24"/>
          <w:szCs w:val="24"/>
        </w:rPr>
        <w:t xml:space="preserve"> AI and the EMDS mutually reinforce each other</w:t>
      </w:r>
      <w:r w:rsidR="005C78C8" w:rsidRPr="002413F0">
        <w:rPr>
          <w:rFonts w:ascii="Times New Roman" w:hAnsi="Times New Roman" w:cs="Times New Roman"/>
          <w:noProof/>
          <w:sz w:val="24"/>
          <w:szCs w:val="24"/>
        </w:rPr>
        <w:t>. T</w:t>
      </w:r>
      <w:r w:rsidR="004A38A3" w:rsidRPr="002413F0">
        <w:rPr>
          <w:rFonts w:ascii="Times New Roman" w:hAnsi="Times New Roman" w:cs="Times New Roman"/>
          <w:noProof/>
          <w:sz w:val="24"/>
          <w:szCs w:val="24"/>
        </w:rPr>
        <w:t xml:space="preserve">he </w:t>
      </w:r>
      <w:r w:rsidR="00E0620A" w:rsidRPr="002413F0">
        <w:rPr>
          <w:rFonts w:ascii="Times New Roman" w:hAnsi="Times New Roman" w:cs="Times New Roman"/>
          <w:noProof/>
          <w:sz w:val="24"/>
          <w:szCs w:val="24"/>
        </w:rPr>
        <w:t xml:space="preserve">EMDS </w:t>
      </w:r>
      <w:r w:rsidR="004A38A3" w:rsidRPr="002413F0">
        <w:rPr>
          <w:rFonts w:ascii="Times New Roman" w:hAnsi="Times New Roman" w:cs="Times New Roman"/>
          <w:noProof/>
          <w:sz w:val="24"/>
          <w:szCs w:val="24"/>
        </w:rPr>
        <w:t xml:space="preserve">fosters the </w:t>
      </w:r>
      <w:r w:rsidR="002C5A7E" w:rsidRPr="002413F0">
        <w:rPr>
          <w:rFonts w:ascii="Times New Roman" w:hAnsi="Times New Roman" w:cs="Times New Roman"/>
          <w:noProof/>
          <w:sz w:val="24"/>
          <w:szCs w:val="24"/>
        </w:rPr>
        <w:t xml:space="preserve">accessibility and </w:t>
      </w:r>
      <w:r w:rsidR="008A55E9" w:rsidRPr="002413F0">
        <w:rPr>
          <w:rFonts w:ascii="Times New Roman" w:hAnsi="Times New Roman" w:cs="Times New Roman"/>
          <w:noProof/>
          <w:sz w:val="24"/>
          <w:szCs w:val="24"/>
        </w:rPr>
        <w:t xml:space="preserve">reuse </w:t>
      </w:r>
      <w:r w:rsidR="00525FF1" w:rsidRPr="002413F0">
        <w:rPr>
          <w:rFonts w:ascii="Times New Roman" w:hAnsi="Times New Roman" w:cs="Times New Roman"/>
          <w:noProof/>
          <w:sz w:val="24"/>
          <w:szCs w:val="24"/>
        </w:rPr>
        <w:t>of</w:t>
      </w:r>
      <w:r w:rsidR="00C55FCE" w:rsidRPr="002413F0">
        <w:rPr>
          <w:rFonts w:ascii="Times New Roman" w:hAnsi="Times New Roman" w:cs="Times New Roman"/>
          <w:noProof/>
          <w:sz w:val="24"/>
          <w:szCs w:val="24"/>
        </w:rPr>
        <w:t xml:space="preserve"> </w:t>
      </w:r>
      <w:r w:rsidR="004A38A3" w:rsidRPr="002413F0">
        <w:rPr>
          <w:rFonts w:ascii="Times New Roman" w:hAnsi="Times New Roman" w:cs="Times New Roman"/>
          <w:noProof/>
          <w:sz w:val="24"/>
          <w:szCs w:val="24"/>
        </w:rPr>
        <w:t>data</w:t>
      </w:r>
      <w:r w:rsidR="005C78C8" w:rsidRPr="002413F0">
        <w:rPr>
          <w:rFonts w:ascii="Times New Roman" w:hAnsi="Times New Roman" w:cs="Times New Roman"/>
          <w:noProof/>
          <w:sz w:val="24"/>
          <w:szCs w:val="24"/>
        </w:rPr>
        <w:t>,</w:t>
      </w:r>
      <w:r w:rsidR="004A38A3" w:rsidRPr="002413F0">
        <w:rPr>
          <w:rFonts w:ascii="Times New Roman" w:hAnsi="Times New Roman" w:cs="Times New Roman"/>
          <w:noProof/>
          <w:sz w:val="24"/>
          <w:szCs w:val="24"/>
        </w:rPr>
        <w:t xml:space="preserve"> whil</w:t>
      </w:r>
      <w:r w:rsidR="009D3E6D" w:rsidRPr="002413F0">
        <w:rPr>
          <w:rFonts w:ascii="Times New Roman" w:hAnsi="Times New Roman" w:cs="Times New Roman"/>
          <w:noProof/>
          <w:sz w:val="24"/>
          <w:szCs w:val="24"/>
        </w:rPr>
        <w:t>e</w:t>
      </w:r>
      <w:r w:rsidR="004A38A3" w:rsidRPr="002413F0">
        <w:rPr>
          <w:rFonts w:ascii="Times New Roman" w:hAnsi="Times New Roman" w:cs="Times New Roman"/>
          <w:noProof/>
          <w:sz w:val="24"/>
          <w:szCs w:val="24"/>
        </w:rPr>
        <w:t xml:space="preserve"> </w:t>
      </w:r>
      <w:r w:rsidR="00E0620A" w:rsidRPr="002413F0">
        <w:rPr>
          <w:rFonts w:ascii="Times New Roman" w:hAnsi="Times New Roman" w:cs="Times New Roman"/>
          <w:noProof/>
          <w:sz w:val="24"/>
          <w:szCs w:val="24"/>
        </w:rPr>
        <w:t>AI</w:t>
      </w:r>
      <w:r w:rsidR="004A38A3" w:rsidRPr="002413F0">
        <w:rPr>
          <w:rFonts w:ascii="Times New Roman" w:hAnsi="Times New Roman" w:cs="Times New Roman"/>
          <w:noProof/>
          <w:sz w:val="24"/>
          <w:szCs w:val="24"/>
        </w:rPr>
        <w:t xml:space="preserve"> </w:t>
      </w:r>
      <w:r w:rsidR="00E0620A" w:rsidRPr="002413F0">
        <w:rPr>
          <w:rFonts w:ascii="Times New Roman" w:hAnsi="Times New Roman" w:cs="Times New Roman"/>
          <w:noProof/>
          <w:sz w:val="24"/>
          <w:szCs w:val="24"/>
        </w:rPr>
        <w:t>makes it easier to use</w:t>
      </w:r>
      <w:r w:rsidR="004A38A3" w:rsidRPr="002413F0">
        <w:rPr>
          <w:rFonts w:ascii="Times New Roman" w:hAnsi="Times New Roman" w:cs="Times New Roman"/>
          <w:noProof/>
          <w:sz w:val="24"/>
          <w:szCs w:val="24"/>
        </w:rPr>
        <w:t xml:space="preserve"> </w:t>
      </w:r>
      <w:r w:rsidR="00945EAD" w:rsidRPr="002413F0">
        <w:rPr>
          <w:rFonts w:ascii="Times New Roman" w:hAnsi="Times New Roman" w:cs="Times New Roman"/>
          <w:noProof/>
          <w:sz w:val="24"/>
          <w:szCs w:val="24"/>
        </w:rPr>
        <w:t xml:space="preserve">that data </w:t>
      </w:r>
      <w:r w:rsidR="00E0620A" w:rsidRPr="002413F0">
        <w:rPr>
          <w:rFonts w:ascii="Times New Roman" w:hAnsi="Times New Roman" w:cs="Times New Roman"/>
          <w:noProof/>
          <w:sz w:val="24"/>
          <w:szCs w:val="24"/>
        </w:rPr>
        <w:t>for</w:t>
      </w:r>
      <w:r w:rsidR="00945EAD" w:rsidRPr="002413F0">
        <w:rPr>
          <w:rFonts w:ascii="Times New Roman" w:hAnsi="Times New Roman" w:cs="Times New Roman"/>
          <w:noProof/>
          <w:sz w:val="24"/>
          <w:szCs w:val="24"/>
        </w:rPr>
        <w:t xml:space="preserve"> </w:t>
      </w:r>
      <w:r w:rsidR="003B385F" w:rsidRPr="002413F0">
        <w:rPr>
          <w:rFonts w:ascii="Times New Roman" w:hAnsi="Times New Roman" w:cs="Times New Roman"/>
          <w:noProof/>
          <w:sz w:val="24"/>
          <w:szCs w:val="24"/>
        </w:rPr>
        <w:t>new information and services</w:t>
      </w:r>
      <w:r w:rsidR="00CD4D8E" w:rsidRPr="002413F0">
        <w:rPr>
          <w:rFonts w:ascii="Times New Roman" w:hAnsi="Times New Roman" w:cs="Times New Roman"/>
          <w:noProof/>
          <w:sz w:val="24"/>
          <w:szCs w:val="24"/>
        </w:rPr>
        <w:t xml:space="preserve"> </w:t>
      </w:r>
      <w:r w:rsidR="000618AB" w:rsidRPr="002413F0">
        <w:rPr>
          <w:rFonts w:ascii="Times New Roman" w:hAnsi="Times New Roman" w:cs="Times New Roman"/>
          <w:noProof/>
          <w:sz w:val="24"/>
          <w:szCs w:val="24"/>
        </w:rPr>
        <w:t>(</w:t>
      </w:r>
      <w:r w:rsidR="00CD4D8E" w:rsidRPr="002413F0">
        <w:rPr>
          <w:rFonts w:ascii="Times New Roman" w:hAnsi="Times New Roman" w:cs="Times New Roman"/>
          <w:noProof/>
          <w:sz w:val="24"/>
          <w:szCs w:val="24"/>
        </w:rPr>
        <w:t>provided it is trained with representative, non-biased datasets</w:t>
      </w:r>
      <w:r w:rsidR="000618AB" w:rsidRPr="002413F0">
        <w:rPr>
          <w:rFonts w:ascii="Times New Roman" w:hAnsi="Times New Roman" w:cs="Times New Roman"/>
          <w:noProof/>
          <w:sz w:val="24"/>
          <w:szCs w:val="24"/>
        </w:rPr>
        <w:t>)</w:t>
      </w:r>
      <w:r w:rsidR="00626CCF" w:rsidRPr="002413F0">
        <w:rPr>
          <w:rFonts w:ascii="Times New Roman" w:hAnsi="Times New Roman" w:cs="Times New Roman"/>
          <w:noProof/>
          <w:sz w:val="24"/>
          <w:szCs w:val="24"/>
        </w:rPr>
        <w:t xml:space="preserve">. </w:t>
      </w:r>
      <w:r w:rsidR="0014513C" w:rsidRPr="002413F0">
        <w:rPr>
          <w:rFonts w:ascii="Times New Roman" w:hAnsi="Times New Roman" w:cs="Times New Roman"/>
          <w:noProof/>
          <w:sz w:val="24"/>
          <w:szCs w:val="24"/>
        </w:rPr>
        <w:t xml:space="preserve">AI can </w:t>
      </w:r>
      <w:r w:rsidR="00E0620A" w:rsidRPr="002413F0">
        <w:rPr>
          <w:rFonts w:ascii="Times New Roman" w:hAnsi="Times New Roman" w:cs="Times New Roman"/>
          <w:noProof/>
          <w:sz w:val="24"/>
          <w:szCs w:val="24"/>
        </w:rPr>
        <w:t>make it easier to handle</w:t>
      </w:r>
      <w:r w:rsidR="00EF329B" w:rsidRPr="002413F0">
        <w:rPr>
          <w:rFonts w:ascii="Times New Roman" w:hAnsi="Times New Roman" w:cs="Times New Roman"/>
          <w:noProof/>
          <w:sz w:val="24"/>
          <w:szCs w:val="24"/>
        </w:rPr>
        <w:t xml:space="preserve"> </w:t>
      </w:r>
      <w:r w:rsidR="008F4267" w:rsidRPr="002413F0">
        <w:rPr>
          <w:rFonts w:ascii="Times New Roman" w:hAnsi="Times New Roman" w:cs="Times New Roman"/>
          <w:noProof/>
          <w:sz w:val="24"/>
          <w:szCs w:val="24"/>
        </w:rPr>
        <w:t xml:space="preserve">the sheer volume </w:t>
      </w:r>
      <w:r w:rsidR="00E0620A" w:rsidRPr="002413F0">
        <w:rPr>
          <w:rFonts w:ascii="Times New Roman" w:hAnsi="Times New Roman" w:cs="Times New Roman"/>
          <w:noProof/>
          <w:sz w:val="24"/>
          <w:szCs w:val="24"/>
        </w:rPr>
        <w:t xml:space="preserve">and complexity </w:t>
      </w:r>
      <w:r w:rsidR="008F4267" w:rsidRPr="002413F0">
        <w:rPr>
          <w:rFonts w:ascii="Times New Roman" w:hAnsi="Times New Roman" w:cs="Times New Roman"/>
          <w:noProof/>
          <w:sz w:val="24"/>
          <w:szCs w:val="24"/>
        </w:rPr>
        <w:t>of data</w:t>
      </w:r>
      <w:r w:rsidR="00B131E7" w:rsidRPr="002413F0">
        <w:rPr>
          <w:rFonts w:ascii="Times New Roman" w:hAnsi="Times New Roman" w:cs="Times New Roman"/>
          <w:noProof/>
          <w:sz w:val="24"/>
          <w:szCs w:val="24"/>
        </w:rPr>
        <w:t>, finding synergies and patterns that might otherwise remain un</w:t>
      </w:r>
      <w:r w:rsidR="0071408B" w:rsidRPr="002413F0">
        <w:rPr>
          <w:rFonts w:ascii="Times New Roman" w:hAnsi="Times New Roman" w:cs="Times New Roman"/>
          <w:noProof/>
          <w:sz w:val="24"/>
          <w:szCs w:val="24"/>
        </w:rPr>
        <w:t xml:space="preserve">noticed and </w:t>
      </w:r>
      <w:r w:rsidR="00B131E7" w:rsidRPr="002413F0">
        <w:rPr>
          <w:rFonts w:ascii="Times New Roman" w:hAnsi="Times New Roman" w:cs="Times New Roman"/>
          <w:noProof/>
          <w:sz w:val="24"/>
          <w:szCs w:val="24"/>
        </w:rPr>
        <w:t xml:space="preserve">untapped. </w:t>
      </w:r>
      <w:r w:rsidR="00A9627D" w:rsidRPr="002413F0">
        <w:rPr>
          <w:rFonts w:ascii="Times New Roman" w:hAnsi="Times New Roman" w:cs="Times New Roman"/>
          <w:noProof/>
          <w:sz w:val="24"/>
          <w:szCs w:val="24"/>
        </w:rPr>
        <w:t xml:space="preserve">This is particularly the case when </w:t>
      </w:r>
      <w:r w:rsidR="0017705C" w:rsidRPr="002413F0">
        <w:rPr>
          <w:rFonts w:ascii="Times New Roman" w:hAnsi="Times New Roman" w:cs="Times New Roman"/>
          <w:noProof/>
          <w:sz w:val="24"/>
          <w:szCs w:val="24"/>
        </w:rPr>
        <w:t xml:space="preserve">optimising </w:t>
      </w:r>
      <w:r w:rsidR="00EC135F" w:rsidRPr="002413F0">
        <w:rPr>
          <w:rFonts w:ascii="Times New Roman" w:hAnsi="Times New Roman" w:cs="Times New Roman"/>
          <w:noProof/>
          <w:sz w:val="24"/>
          <w:szCs w:val="24"/>
        </w:rPr>
        <w:t>large systems with many variables</w:t>
      </w:r>
      <w:r w:rsidR="005C78C8" w:rsidRPr="002413F0">
        <w:rPr>
          <w:rFonts w:ascii="Times New Roman" w:hAnsi="Times New Roman" w:cs="Times New Roman"/>
          <w:noProof/>
          <w:sz w:val="24"/>
          <w:szCs w:val="24"/>
        </w:rPr>
        <w:t>,</w:t>
      </w:r>
      <w:r w:rsidR="00A12CF7" w:rsidRPr="002413F0">
        <w:rPr>
          <w:rFonts w:ascii="Times New Roman" w:hAnsi="Times New Roman" w:cs="Times New Roman"/>
          <w:noProof/>
          <w:sz w:val="24"/>
          <w:szCs w:val="24"/>
        </w:rPr>
        <w:t xml:space="preserve"> </w:t>
      </w:r>
      <w:r w:rsidR="00EC5C61" w:rsidRPr="002413F0">
        <w:rPr>
          <w:rFonts w:ascii="Times New Roman" w:hAnsi="Times New Roman" w:cs="Times New Roman"/>
          <w:noProof/>
          <w:sz w:val="24"/>
          <w:szCs w:val="24"/>
        </w:rPr>
        <w:t xml:space="preserve">for </w:t>
      </w:r>
      <w:r w:rsidR="00F833C8" w:rsidRPr="002413F0">
        <w:rPr>
          <w:rFonts w:ascii="Times New Roman" w:hAnsi="Times New Roman" w:cs="Times New Roman"/>
          <w:noProof/>
          <w:sz w:val="24"/>
          <w:szCs w:val="24"/>
        </w:rPr>
        <w:t xml:space="preserve">which there </w:t>
      </w:r>
      <w:r w:rsidR="00EC5C61" w:rsidRPr="002413F0">
        <w:rPr>
          <w:rFonts w:ascii="Times New Roman" w:hAnsi="Times New Roman" w:cs="Times New Roman"/>
          <w:noProof/>
          <w:sz w:val="24"/>
          <w:szCs w:val="24"/>
        </w:rPr>
        <w:t xml:space="preserve">may </w:t>
      </w:r>
      <w:r w:rsidR="00F833C8" w:rsidRPr="002413F0">
        <w:rPr>
          <w:rFonts w:ascii="Times New Roman" w:hAnsi="Times New Roman" w:cs="Times New Roman"/>
          <w:noProof/>
          <w:sz w:val="24"/>
          <w:szCs w:val="24"/>
        </w:rPr>
        <w:t xml:space="preserve">not necessarily </w:t>
      </w:r>
      <w:r w:rsidR="00EC5C61" w:rsidRPr="002413F0">
        <w:rPr>
          <w:rFonts w:ascii="Times New Roman" w:hAnsi="Times New Roman" w:cs="Times New Roman"/>
          <w:noProof/>
          <w:sz w:val="24"/>
          <w:szCs w:val="24"/>
        </w:rPr>
        <w:t xml:space="preserve">be </w:t>
      </w:r>
      <w:r w:rsidR="00F833C8" w:rsidRPr="002413F0">
        <w:rPr>
          <w:rFonts w:ascii="Times New Roman" w:hAnsi="Times New Roman" w:cs="Times New Roman"/>
          <w:noProof/>
          <w:sz w:val="24"/>
          <w:szCs w:val="24"/>
        </w:rPr>
        <w:t>one optimal solution.</w:t>
      </w:r>
      <w:r w:rsidR="00A9627D" w:rsidRPr="002413F0">
        <w:rPr>
          <w:rFonts w:ascii="Times New Roman" w:hAnsi="Times New Roman" w:cs="Times New Roman"/>
          <w:noProof/>
          <w:sz w:val="24"/>
          <w:szCs w:val="24"/>
        </w:rPr>
        <w:t xml:space="preserve"> </w:t>
      </w:r>
      <w:r w:rsidR="00EC5C61" w:rsidRPr="002413F0">
        <w:rPr>
          <w:rFonts w:ascii="Times New Roman" w:hAnsi="Times New Roman" w:cs="Times New Roman"/>
          <w:noProof/>
          <w:sz w:val="24"/>
          <w:szCs w:val="24"/>
        </w:rPr>
        <w:t>T</w:t>
      </w:r>
      <w:r w:rsidR="002C5A7E" w:rsidRPr="002413F0">
        <w:rPr>
          <w:rFonts w:ascii="Times New Roman" w:hAnsi="Times New Roman" w:cs="Times New Roman"/>
          <w:noProof/>
          <w:sz w:val="24"/>
          <w:szCs w:val="24"/>
        </w:rPr>
        <w:t>he EMDS</w:t>
      </w:r>
      <w:r w:rsidR="00CC7100" w:rsidRPr="002413F0">
        <w:rPr>
          <w:rFonts w:ascii="Times New Roman" w:hAnsi="Times New Roman" w:cs="Times New Roman"/>
          <w:noProof/>
          <w:sz w:val="24"/>
          <w:szCs w:val="24"/>
        </w:rPr>
        <w:t xml:space="preserve"> </w:t>
      </w:r>
      <w:r w:rsidR="00EC5C61" w:rsidRPr="002413F0">
        <w:rPr>
          <w:rFonts w:ascii="Times New Roman" w:hAnsi="Times New Roman" w:cs="Times New Roman"/>
          <w:noProof/>
          <w:sz w:val="24"/>
          <w:szCs w:val="24"/>
        </w:rPr>
        <w:t xml:space="preserve">is therefore </w:t>
      </w:r>
      <w:r w:rsidR="00CC7100" w:rsidRPr="002413F0">
        <w:rPr>
          <w:rFonts w:ascii="Times New Roman" w:hAnsi="Times New Roman" w:cs="Times New Roman"/>
          <w:noProof/>
          <w:sz w:val="24"/>
          <w:szCs w:val="24"/>
        </w:rPr>
        <w:t xml:space="preserve">also </w:t>
      </w:r>
      <w:r w:rsidRPr="002413F0">
        <w:rPr>
          <w:rFonts w:ascii="Times New Roman" w:hAnsi="Times New Roman" w:cs="Times New Roman"/>
          <w:noProof/>
          <w:sz w:val="24"/>
          <w:szCs w:val="24"/>
        </w:rPr>
        <w:t>contribut</w:t>
      </w:r>
      <w:r w:rsidR="00EC5C61" w:rsidRPr="002413F0">
        <w:rPr>
          <w:rFonts w:ascii="Times New Roman" w:hAnsi="Times New Roman" w:cs="Times New Roman"/>
          <w:noProof/>
          <w:sz w:val="24"/>
          <w:szCs w:val="24"/>
        </w:rPr>
        <w:t>ing</w:t>
      </w:r>
      <w:r w:rsidRPr="002413F0">
        <w:rPr>
          <w:rFonts w:ascii="Times New Roman" w:hAnsi="Times New Roman" w:cs="Times New Roman"/>
          <w:noProof/>
          <w:sz w:val="24"/>
          <w:szCs w:val="24"/>
        </w:rPr>
        <w:t xml:space="preserve"> to </w:t>
      </w:r>
      <w:r w:rsidR="00EC5C61" w:rsidRPr="002413F0">
        <w:rPr>
          <w:rFonts w:ascii="Times New Roman" w:hAnsi="Times New Roman" w:cs="Times New Roman"/>
          <w:noProof/>
          <w:sz w:val="24"/>
          <w:szCs w:val="24"/>
        </w:rPr>
        <w:t xml:space="preserve">EU </w:t>
      </w:r>
      <w:r w:rsidRPr="002413F0">
        <w:rPr>
          <w:rFonts w:ascii="Times New Roman" w:hAnsi="Times New Roman" w:cs="Times New Roman"/>
          <w:noProof/>
          <w:sz w:val="24"/>
          <w:szCs w:val="24"/>
        </w:rPr>
        <w:t>competences and competitiveness in AI for transport and mobility.</w:t>
      </w:r>
      <w:bookmarkEnd w:id="2"/>
    </w:p>
    <w:p w14:paraId="4CE3D05D" w14:textId="1A5AA8CA" w:rsidR="00DE2B4F" w:rsidRPr="002413F0" w:rsidRDefault="00DE2B4F" w:rsidP="00DE2B4F">
      <w:pPr>
        <w:pStyle w:val="Heading1"/>
        <w:rPr>
          <w:rStyle w:val="Strong"/>
          <w:rFonts w:ascii="Times New Roman" w:hAnsi="Times New Roman" w:cs="Times New Roman"/>
          <w:b/>
          <w:bCs w:val="0"/>
          <w:noProof/>
          <w:szCs w:val="24"/>
        </w:rPr>
      </w:pPr>
      <w:r w:rsidRPr="002413F0">
        <w:rPr>
          <w:rStyle w:val="Strong"/>
          <w:rFonts w:ascii="Times New Roman" w:hAnsi="Times New Roman" w:cs="Times New Roman"/>
          <w:b/>
          <w:noProof/>
          <w:szCs w:val="24"/>
        </w:rPr>
        <w:t>Cross-sectoral legislation and initiatives</w:t>
      </w:r>
    </w:p>
    <w:p w14:paraId="5ABD6CCE" w14:textId="39F60F94" w:rsidR="00DE2B4F" w:rsidRPr="002413F0" w:rsidRDefault="00EC5C61" w:rsidP="00972B52">
      <w:pPr>
        <w:pStyle w:val="Heading2"/>
        <w:rPr>
          <w:noProof/>
        </w:rPr>
      </w:pPr>
      <w:r w:rsidRPr="002413F0">
        <w:rPr>
          <w:noProof/>
        </w:rPr>
        <w:t xml:space="preserve">The EU’s </w:t>
      </w:r>
      <w:r w:rsidR="00DE2B4F" w:rsidRPr="002413F0">
        <w:rPr>
          <w:noProof/>
        </w:rPr>
        <w:t>cross-sectoral data legislation and relevant common European data spaces</w:t>
      </w:r>
    </w:p>
    <w:p w14:paraId="16831A0D" w14:textId="76FEA181" w:rsidR="004C4E9C" w:rsidRPr="002413F0" w:rsidRDefault="5959482E" w:rsidP="00F727FB">
      <w:pPr>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The EMDS will </w:t>
      </w:r>
      <w:r w:rsidR="2AEF3810" w:rsidRPr="002413F0">
        <w:rPr>
          <w:rFonts w:ascii="Times New Roman" w:hAnsi="Times New Roman" w:cs="Times New Roman"/>
          <w:noProof/>
          <w:sz w:val="24"/>
          <w:szCs w:val="24"/>
        </w:rPr>
        <w:t>be built on</w:t>
      </w:r>
      <w:r w:rsidR="26A015FA" w:rsidRPr="002413F0">
        <w:rPr>
          <w:rFonts w:ascii="Times New Roman" w:hAnsi="Times New Roman" w:cs="Times New Roman"/>
          <w:noProof/>
          <w:sz w:val="24"/>
          <w:szCs w:val="24"/>
        </w:rPr>
        <w:t xml:space="preserve"> the </w:t>
      </w:r>
      <w:r w:rsidR="00EC5C61" w:rsidRPr="002413F0">
        <w:rPr>
          <w:rFonts w:ascii="Times New Roman" w:hAnsi="Times New Roman" w:cs="Times New Roman"/>
          <w:noProof/>
          <w:sz w:val="24"/>
          <w:szCs w:val="24"/>
        </w:rPr>
        <w:t xml:space="preserve">EU’s </w:t>
      </w:r>
      <w:r w:rsidR="26A015FA" w:rsidRPr="002413F0">
        <w:rPr>
          <w:rFonts w:ascii="Times New Roman" w:hAnsi="Times New Roman" w:cs="Times New Roman"/>
          <w:noProof/>
          <w:sz w:val="24"/>
          <w:szCs w:val="24"/>
        </w:rPr>
        <w:t>cross-sectoral legislation</w:t>
      </w:r>
      <w:r w:rsidR="2C88B3FF" w:rsidRPr="002413F0">
        <w:rPr>
          <w:rFonts w:ascii="Times New Roman" w:hAnsi="Times New Roman" w:cs="Times New Roman"/>
          <w:noProof/>
          <w:sz w:val="24"/>
          <w:szCs w:val="24"/>
        </w:rPr>
        <w:t xml:space="preserve"> </w:t>
      </w:r>
      <w:r w:rsidR="268656A8" w:rsidRPr="002413F0">
        <w:rPr>
          <w:rFonts w:ascii="Times New Roman" w:hAnsi="Times New Roman" w:cs="Times New Roman"/>
          <w:noProof/>
          <w:sz w:val="24"/>
          <w:szCs w:val="24"/>
        </w:rPr>
        <w:t>on</w:t>
      </w:r>
      <w:r w:rsidR="2C88B3FF" w:rsidRPr="002413F0">
        <w:rPr>
          <w:rFonts w:ascii="Times New Roman" w:hAnsi="Times New Roman" w:cs="Times New Roman"/>
          <w:noProof/>
          <w:sz w:val="24"/>
          <w:szCs w:val="24"/>
        </w:rPr>
        <w:t xml:space="preserve"> data</w:t>
      </w:r>
      <w:r w:rsidR="26A015FA" w:rsidRPr="002413F0">
        <w:rPr>
          <w:rFonts w:ascii="Times New Roman" w:hAnsi="Times New Roman" w:cs="Times New Roman"/>
          <w:noProof/>
          <w:sz w:val="24"/>
          <w:szCs w:val="24"/>
        </w:rPr>
        <w:t xml:space="preserve">, </w:t>
      </w:r>
      <w:r w:rsidR="0837922D" w:rsidRPr="002413F0">
        <w:rPr>
          <w:rFonts w:ascii="Times New Roman" w:hAnsi="Times New Roman" w:cs="Times New Roman"/>
          <w:noProof/>
          <w:sz w:val="24"/>
          <w:szCs w:val="24"/>
        </w:rPr>
        <w:t>such as</w:t>
      </w:r>
      <w:r w:rsidR="1062ABC1" w:rsidRPr="002413F0">
        <w:rPr>
          <w:rFonts w:ascii="Times New Roman" w:hAnsi="Times New Roman" w:cs="Times New Roman"/>
          <w:noProof/>
          <w:sz w:val="24"/>
          <w:szCs w:val="24"/>
        </w:rPr>
        <w:t xml:space="preserve"> </w:t>
      </w:r>
      <w:r w:rsidR="237CBE15" w:rsidRPr="002413F0">
        <w:rPr>
          <w:rFonts w:ascii="Times New Roman" w:hAnsi="Times New Roman" w:cs="Times New Roman"/>
          <w:noProof/>
          <w:sz w:val="24"/>
          <w:szCs w:val="24"/>
        </w:rPr>
        <w:t xml:space="preserve">the </w:t>
      </w:r>
      <w:r w:rsidR="237CBE15" w:rsidRPr="002413F0">
        <w:rPr>
          <w:rFonts w:ascii="Times New Roman" w:hAnsi="Times New Roman" w:cs="Times New Roman"/>
          <w:b/>
          <w:bCs/>
          <w:noProof/>
          <w:sz w:val="24"/>
          <w:szCs w:val="24"/>
        </w:rPr>
        <w:t>Data Governance Act</w:t>
      </w:r>
      <w:r w:rsidR="00EC5C61" w:rsidRPr="002413F0">
        <w:rPr>
          <w:rFonts w:ascii="Times New Roman" w:hAnsi="Times New Roman" w:cs="Times New Roman"/>
          <w:b/>
          <w:bCs/>
          <w:noProof/>
          <w:sz w:val="24"/>
          <w:szCs w:val="24"/>
        </w:rPr>
        <w:t> </w:t>
      </w:r>
      <w:r w:rsidR="004C4E9C" w:rsidRPr="002413F0">
        <w:rPr>
          <w:rStyle w:val="FootnoteReference"/>
          <w:rFonts w:ascii="Times New Roman" w:hAnsi="Times New Roman" w:cs="Times New Roman"/>
          <w:noProof/>
          <w:sz w:val="24"/>
          <w:szCs w:val="24"/>
        </w:rPr>
        <w:footnoteReference w:id="18"/>
      </w:r>
      <w:r w:rsidR="00EC5C61" w:rsidRPr="002413F0">
        <w:rPr>
          <w:rFonts w:ascii="Times New Roman" w:hAnsi="Times New Roman" w:cs="Times New Roman"/>
          <w:noProof/>
          <w:sz w:val="24"/>
          <w:szCs w:val="24"/>
        </w:rPr>
        <w:t>, which</w:t>
      </w:r>
      <w:r w:rsidR="237CBE15" w:rsidRPr="002413F0">
        <w:rPr>
          <w:rFonts w:ascii="Times New Roman" w:hAnsi="Times New Roman" w:cs="Times New Roman"/>
          <w:noProof/>
          <w:sz w:val="24"/>
          <w:szCs w:val="24"/>
        </w:rPr>
        <w:t xml:space="preserve"> increase</w:t>
      </w:r>
      <w:r w:rsidR="1062ABC1" w:rsidRPr="002413F0">
        <w:rPr>
          <w:rFonts w:ascii="Times New Roman" w:hAnsi="Times New Roman" w:cs="Times New Roman"/>
          <w:noProof/>
          <w:sz w:val="24"/>
          <w:szCs w:val="24"/>
        </w:rPr>
        <w:t>s</w:t>
      </w:r>
      <w:r w:rsidR="237CBE15" w:rsidRPr="002413F0">
        <w:rPr>
          <w:rFonts w:ascii="Times New Roman" w:hAnsi="Times New Roman" w:cs="Times New Roman"/>
          <w:noProof/>
          <w:sz w:val="24"/>
          <w:szCs w:val="24"/>
        </w:rPr>
        <w:t xml:space="preserve"> trust in voluntary data</w:t>
      </w:r>
      <w:r w:rsidR="00A06F19" w:rsidRPr="002413F0">
        <w:rPr>
          <w:rFonts w:ascii="Times New Roman" w:hAnsi="Times New Roman" w:cs="Times New Roman"/>
          <w:noProof/>
          <w:sz w:val="24"/>
          <w:szCs w:val="24"/>
        </w:rPr>
        <w:t>-</w:t>
      </w:r>
      <w:r w:rsidR="237CBE15" w:rsidRPr="002413F0">
        <w:rPr>
          <w:rFonts w:ascii="Times New Roman" w:hAnsi="Times New Roman" w:cs="Times New Roman"/>
          <w:noProof/>
          <w:sz w:val="24"/>
          <w:szCs w:val="24"/>
        </w:rPr>
        <w:t>sharing, strengthen</w:t>
      </w:r>
      <w:r w:rsidR="2F3B4493" w:rsidRPr="002413F0">
        <w:rPr>
          <w:rFonts w:ascii="Times New Roman" w:hAnsi="Times New Roman" w:cs="Times New Roman"/>
          <w:noProof/>
          <w:sz w:val="24"/>
          <w:szCs w:val="24"/>
        </w:rPr>
        <w:t>s</w:t>
      </w:r>
      <w:r w:rsidR="237CBE15" w:rsidRPr="002413F0">
        <w:rPr>
          <w:rFonts w:ascii="Times New Roman" w:hAnsi="Times New Roman" w:cs="Times New Roman"/>
          <w:noProof/>
          <w:sz w:val="24"/>
          <w:szCs w:val="24"/>
        </w:rPr>
        <w:t xml:space="preserve"> mechanisms to increase data availability and overcome</w:t>
      </w:r>
      <w:r w:rsidR="2F3B4493" w:rsidRPr="002413F0">
        <w:rPr>
          <w:rFonts w:ascii="Times New Roman" w:hAnsi="Times New Roman" w:cs="Times New Roman"/>
          <w:noProof/>
          <w:sz w:val="24"/>
          <w:szCs w:val="24"/>
        </w:rPr>
        <w:t>s</w:t>
      </w:r>
      <w:r w:rsidR="237CBE15" w:rsidRPr="002413F0">
        <w:rPr>
          <w:rFonts w:ascii="Times New Roman" w:hAnsi="Times New Roman" w:cs="Times New Roman"/>
          <w:noProof/>
          <w:sz w:val="24"/>
          <w:szCs w:val="24"/>
        </w:rPr>
        <w:t xml:space="preserve"> technical obstacles to the use of data. </w:t>
      </w:r>
      <w:r w:rsidR="00EC5C61" w:rsidRPr="002413F0">
        <w:rPr>
          <w:rFonts w:ascii="Times New Roman" w:hAnsi="Times New Roman" w:cs="Times New Roman"/>
          <w:noProof/>
          <w:sz w:val="24"/>
          <w:szCs w:val="24"/>
        </w:rPr>
        <w:t>The Act</w:t>
      </w:r>
      <w:r w:rsidR="237CBE15" w:rsidRPr="002413F0">
        <w:rPr>
          <w:rFonts w:ascii="Times New Roman" w:hAnsi="Times New Roman" w:cs="Times New Roman"/>
          <w:noProof/>
          <w:sz w:val="24"/>
          <w:szCs w:val="24"/>
        </w:rPr>
        <w:t xml:space="preserve"> is a key building block for the creation of common European data spaces </w:t>
      </w:r>
      <w:r w:rsidR="00EC5C61" w:rsidRPr="002413F0">
        <w:rPr>
          <w:rFonts w:ascii="Times New Roman" w:hAnsi="Times New Roman" w:cs="Times New Roman"/>
          <w:noProof/>
          <w:sz w:val="24"/>
          <w:szCs w:val="24"/>
        </w:rPr>
        <w:t xml:space="preserve">because </w:t>
      </w:r>
      <w:r w:rsidR="237CBE15" w:rsidRPr="002413F0">
        <w:rPr>
          <w:rFonts w:ascii="Times New Roman" w:hAnsi="Times New Roman" w:cs="Times New Roman"/>
          <w:noProof/>
          <w:sz w:val="24"/>
          <w:szCs w:val="24"/>
        </w:rPr>
        <w:t xml:space="preserve">it regulates neutral data intermediaries </w:t>
      </w:r>
      <w:r w:rsidR="00EC5C61" w:rsidRPr="002413F0">
        <w:rPr>
          <w:rFonts w:ascii="Times New Roman" w:hAnsi="Times New Roman" w:cs="Times New Roman"/>
          <w:noProof/>
          <w:sz w:val="24"/>
          <w:szCs w:val="24"/>
        </w:rPr>
        <w:t xml:space="preserve">that </w:t>
      </w:r>
      <w:r w:rsidR="237CBE15" w:rsidRPr="002413F0">
        <w:rPr>
          <w:rFonts w:ascii="Times New Roman" w:hAnsi="Times New Roman" w:cs="Times New Roman"/>
          <w:noProof/>
          <w:sz w:val="24"/>
          <w:szCs w:val="24"/>
        </w:rPr>
        <w:t xml:space="preserve">will play a central role in facilitating data exchanges. Furthermore, the Act </w:t>
      </w:r>
      <w:r w:rsidR="00696E42" w:rsidRPr="002413F0">
        <w:rPr>
          <w:rFonts w:ascii="Times New Roman" w:hAnsi="Times New Roman" w:cs="Times New Roman"/>
          <w:noProof/>
          <w:sz w:val="24"/>
          <w:szCs w:val="24"/>
        </w:rPr>
        <w:t xml:space="preserve">mandates the Commission to establish </w:t>
      </w:r>
      <w:r w:rsidR="237CBE15" w:rsidRPr="002413F0">
        <w:rPr>
          <w:rFonts w:ascii="Times New Roman" w:hAnsi="Times New Roman" w:cs="Times New Roman"/>
          <w:noProof/>
          <w:sz w:val="24"/>
          <w:szCs w:val="24"/>
        </w:rPr>
        <w:t xml:space="preserve">the </w:t>
      </w:r>
      <w:r w:rsidR="237CBE15" w:rsidRPr="002413F0">
        <w:rPr>
          <w:rFonts w:ascii="Times New Roman" w:hAnsi="Times New Roman" w:cs="Times New Roman"/>
          <w:b/>
          <w:bCs/>
          <w:noProof/>
          <w:sz w:val="24"/>
          <w:szCs w:val="24"/>
        </w:rPr>
        <w:t>European Data Innovation Board (EDIB)</w:t>
      </w:r>
      <w:r w:rsidR="237CBE15" w:rsidRPr="002413F0">
        <w:rPr>
          <w:rFonts w:ascii="Times New Roman" w:hAnsi="Times New Roman" w:cs="Times New Roman"/>
          <w:noProof/>
          <w:sz w:val="24"/>
          <w:szCs w:val="24"/>
        </w:rPr>
        <w:t xml:space="preserve">, </w:t>
      </w:r>
      <w:r w:rsidR="00940556" w:rsidRPr="002413F0">
        <w:rPr>
          <w:rFonts w:ascii="Times New Roman" w:hAnsi="Times New Roman" w:cs="Times New Roman"/>
          <w:noProof/>
          <w:sz w:val="24"/>
          <w:szCs w:val="24"/>
        </w:rPr>
        <w:t xml:space="preserve">which is made up of </w:t>
      </w:r>
      <w:r w:rsidR="237CBE15" w:rsidRPr="002413F0">
        <w:rPr>
          <w:rFonts w:ascii="Times New Roman" w:hAnsi="Times New Roman" w:cs="Times New Roman"/>
          <w:noProof/>
          <w:sz w:val="24"/>
          <w:szCs w:val="24"/>
        </w:rPr>
        <w:t xml:space="preserve">relevant representatives from industry and from common European data spaces. </w:t>
      </w:r>
      <w:r w:rsidR="00940556" w:rsidRPr="002413F0">
        <w:rPr>
          <w:rFonts w:ascii="Times New Roman" w:hAnsi="Times New Roman" w:cs="Times New Roman"/>
          <w:noProof/>
          <w:sz w:val="24"/>
          <w:szCs w:val="24"/>
        </w:rPr>
        <w:t xml:space="preserve">The EDIB </w:t>
      </w:r>
      <w:r w:rsidR="237CBE15" w:rsidRPr="002413F0">
        <w:rPr>
          <w:rFonts w:ascii="Times New Roman" w:hAnsi="Times New Roman" w:cs="Times New Roman"/>
          <w:noProof/>
          <w:sz w:val="24"/>
          <w:szCs w:val="24"/>
        </w:rPr>
        <w:t>will play a fundamental role in</w:t>
      </w:r>
      <w:r w:rsidR="006A7DD7" w:rsidRPr="002413F0">
        <w:rPr>
          <w:rFonts w:ascii="Times New Roman" w:hAnsi="Times New Roman" w:cs="Times New Roman"/>
          <w:noProof/>
          <w:sz w:val="24"/>
          <w:szCs w:val="24"/>
        </w:rPr>
        <w:t xml:space="preserve"> developing and</w:t>
      </w:r>
      <w:r w:rsidR="237CBE15" w:rsidRPr="002413F0">
        <w:rPr>
          <w:rFonts w:ascii="Times New Roman" w:hAnsi="Times New Roman" w:cs="Times New Roman"/>
          <w:noProof/>
          <w:sz w:val="24"/>
          <w:szCs w:val="24"/>
        </w:rPr>
        <w:t xml:space="preserve"> issuing guidelines on how to facilitate the development of these data spaces, and in identifying the relevant standards and interoperability requirements for cross-sector</w:t>
      </w:r>
      <w:r w:rsidR="00940556" w:rsidRPr="002413F0">
        <w:rPr>
          <w:rFonts w:ascii="Times New Roman" w:hAnsi="Times New Roman" w:cs="Times New Roman"/>
          <w:noProof/>
          <w:sz w:val="24"/>
          <w:szCs w:val="24"/>
        </w:rPr>
        <w:t>al</w:t>
      </w:r>
      <w:r w:rsidR="237CBE15" w:rsidRPr="002413F0">
        <w:rPr>
          <w:rFonts w:ascii="Times New Roman" w:hAnsi="Times New Roman" w:cs="Times New Roman"/>
          <w:noProof/>
          <w:sz w:val="24"/>
          <w:szCs w:val="24"/>
        </w:rPr>
        <w:t xml:space="preserve"> data</w:t>
      </w:r>
      <w:r w:rsidR="00A06F19" w:rsidRPr="002413F0">
        <w:rPr>
          <w:rFonts w:ascii="Times New Roman" w:hAnsi="Times New Roman" w:cs="Times New Roman"/>
          <w:noProof/>
          <w:sz w:val="24"/>
          <w:szCs w:val="24"/>
        </w:rPr>
        <w:t>-</w:t>
      </w:r>
      <w:r w:rsidR="237CBE15" w:rsidRPr="002413F0">
        <w:rPr>
          <w:rFonts w:ascii="Times New Roman" w:hAnsi="Times New Roman" w:cs="Times New Roman"/>
          <w:noProof/>
          <w:sz w:val="24"/>
          <w:szCs w:val="24"/>
        </w:rPr>
        <w:t>sharing.</w:t>
      </w:r>
    </w:p>
    <w:p w14:paraId="35152FA2" w14:textId="69D2EB5E" w:rsidR="00DE2B4F" w:rsidRPr="002413F0" w:rsidRDefault="7AF33307" w:rsidP="00F727FB">
      <w:pPr>
        <w:jc w:val="both"/>
        <w:rPr>
          <w:rFonts w:ascii="Times New Roman" w:hAnsi="Times New Roman" w:cs="Times New Roman"/>
          <w:noProof/>
          <w:sz w:val="24"/>
          <w:szCs w:val="24"/>
        </w:rPr>
      </w:pPr>
      <w:r w:rsidRPr="002413F0">
        <w:rPr>
          <w:rFonts w:ascii="Times New Roman" w:hAnsi="Times New Roman" w:cs="Times New Roman"/>
          <w:noProof/>
          <w:sz w:val="24"/>
          <w:szCs w:val="24"/>
        </w:rPr>
        <w:t>T</w:t>
      </w:r>
      <w:r w:rsidR="26A015FA" w:rsidRPr="002413F0">
        <w:rPr>
          <w:rFonts w:ascii="Times New Roman" w:hAnsi="Times New Roman" w:cs="Times New Roman"/>
          <w:noProof/>
          <w:sz w:val="24"/>
          <w:szCs w:val="24"/>
        </w:rPr>
        <w:t xml:space="preserve">he </w:t>
      </w:r>
      <w:r w:rsidR="00E37B23" w:rsidRPr="002413F0">
        <w:rPr>
          <w:rFonts w:ascii="Times New Roman" w:hAnsi="Times New Roman" w:cs="Times New Roman"/>
          <w:noProof/>
          <w:sz w:val="24"/>
          <w:szCs w:val="24"/>
        </w:rPr>
        <w:t xml:space="preserve">Commission proposed a </w:t>
      </w:r>
      <w:r w:rsidR="26A015FA" w:rsidRPr="002413F0">
        <w:rPr>
          <w:rFonts w:ascii="Times New Roman" w:hAnsi="Times New Roman" w:cs="Times New Roman"/>
          <w:b/>
          <w:bCs/>
          <w:noProof/>
          <w:sz w:val="24"/>
          <w:szCs w:val="24"/>
        </w:rPr>
        <w:t>Data Act</w:t>
      </w:r>
      <w:r w:rsidR="00940556" w:rsidRPr="002413F0">
        <w:rPr>
          <w:rFonts w:ascii="Times New Roman" w:hAnsi="Times New Roman" w:cs="Times New Roman"/>
          <w:b/>
          <w:bCs/>
          <w:noProof/>
          <w:sz w:val="24"/>
          <w:szCs w:val="24"/>
        </w:rPr>
        <w:t> </w:t>
      </w:r>
      <w:r w:rsidR="00DE2B4F" w:rsidRPr="002413F0">
        <w:rPr>
          <w:rStyle w:val="FootnoteReference"/>
          <w:rFonts w:ascii="Times New Roman" w:hAnsi="Times New Roman" w:cs="Times New Roman"/>
          <w:noProof/>
          <w:sz w:val="24"/>
          <w:szCs w:val="24"/>
        </w:rPr>
        <w:footnoteReference w:id="19"/>
      </w:r>
      <w:r w:rsidR="26A015FA" w:rsidRPr="002413F0">
        <w:rPr>
          <w:rFonts w:ascii="Times New Roman" w:hAnsi="Times New Roman" w:cs="Times New Roman"/>
          <w:noProof/>
          <w:sz w:val="24"/>
          <w:szCs w:val="24"/>
        </w:rPr>
        <w:t xml:space="preserve"> </w:t>
      </w:r>
      <w:r w:rsidR="00C32C60" w:rsidRPr="002413F0">
        <w:rPr>
          <w:rFonts w:ascii="Times New Roman" w:hAnsi="Times New Roman" w:cs="Times New Roman"/>
          <w:noProof/>
          <w:sz w:val="24"/>
          <w:szCs w:val="24"/>
        </w:rPr>
        <w:t xml:space="preserve">that </w:t>
      </w:r>
      <w:r w:rsidR="390166BA" w:rsidRPr="002413F0">
        <w:rPr>
          <w:rFonts w:ascii="Times New Roman" w:hAnsi="Times New Roman" w:cs="Times New Roman"/>
          <w:noProof/>
          <w:sz w:val="24"/>
          <w:szCs w:val="24"/>
        </w:rPr>
        <w:t xml:space="preserve">aims to ensure fairness in the digital environment, stimulate a competitive data market, open opportunities for data-driven innovation and make data more accessible for all. </w:t>
      </w:r>
      <w:r w:rsidR="00566FAE" w:rsidRPr="002413F0">
        <w:rPr>
          <w:rFonts w:ascii="Times New Roman" w:hAnsi="Times New Roman" w:cs="Times New Roman"/>
          <w:noProof/>
          <w:sz w:val="24"/>
          <w:szCs w:val="24"/>
        </w:rPr>
        <w:t xml:space="preserve">By empowering users to access and share with third parties the data generated by their connected devices, such as connected vehicles, it will lead to more competitive and innovative services like aftermarket services. The development </w:t>
      </w:r>
      <w:r w:rsidR="00F07461" w:rsidRPr="002413F0">
        <w:rPr>
          <w:rFonts w:ascii="Times New Roman" w:hAnsi="Times New Roman" w:cs="Times New Roman"/>
          <w:noProof/>
          <w:sz w:val="24"/>
          <w:szCs w:val="24"/>
        </w:rPr>
        <w:t>and recommendation by the Commission of non-binding model contractual terms for business-to-business data access, sharing and use will help EMDS participants to draft contracts with fair, reasonable and non</w:t>
      </w:r>
      <w:r w:rsidR="003A3D5C" w:rsidRPr="002413F0">
        <w:rPr>
          <w:rFonts w:ascii="Times New Roman" w:hAnsi="Times New Roman" w:cs="Times New Roman"/>
          <w:noProof/>
          <w:sz w:val="24"/>
          <w:szCs w:val="24"/>
        </w:rPr>
        <w:t>-</w:t>
      </w:r>
      <w:r w:rsidR="00F07461" w:rsidRPr="002413F0">
        <w:rPr>
          <w:rFonts w:ascii="Times New Roman" w:hAnsi="Times New Roman" w:cs="Times New Roman"/>
          <w:noProof/>
          <w:sz w:val="24"/>
          <w:szCs w:val="24"/>
        </w:rPr>
        <w:t>discriminatory rights and obligations</w:t>
      </w:r>
      <w:r w:rsidR="00566FAE" w:rsidRPr="002413F0">
        <w:rPr>
          <w:rFonts w:ascii="Times New Roman" w:hAnsi="Times New Roman" w:cs="Times New Roman"/>
          <w:noProof/>
          <w:sz w:val="24"/>
          <w:szCs w:val="24"/>
        </w:rPr>
        <w:t>. Finally, the Data Act defines essential requirements for data spaces and empowers the Commission to further specify these requirements by way of delegated acts and to adopt implementing acts with common specifications to ensure the interoperability of common European data spaces and of smart contracts.</w:t>
      </w:r>
    </w:p>
    <w:p w14:paraId="51DD8845" w14:textId="1F892E54" w:rsidR="000A0A86" w:rsidRPr="002413F0" w:rsidRDefault="0BFD85FA" w:rsidP="00F727FB">
      <w:pPr>
        <w:jc w:val="both"/>
        <w:rPr>
          <w:rFonts w:ascii="Times New Roman" w:hAnsi="Times New Roman" w:cs="Times New Roman"/>
          <w:noProof/>
          <w:sz w:val="24"/>
          <w:szCs w:val="24"/>
        </w:rPr>
      </w:pPr>
      <w:r w:rsidRPr="002413F0">
        <w:rPr>
          <w:rFonts w:ascii="Times New Roman" w:hAnsi="Times New Roman" w:cs="Times New Roman"/>
          <w:noProof/>
          <w:sz w:val="24"/>
          <w:szCs w:val="24"/>
        </w:rPr>
        <w:t>T</w:t>
      </w:r>
      <w:r w:rsidR="113C6FF5" w:rsidRPr="002413F0">
        <w:rPr>
          <w:rFonts w:ascii="Times New Roman" w:hAnsi="Times New Roman" w:cs="Times New Roman"/>
          <w:noProof/>
          <w:sz w:val="24"/>
          <w:szCs w:val="24"/>
        </w:rPr>
        <w:t xml:space="preserve">he </w:t>
      </w:r>
      <w:r w:rsidR="113C6FF5" w:rsidRPr="002413F0">
        <w:rPr>
          <w:rFonts w:ascii="Times New Roman" w:hAnsi="Times New Roman" w:cs="Times New Roman"/>
          <w:b/>
          <w:bCs/>
          <w:noProof/>
          <w:sz w:val="24"/>
          <w:szCs w:val="24"/>
        </w:rPr>
        <w:t xml:space="preserve">Implementing </w:t>
      </w:r>
      <w:r w:rsidR="00AE0A01" w:rsidRPr="002413F0">
        <w:rPr>
          <w:rFonts w:ascii="Times New Roman" w:hAnsi="Times New Roman" w:cs="Times New Roman"/>
          <w:b/>
          <w:bCs/>
          <w:noProof/>
          <w:sz w:val="24"/>
          <w:szCs w:val="24"/>
        </w:rPr>
        <w:t xml:space="preserve">Regulation </w:t>
      </w:r>
      <w:r w:rsidR="113C6FF5" w:rsidRPr="002413F0">
        <w:rPr>
          <w:rFonts w:ascii="Times New Roman" w:hAnsi="Times New Roman" w:cs="Times New Roman"/>
          <w:b/>
          <w:bCs/>
          <w:noProof/>
          <w:sz w:val="24"/>
          <w:szCs w:val="24"/>
        </w:rPr>
        <w:t>on High</w:t>
      </w:r>
      <w:r w:rsidR="004A0F11" w:rsidRPr="002413F0">
        <w:rPr>
          <w:rFonts w:ascii="Times New Roman" w:hAnsi="Times New Roman" w:cs="Times New Roman"/>
          <w:b/>
          <w:bCs/>
          <w:noProof/>
          <w:sz w:val="24"/>
          <w:szCs w:val="24"/>
        </w:rPr>
        <w:t>-</w:t>
      </w:r>
      <w:r w:rsidR="113C6FF5" w:rsidRPr="002413F0">
        <w:rPr>
          <w:rFonts w:ascii="Times New Roman" w:hAnsi="Times New Roman" w:cs="Times New Roman"/>
          <w:b/>
          <w:bCs/>
          <w:noProof/>
          <w:sz w:val="24"/>
          <w:szCs w:val="24"/>
        </w:rPr>
        <w:t>Value Datasets</w:t>
      </w:r>
      <w:r w:rsidR="00AE0A01" w:rsidRPr="002413F0">
        <w:rPr>
          <w:rFonts w:ascii="Times New Roman" w:hAnsi="Times New Roman" w:cs="Times New Roman"/>
          <w:b/>
          <w:bCs/>
          <w:noProof/>
          <w:sz w:val="24"/>
          <w:szCs w:val="24"/>
        </w:rPr>
        <w:t> </w:t>
      </w:r>
      <w:r w:rsidR="000A0A86" w:rsidRPr="002413F0">
        <w:rPr>
          <w:rStyle w:val="FootnoteReference"/>
          <w:rFonts w:ascii="Times New Roman" w:hAnsi="Times New Roman" w:cs="Times New Roman"/>
          <w:noProof/>
          <w:sz w:val="24"/>
          <w:szCs w:val="24"/>
        </w:rPr>
        <w:footnoteReference w:id="20"/>
      </w:r>
      <w:r w:rsidR="113C6FF5" w:rsidRPr="002413F0">
        <w:rPr>
          <w:rFonts w:ascii="Times New Roman" w:hAnsi="Times New Roman" w:cs="Times New Roman"/>
          <w:noProof/>
          <w:sz w:val="24"/>
          <w:szCs w:val="24"/>
        </w:rPr>
        <w:t xml:space="preserve"> defines a list of ‘high-value’ datasets that the public sector has to make </w:t>
      </w:r>
      <w:r w:rsidR="0077614B" w:rsidRPr="002413F0">
        <w:rPr>
          <w:rFonts w:ascii="Times New Roman" w:hAnsi="Times New Roman" w:cs="Times New Roman"/>
          <w:noProof/>
          <w:sz w:val="24"/>
          <w:szCs w:val="24"/>
        </w:rPr>
        <w:t>reusable as open data and free of charge</w:t>
      </w:r>
      <w:r w:rsidR="113C6FF5" w:rsidRPr="002413F0">
        <w:rPr>
          <w:rFonts w:ascii="Times New Roman" w:hAnsi="Times New Roman" w:cs="Times New Roman"/>
          <w:noProof/>
          <w:sz w:val="24"/>
          <w:szCs w:val="24"/>
        </w:rPr>
        <w:t xml:space="preserve">. Datasets of particular relevance </w:t>
      </w:r>
      <w:r w:rsidR="00AE0A01" w:rsidRPr="002413F0">
        <w:rPr>
          <w:rFonts w:ascii="Times New Roman" w:hAnsi="Times New Roman" w:cs="Times New Roman"/>
          <w:noProof/>
          <w:sz w:val="24"/>
          <w:szCs w:val="24"/>
        </w:rPr>
        <w:t xml:space="preserve">to </w:t>
      </w:r>
      <w:r w:rsidR="113C6FF5" w:rsidRPr="002413F0">
        <w:rPr>
          <w:rFonts w:ascii="Times New Roman" w:hAnsi="Times New Roman" w:cs="Times New Roman"/>
          <w:noProof/>
          <w:sz w:val="24"/>
          <w:szCs w:val="24"/>
        </w:rPr>
        <w:t xml:space="preserve">transport include the </w:t>
      </w:r>
      <w:r w:rsidR="0037528D" w:rsidRPr="002413F0">
        <w:rPr>
          <w:rFonts w:ascii="Times New Roman" w:hAnsi="Times New Roman" w:cs="Times New Roman"/>
          <w:noProof/>
          <w:sz w:val="24"/>
          <w:szCs w:val="24"/>
        </w:rPr>
        <w:t xml:space="preserve">INSPIRE </w:t>
      </w:r>
      <w:r w:rsidR="113C6FF5" w:rsidRPr="002413F0">
        <w:rPr>
          <w:rFonts w:ascii="Times New Roman" w:hAnsi="Times New Roman" w:cs="Times New Roman"/>
          <w:noProof/>
          <w:sz w:val="24"/>
          <w:szCs w:val="24"/>
        </w:rPr>
        <w:t>data theme</w:t>
      </w:r>
      <w:r w:rsidR="00B503D8" w:rsidRPr="002413F0">
        <w:rPr>
          <w:rFonts w:ascii="Times New Roman" w:hAnsi="Times New Roman" w:cs="Times New Roman"/>
          <w:noProof/>
          <w:sz w:val="24"/>
          <w:szCs w:val="24"/>
        </w:rPr>
        <w:t xml:space="preserve"> on Transport networks</w:t>
      </w:r>
      <w:r w:rsidR="00AE0A01" w:rsidRPr="002413F0">
        <w:rPr>
          <w:rFonts w:ascii="Times New Roman" w:hAnsi="Times New Roman" w:cs="Times New Roman"/>
          <w:noProof/>
          <w:sz w:val="24"/>
          <w:szCs w:val="24"/>
        </w:rPr>
        <w:t> </w:t>
      </w:r>
      <w:r w:rsidR="000A0A86" w:rsidRPr="002413F0">
        <w:rPr>
          <w:rStyle w:val="FootnoteReference"/>
          <w:rFonts w:ascii="Times New Roman" w:hAnsi="Times New Roman" w:cs="Times New Roman"/>
          <w:noProof/>
          <w:sz w:val="24"/>
          <w:szCs w:val="24"/>
        </w:rPr>
        <w:footnoteReference w:id="21"/>
      </w:r>
      <w:r w:rsidR="113C6FF5" w:rsidRPr="002413F0">
        <w:rPr>
          <w:rFonts w:ascii="Times New Roman" w:hAnsi="Times New Roman" w:cs="Times New Roman"/>
          <w:noProof/>
          <w:sz w:val="24"/>
          <w:szCs w:val="24"/>
        </w:rPr>
        <w:t xml:space="preserve"> . </w:t>
      </w:r>
      <w:r w:rsidR="00363646" w:rsidRPr="002413F0">
        <w:rPr>
          <w:rFonts w:ascii="Times New Roman" w:hAnsi="Times New Roman" w:cs="Times New Roman"/>
          <w:noProof/>
          <w:sz w:val="24"/>
          <w:szCs w:val="24"/>
        </w:rPr>
        <w:t>T</w:t>
      </w:r>
      <w:r w:rsidR="113C6FF5" w:rsidRPr="002413F0">
        <w:rPr>
          <w:rFonts w:ascii="Times New Roman" w:hAnsi="Times New Roman" w:cs="Times New Roman"/>
          <w:noProof/>
          <w:sz w:val="24"/>
          <w:szCs w:val="24"/>
        </w:rPr>
        <w:t xml:space="preserve">he </w:t>
      </w:r>
      <w:r w:rsidR="113C6FF5" w:rsidRPr="002413F0">
        <w:rPr>
          <w:rFonts w:ascii="Times New Roman" w:hAnsi="Times New Roman" w:cs="Times New Roman"/>
          <w:b/>
          <w:bCs/>
          <w:noProof/>
          <w:sz w:val="24"/>
          <w:szCs w:val="24"/>
        </w:rPr>
        <w:t>Open Data Directive</w:t>
      </w:r>
      <w:r w:rsidR="00AE0A01" w:rsidRPr="002413F0">
        <w:rPr>
          <w:rFonts w:ascii="Times New Roman" w:hAnsi="Times New Roman" w:cs="Times New Roman"/>
          <w:b/>
          <w:bCs/>
          <w:noProof/>
          <w:sz w:val="24"/>
          <w:szCs w:val="24"/>
        </w:rPr>
        <w:t> </w:t>
      </w:r>
      <w:r w:rsidR="00701805" w:rsidRPr="002413F0">
        <w:rPr>
          <w:rStyle w:val="FootnoteReference"/>
          <w:rFonts w:ascii="Times New Roman" w:hAnsi="Times New Roman" w:cs="Times New Roman"/>
          <w:noProof/>
          <w:sz w:val="24"/>
          <w:szCs w:val="24"/>
        </w:rPr>
        <w:footnoteReference w:id="22"/>
      </w:r>
      <w:r w:rsidR="113C6FF5" w:rsidRPr="002413F0">
        <w:rPr>
          <w:rFonts w:ascii="Times New Roman" w:hAnsi="Times New Roman" w:cs="Times New Roman"/>
          <w:noProof/>
          <w:sz w:val="24"/>
          <w:szCs w:val="24"/>
        </w:rPr>
        <w:t xml:space="preserve"> lays down the general principle that publicly accessible data funded by the public sector should be reusable for commercial or non-commercial purposes.</w:t>
      </w:r>
      <w:r w:rsidR="4AFC2C08" w:rsidRPr="002413F0">
        <w:rPr>
          <w:rFonts w:ascii="Times New Roman" w:hAnsi="Times New Roman" w:cs="Times New Roman"/>
          <w:noProof/>
          <w:sz w:val="24"/>
          <w:szCs w:val="24"/>
        </w:rPr>
        <w:t xml:space="preserve"> </w:t>
      </w:r>
      <w:r w:rsidR="00363646" w:rsidRPr="002413F0">
        <w:rPr>
          <w:rFonts w:ascii="Times New Roman" w:hAnsi="Times New Roman" w:cs="Times New Roman"/>
          <w:noProof/>
          <w:sz w:val="24"/>
          <w:szCs w:val="24"/>
        </w:rPr>
        <w:t>T</w:t>
      </w:r>
      <w:r w:rsidR="10D74081" w:rsidRPr="002413F0">
        <w:rPr>
          <w:rFonts w:ascii="Times New Roman" w:hAnsi="Times New Roman" w:cs="Times New Roman"/>
          <w:noProof/>
          <w:sz w:val="24"/>
          <w:szCs w:val="24"/>
        </w:rPr>
        <w:t xml:space="preserve">he </w:t>
      </w:r>
      <w:r w:rsidR="4AFC2C08" w:rsidRPr="002413F0">
        <w:rPr>
          <w:rFonts w:ascii="Times New Roman" w:hAnsi="Times New Roman" w:cs="Times New Roman"/>
          <w:b/>
          <w:bCs/>
          <w:noProof/>
          <w:sz w:val="24"/>
          <w:szCs w:val="24"/>
        </w:rPr>
        <w:t>Interoperable Europe Act</w:t>
      </w:r>
      <w:r w:rsidR="00363646" w:rsidRPr="002413F0">
        <w:rPr>
          <w:rFonts w:ascii="Times New Roman" w:hAnsi="Times New Roman" w:cs="Times New Roman"/>
          <w:b/>
          <w:bCs/>
          <w:noProof/>
          <w:sz w:val="24"/>
          <w:szCs w:val="24"/>
        </w:rPr>
        <w:t> </w:t>
      </w:r>
      <w:r w:rsidR="008D363A" w:rsidRPr="002413F0">
        <w:rPr>
          <w:rStyle w:val="FootnoteReference"/>
          <w:rFonts w:ascii="Times New Roman" w:hAnsi="Times New Roman" w:cs="Times New Roman"/>
          <w:noProof/>
          <w:sz w:val="24"/>
          <w:szCs w:val="24"/>
        </w:rPr>
        <w:footnoteReference w:id="23"/>
      </w:r>
      <w:r w:rsidR="4AFC2C08" w:rsidRPr="002413F0">
        <w:rPr>
          <w:rFonts w:ascii="Times New Roman" w:hAnsi="Times New Roman" w:cs="Times New Roman"/>
          <w:noProof/>
          <w:sz w:val="24"/>
          <w:szCs w:val="24"/>
        </w:rPr>
        <w:t xml:space="preserve"> </w:t>
      </w:r>
      <w:r w:rsidR="00973F71" w:rsidRPr="002413F0">
        <w:rPr>
          <w:rFonts w:ascii="Times New Roman" w:hAnsi="Times New Roman" w:cs="Times New Roman"/>
          <w:noProof/>
          <w:sz w:val="24"/>
          <w:szCs w:val="24"/>
        </w:rPr>
        <w:t xml:space="preserve">proposed by the Commission </w:t>
      </w:r>
      <w:r w:rsidR="4AFC2C08" w:rsidRPr="002413F0">
        <w:rPr>
          <w:rFonts w:ascii="Times New Roman" w:hAnsi="Times New Roman" w:cs="Times New Roman"/>
          <w:noProof/>
          <w:sz w:val="24"/>
          <w:szCs w:val="24"/>
        </w:rPr>
        <w:t>should strengthen cross-border interoperability and cooperation in the public sector across the EU.</w:t>
      </w:r>
    </w:p>
    <w:p w14:paraId="0602F06A" w14:textId="5ED03208" w:rsidR="00DE2B4F" w:rsidRDefault="009D1CE2" w:rsidP="00DE2B4F">
      <w:pPr>
        <w:jc w:val="both"/>
        <w:rPr>
          <w:rFonts w:ascii="Times New Roman" w:hAnsi="Times New Roman" w:cs="Times New Roman"/>
          <w:noProof/>
          <w:sz w:val="24"/>
          <w:szCs w:val="24"/>
        </w:rPr>
      </w:pPr>
      <w:r w:rsidRPr="002413F0">
        <w:rPr>
          <w:rFonts w:ascii="Times New Roman" w:hAnsi="Times New Roman" w:cs="Times New Roman"/>
          <w:noProof/>
          <w:sz w:val="24"/>
          <w:szCs w:val="24"/>
        </w:rPr>
        <w:t>Any</w:t>
      </w:r>
      <w:r w:rsidR="00DE2B4F" w:rsidRPr="002413F0">
        <w:rPr>
          <w:rFonts w:ascii="Times New Roman" w:hAnsi="Times New Roman" w:cs="Times New Roman"/>
          <w:noProof/>
          <w:sz w:val="24"/>
          <w:szCs w:val="24"/>
        </w:rPr>
        <w:t xml:space="preserve"> implementation </w:t>
      </w:r>
      <w:r w:rsidR="19C07CE5" w:rsidRPr="002413F0">
        <w:rPr>
          <w:rFonts w:ascii="Times New Roman" w:hAnsi="Times New Roman" w:cs="Times New Roman"/>
          <w:noProof/>
          <w:sz w:val="24"/>
          <w:szCs w:val="24"/>
        </w:rPr>
        <w:t xml:space="preserve">of action under </w:t>
      </w:r>
      <w:r w:rsidR="3D25A09C" w:rsidRPr="002413F0">
        <w:rPr>
          <w:rFonts w:ascii="Times New Roman" w:hAnsi="Times New Roman" w:cs="Times New Roman"/>
          <w:noProof/>
          <w:sz w:val="24"/>
          <w:szCs w:val="24"/>
        </w:rPr>
        <w:t>the</w:t>
      </w:r>
      <w:r w:rsidR="00DE2B4F" w:rsidRPr="002413F0">
        <w:rPr>
          <w:rFonts w:ascii="Times New Roman" w:hAnsi="Times New Roman" w:cs="Times New Roman"/>
          <w:noProof/>
          <w:sz w:val="24"/>
          <w:szCs w:val="24"/>
        </w:rPr>
        <w:t xml:space="preserve"> </w:t>
      </w:r>
      <w:r w:rsidR="3D25A09C" w:rsidRPr="002413F0">
        <w:rPr>
          <w:rFonts w:ascii="Times New Roman" w:hAnsi="Times New Roman" w:cs="Times New Roman"/>
          <w:noProof/>
          <w:sz w:val="24"/>
          <w:szCs w:val="24"/>
        </w:rPr>
        <w:t>umbrella of</w:t>
      </w:r>
      <w:r w:rsidR="00DE2B4F" w:rsidRPr="002413F0">
        <w:rPr>
          <w:rFonts w:ascii="Times New Roman" w:hAnsi="Times New Roman" w:cs="Times New Roman"/>
          <w:noProof/>
          <w:sz w:val="24"/>
          <w:szCs w:val="24"/>
        </w:rPr>
        <w:t xml:space="preserve"> the EMDS will </w:t>
      </w:r>
      <w:r w:rsidR="00CA279E" w:rsidRPr="002413F0">
        <w:rPr>
          <w:rFonts w:ascii="Times New Roman" w:hAnsi="Times New Roman" w:cs="Times New Roman"/>
          <w:noProof/>
          <w:sz w:val="24"/>
          <w:szCs w:val="24"/>
        </w:rPr>
        <w:t xml:space="preserve">ensure compliance with EU data protection rules, including </w:t>
      </w:r>
      <w:r w:rsidR="00DE2B4F" w:rsidRPr="002413F0">
        <w:rPr>
          <w:rFonts w:ascii="Times New Roman" w:hAnsi="Times New Roman" w:cs="Times New Roman"/>
          <w:noProof/>
          <w:sz w:val="24"/>
          <w:szCs w:val="24"/>
        </w:rPr>
        <w:t xml:space="preserve">data protection </w:t>
      </w:r>
      <w:r w:rsidR="00363646" w:rsidRPr="002413F0">
        <w:rPr>
          <w:rFonts w:ascii="Times New Roman" w:hAnsi="Times New Roman" w:cs="Times New Roman"/>
          <w:noProof/>
          <w:sz w:val="24"/>
          <w:szCs w:val="24"/>
        </w:rPr>
        <w:t>‘</w:t>
      </w:r>
      <w:r w:rsidR="00DE2B4F" w:rsidRPr="002413F0">
        <w:rPr>
          <w:rFonts w:ascii="Times New Roman" w:hAnsi="Times New Roman" w:cs="Times New Roman"/>
          <w:noProof/>
          <w:sz w:val="24"/>
          <w:szCs w:val="24"/>
        </w:rPr>
        <w:t>by design and by default</w:t>
      </w:r>
      <w:r w:rsidR="00363646" w:rsidRPr="002413F0">
        <w:rPr>
          <w:rFonts w:ascii="Times New Roman" w:hAnsi="Times New Roman" w:cs="Times New Roman"/>
          <w:noProof/>
          <w:sz w:val="24"/>
          <w:szCs w:val="24"/>
        </w:rPr>
        <w:t>’</w:t>
      </w:r>
      <w:r w:rsidR="00DE2B4F" w:rsidRPr="002413F0">
        <w:rPr>
          <w:rFonts w:ascii="Times New Roman" w:hAnsi="Times New Roman" w:cs="Times New Roman"/>
          <w:noProof/>
          <w:sz w:val="24"/>
          <w:szCs w:val="24"/>
        </w:rPr>
        <w:t xml:space="preserve">, according to the </w:t>
      </w:r>
      <w:r w:rsidR="00DE2B4F" w:rsidRPr="002413F0">
        <w:rPr>
          <w:rFonts w:ascii="Times New Roman" w:hAnsi="Times New Roman" w:cs="Times New Roman"/>
          <w:b/>
          <w:bCs/>
          <w:noProof/>
          <w:sz w:val="24"/>
          <w:szCs w:val="24"/>
        </w:rPr>
        <w:t>General Data Protection Regulation</w:t>
      </w:r>
      <w:r w:rsidR="00363646" w:rsidRPr="002413F0">
        <w:rPr>
          <w:rFonts w:ascii="Times New Roman" w:hAnsi="Times New Roman" w:cs="Times New Roman"/>
          <w:b/>
          <w:bCs/>
          <w:noProof/>
          <w:sz w:val="24"/>
          <w:szCs w:val="24"/>
        </w:rPr>
        <w:t> </w:t>
      </w:r>
      <w:r w:rsidR="00DE2B4F" w:rsidRPr="002413F0">
        <w:rPr>
          <w:rStyle w:val="FootnoteReference"/>
          <w:rFonts w:ascii="Times New Roman" w:hAnsi="Times New Roman" w:cs="Times New Roman"/>
          <w:noProof/>
          <w:sz w:val="24"/>
          <w:szCs w:val="24"/>
        </w:rPr>
        <w:footnoteReference w:id="24"/>
      </w:r>
      <w:r w:rsidR="00DE2B4F" w:rsidRPr="002413F0">
        <w:rPr>
          <w:rFonts w:ascii="Times New Roman" w:hAnsi="Times New Roman" w:cs="Times New Roman"/>
          <w:noProof/>
          <w:sz w:val="24"/>
          <w:szCs w:val="24"/>
        </w:rPr>
        <w:t xml:space="preserve"> (</w:t>
      </w:r>
      <w:r w:rsidR="00363646" w:rsidRPr="002413F0">
        <w:rPr>
          <w:rFonts w:ascii="Times New Roman" w:hAnsi="Times New Roman" w:cs="Times New Roman"/>
          <w:noProof/>
          <w:sz w:val="24"/>
          <w:szCs w:val="24"/>
        </w:rPr>
        <w:t xml:space="preserve">the </w:t>
      </w:r>
      <w:r w:rsidR="00DE2B4F" w:rsidRPr="002413F0">
        <w:rPr>
          <w:rFonts w:ascii="Times New Roman" w:hAnsi="Times New Roman" w:cs="Times New Roman"/>
          <w:noProof/>
          <w:sz w:val="24"/>
          <w:szCs w:val="24"/>
        </w:rPr>
        <w:t>GDPR)</w:t>
      </w:r>
      <w:r w:rsidR="340BC6E4" w:rsidRPr="002413F0">
        <w:rPr>
          <w:rFonts w:ascii="Times New Roman" w:hAnsi="Times New Roman" w:cs="Times New Roman"/>
          <w:noProof/>
          <w:sz w:val="24"/>
          <w:szCs w:val="24"/>
        </w:rPr>
        <w:t>,</w:t>
      </w:r>
      <w:r w:rsidR="00DE2B4F" w:rsidRPr="002413F0">
        <w:rPr>
          <w:rFonts w:ascii="Times New Roman" w:hAnsi="Times New Roman" w:cs="Times New Roman"/>
          <w:noProof/>
          <w:sz w:val="24"/>
          <w:szCs w:val="24"/>
        </w:rPr>
        <w:t xml:space="preserve"> which regulates the processing by an individual, company or organisation of personal data relating to individuals in the EU. </w:t>
      </w:r>
    </w:p>
    <w:p w14:paraId="36566247" w14:textId="227F1F61" w:rsidR="00740CE3" w:rsidRPr="002413F0" w:rsidRDefault="00740CE3" w:rsidP="00DE2B4F">
      <w:pPr>
        <w:jc w:val="both"/>
        <w:rPr>
          <w:rFonts w:ascii="Times New Roman" w:hAnsi="Times New Roman" w:cs="Times New Roman"/>
          <w:noProof/>
          <w:sz w:val="24"/>
          <w:szCs w:val="24"/>
        </w:rPr>
      </w:pPr>
      <w:r w:rsidRPr="7C4E6F15">
        <w:rPr>
          <w:rFonts w:ascii="Times New Roman" w:hAnsi="Times New Roman" w:cs="Times New Roman"/>
          <w:b/>
          <w:bCs/>
          <w:noProof/>
          <w:sz w:val="24"/>
          <w:szCs w:val="24"/>
        </w:rPr>
        <w:t>Cybersecurity</w:t>
      </w:r>
      <w:r w:rsidRPr="7C4E6F15">
        <w:rPr>
          <w:rFonts w:ascii="Times New Roman" w:hAnsi="Times New Roman" w:cs="Times New Roman"/>
          <w:noProof/>
          <w:sz w:val="24"/>
          <w:szCs w:val="24"/>
        </w:rPr>
        <w:t xml:space="preserve"> should be at the forefront </w:t>
      </w:r>
      <w:r>
        <w:rPr>
          <w:rFonts w:ascii="Times New Roman" w:hAnsi="Times New Roman" w:cs="Times New Roman"/>
          <w:noProof/>
          <w:sz w:val="24"/>
          <w:szCs w:val="24"/>
        </w:rPr>
        <w:t>across all segments of the mobility ecosystem</w:t>
      </w:r>
      <w:r w:rsidRPr="002413F0">
        <w:rPr>
          <w:rFonts w:ascii="Times New Roman" w:hAnsi="Times New Roman" w:cs="Times New Roman"/>
          <w:noProof/>
          <w:sz w:val="24"/>
          <w:szCs w:val="24"/>
        </w:rPr>
        <w:t xml:space="preserve"> in line with the </w:t>
      </w:r>
      <w:r w:rsidRPr="00721A38">
        <w:rPr>
          <w:rFonts w:ascii="Times New Roman" w:hAnsi="Times New Roman" w:cs="Times New Roman"/>
          <w:b/>
          <w:bCs/>
          <w:noProof/>
          <w:sz w:val="24"/>
          <w:szCs w:val="24"/>
        </w:rPr>
        <w:t>NIS2 Directive</w:t>
      </w:r>
      <w:r w:rsidRPr="00DE5B6A">
        <w:rPr>
          <w:rFonts w:ascii="Times New Roman" w:hAnsi="Times New Roman" w:cs="Times New Roman"/>
          <w:noProof/>
          <w:sz w:val="24"/>
          <w:szCs w:val="24"/>
        </w:rPr>
        <w:t xml:space="preserve"> </w:t>
      </w:r>
      <w:r w:rsidRPr="00DE5B6A">
        <w:rPr>
          <w:rStyle w:val="FootnoteReference"/>
          <w:rFonts w:ascii="Times New Roman" w:hAnsi="Times New Roman" w:cs="Times New Roman"/>
          <w:noProof/>
          <w:sz w:val="24"/>
          <w:szCs w:val="24"/>
        </w:rPr>
        <w:footnoteReference w:id="25"/>
      </w:r>
      <w:r w:rsidRPr="000D1527">
        <w:rPr>
          <w:rFonts w:ascii="Times New Roman" w:hAnsi="Times New Roman" w:cs="Times New Roman"/>
          <w:noProof/>
          <w:sz w:val="24"/>
          <w:szCs w:val="24"/>
        </w:rPr>
        <w:t>,</w:t>
      </w:r>
      <w:r w:rsidRPr="002413F0">
        <w:rPr>
          <w:rFonts w:ascii="Times New Roman" w:hAnsi="Times New Roman" w:cs="Times New Roman"/>
          <w:noProof/>
          <w:sz w:val="24"/>
          <w:szCs w:val="24"/>
        </w:rPr>
        <w:t xml:space="preserve"> </w:t>
      </w:r>
      <w:r>
        <w:rPr>
          <w:rFonts w:ascii="Times New Roman" w:hAnsi="Times New Roman" w:cs="Times New Roman"/>
          <w:noProof/>
          <w:sz w:val="24"/>
          <w:szCs w:val="24"/>
        </w:rPr>
        <w:t>which sets out strengthened cybersecurity requirements.</w:t>
      </w:r>
      <w:r w:rsidRPr="7C4E6F15">
        <w:rPr>
          <w:rFonts w:ascii="Times New Roman" w:hAnsi="Times New Roman" w:cs="Times New Roman"/>
          <w:noProof/>
          <w:sz w:val="24"/>
          <w:szCs w:val="24"/>
        </w:rPr>
        <w:t xml:space="preserve"> Already the </w:t>
      </w:r>
      <w:r>
        <w:rPr>
          <w:rFonts w:ascii="Times New Roman" w:hAnsi="Times New Roman" w:cs="Times New Roman"/>
          <w:noProof/>
          <w:sz w:val="24"/>
          <w:szCs w:val="24"/>
        </w:rPr>
        <w:t>2016</w:t>
      </w:r>
      <w:r w:rsidRPr="7C4E6F15">
        <w:rPr>
          <w:rFonts w:ascii="Times New Roman" w:hAnsi="Times New Roman" w:cs="Times New Roman"/>
          <w:noProof/>
          <w:sz w:val="24"/>
          <w:szCs w:val="24"/>
        </w:rPr>
        <w:t xml:space="preserve"> NIS Directive recognised </w:t>
      </w:r>
      <w:r w:rsidRPr="00D55829">
        <w:rPr>
          <w:rFonts w:ascii="Times New Roman" w:hAnsi="Times New Roman" w:cs="Times New Roman"/>
          <w:noProof/>
          <w:sz w:val="24"/>
          <w:szCs w:val="24"/>
        </w:rPr>
        <w:t>transport</w:t>
      </w:r>
      <w:r w:rsidRPr="7C4E6F15">
        <w:rPr>
          <w:rFonts w:ascii="Times New Roman" w:hAnsi="Times New Roman" w:cs="Times New Roman"/>
          <w:noProof/>
          <w:sz w:val="24"/>
          <w:szCs w:val="24"/>
        </w:rPr>
        <w:t xml:space="preserve">—with its subsectors air, rail, water and road—as one of the most critical sectors. </w:t>
      </w:r>
      <w:r>
        <w:rPr>
          <w:rFonts w:ascii="Times New Roman" w:hAnsi="Times New Roman" w:cs="Times New Roman"/>
          <w:noProof/>
          <w:sz w:val="24"/>
          <w:szCs w:val="24"/>
        </w:rPr>
        <w:t>Due to</w:t>
      </w:r>
      <w:r w:rsidRPr="7C4E6F15">
        <w:rPr>
          <w:rFonts w:ascii="Times New Roman" w:hAnsi="Times New Roman" w:cs="Times New Roman"/>
          <w:noProof/>
          <w:sz w:val="24"/>
          <w:szCs w:val="24"/>
        </w:rPr>
        <w:t xml:space="preserve"> their growing criticality for the EU economy and society</w:t>
      </w:r>
      <w:r>
        <w:rPr>
          <w:rFonts w:ascii="Times New Roman" w:hAnsi="Times New Roman" w:cs="Times New Roman"/>
          <w:noProof/>
          <w:sz w:val="24"/>
          <w:szCs w:val="24"/>
        </w:rPr>
        <w:t>,</w:t>
      </w:r>
      <w:r w:rsidRPr="7C4E6F15" w:rsidDel="000C095C">
        <w:rPr>
          <w:rFonts w:ascii="Times New Roman" w:hAnsi="Times New Roman" w:cs="Times New Roman"/>
          <w:noProof/>
          <w:sz w:val="24"/>
          <w:szCs w:val="24"/>
        </w:rPr>
        <w:t xml:space="preserve"> </w:t>
      </w:r>
      <w:r>
        <w:rPr>
          <w:rFonts w:ascii="Times New Roman" w:hAnsi="Times New Roman" w:cs="Times New Roman"/>
          <w:noProof/>
          <w:sz w:val="24"/>
          <w:szCs w:val="24"/>
        </w:rPr>
        <w:t>the</w:t>
      </w:r>
      <w:r w:rsidRPr="7C4E6F15">
        <w:rPr>
          <w:rFonts w:ascii="Times New Roman" w:hAnsi="Times New Roman" w:cs="Times New Roman"/>
          <w:noProof/>
          <w:sz w:val="24"/>
          <w:szCs w:val="24"/>
        </w:rPr>
        <w:t xml:space="preserve"> o</w:t>
      </w:r>
      <w:r w:rsidRPr="7C4E6F15">
        <w:rPr>
          <w:rFonts w:ascii="Times New Roman" w:eastAsia="Times New Roman" w:hAnsi="Times New Roman" w:cs="Times New Roman"/>
          <w:noProof/>
          <w:sz w:val="24"/>
          <w:szCs w:val="24"/>
        </w:rPr>
        <w:t>perators of recharging points for motor vehicles (in the subsector electricity), as well as manufacture</w:t>
      </w:r>
      <w:r>
        <w:rPr>
          <w:rFonts w:ascii="Times New Roman" w:eastAsia="Times New Roman" w:hAnsi="Times New Roman" w:cs="Times New Roman"/>
          <w:noProof/>
          <w:sz w:val="24"/>
          <w:szCs w:val="24"/>
        </w:rPr>
        <w:t>rs</w:t>
      </w:r>
      <w:r w:rsidRPr="7C4E6F15">
        <w:rPr>
          <w:rFonts w:ascii="Times New Roman" w:eastAsia="Times New Roman" w:hAnsi="Times New Roman" w:cs="Times New Roman"/>
          <w:noProof/>
          <w:sz w:val="24"/>
          <w:szCs w:val="24"/>
        </w:rPr>
        <w:t xml:space="preserve"> of motor vehicles</w:t>
      </w:r>
      <w:r w:rsidRPr="7C4E6F15">
        <w:rPr>
          <w:rFonts w:ascii="Times New Roman" w:hAnsi="Times New Roman" w:cs="Times New Roman"/>
          <w:noProof/>
          <w:sz w:val="24"/>
          <w:szCs w:val="24"/>
        </w:rPr>
        <w:t xml:space="preserve"> </w:t>
      </w:r>
      <w:r>
        <w:rPr>
          <w:rFonts w:ascii="Times New Roman" w:hAnsi="Times New Roman" w:cs="Times New Roman"/>
          <w:noProof/>
          <w:sz w:val="24"/>
          <w:szCs w:val="24"/>
        </w:rPr>
        <w:t>were added to the scope of the NIS2 directive.</w:t>
      </w:r>
      <w:r w:rsidRPr="7C4E6F15">
        <w:rPr>
          <w:rFonts w:ascii="Times New Roman" w:eastAsia="Times New Roman" w:hAnsi="Times New Roman" w:cs="Times New Roman"/>
          <w:noProof/>
          <w:sz w:val="24"/>
          <w:szCs w:val="24"/>
        </w:rPr>
        <w:t xml:space="preserve"> </w:t>
      </w:r>
      <w:r>
        <w:rPr>
          <w:rFonts w:ascii="Times New Roman" w:hAnsi="Times New Roman" w:cs="Times New Roman"/>
          <w:noProof/>
          <w:sz w:val="24"/>
          <w:szCs w:val="24"/>
        </w:rPr>
        <w:t xml:space="preserve">For what concerns supply chain security, the </w:t>
      </w:r>
      <w:r w:rsidRPr="0088499A">
        <w:rPr>
          <w:rFonts w:ascii="Times New Roman" w:hAnsi="Times New Roman" w:cs="Times New Roman"/>
          <w:b/>
          <w:bCs/>
          <w:noProof/>
          <w:sz w:val="24"/>
          <w:szCs w:val="24"/>
        </w:rPr>
        <w:t>Cyber Resilience Act</w:t>
      </w:r>
      <w:r>
        <w:rPr>
          <w:rFonts w:ascii="Times New Roman" w:hAnsi="Times New Roman" w:cs="Times New Roman"/>
          <w:b/>
          <w:bCs/>
          <w:noProof/>
          <w:sz w:val="24"/>
          <w:szCs w:val="24"/>
        </w:rPr>
        <w:t xml:space="preserve"> </w:t>
      </w:r>
      <w:r>
        <w:rPr>
          <w:rFonts w:ascii="Times New Roman" w:hAnsi="Times New Roman" w:cs="Times New Roman"/>
          <w:noProof/>
          <w:sz w:val="24"/>
          <w:szCs w:val="24"/>
        </w:rPr>
        <w:t xml:space="preserve">proposal </w:t>
      </w:r>
      <w:r>
        <w:rPr>
          <w:rStyle w:val="FootnoteReference"/>
          <w:rFonts w:ascii="Times New Roman" w:hAnsi="Times New Roman" w:cs="Times New Roman"/>
          <w:noProof/>
          <w:sz w:val="24"/>
          <w:szCs w:val="24"/>
        </w:rPr>
        <w:footnoteReference w:id="26"/>
      </w:r>
      <w:r w:rsidRPr="16AE9977">
        <w:rPr>
          <w:rFonts w:ascii="Times New Roman" w:hAnsi="Times New Roman" w:cs="Times New Roman"/>
          <w:noProof/>
          <w:sz w:val="24"/>
          <w:szCs w:val="24"/>
        </w:rPr>
        <w:t>,</w:t>
      </w:r>
      <w:r w:rsidRPr="00B24C9E">
        <w:rPr>
          <w:rFonts w:ascii="Times New Roman" w:hAnsi="Times New Roman" w:cs="Times New Roman"/>
          <w:noProof/>
          <w:sz w:val="24"/>
          <w:szCs w:val="24"/>
        </w:rPr>
        <w:t xml:space="preserve"> which is currently in co-decision process,</w:t>
      </w:r>
      <w:r w:rsidRPr="0088499A">
        <w:rPr>
          <w:rFonts w:ascii="Times New Roman" w:hAnsi="Times New Roman" w:cs="Times New Roman"/>
          <w:noProof/>
          <w:sz w:val="24"/>
          <w:szCs w:val="24"/>
        </w:rPr>
        <w:t xml:space="preserve"> will </w:t>
      </w:r>
      <w:r>
        <w:rPr>
          <w:rFonts w:ascii="Times New Roman" w:hAnsi="Times New Roman" w:cs="Times New Roman"/>
          <w:noProof/>
          <w:sz w:val="24"/>
          <w:szCs w:val="24"/>
        </w:rPr>
        <w:t xml:space="preserve">also </w:t>
      </w:r>
      <w:r w:rsidRPr="0088499A">
        <w:rPr>
          <w:rFonts w:ascii="Times New Roman" w:hAnsi="Times New Roman" w:cs="Times New Roman"/>
          <w:noProof/>
          <w:sz w:val="24"/>
          <w:szCs w:val="24"/>
        </w:rPr>
        <w:t>play a key role</w:t>
      </w:r>
      <w:r>
        <w:rPr>
          <w:rFonts w:ascii="Times New Roman" w:hAnsi="Times New Roman" w:cs="Times New Roman"/>
          <w:noProof/>
          <w:sz w:val="24"/>
          <w:szCs w:val="24"/>
        </w:rPr>
        <w:t xml:space="preserve">. It will </w:t>
      </w:r>
      <w:r w:rsidRPr="0088499A">
        <w:rPr>
          <w:rFonts w:ascii="Times New Roman" w:hAnsi="Times New Roman" w:cs="Times New Roman"/>
          <w:noProof/>
          <w:sz w:val="24"/>
          <w:szCs w:val="24"/>
        </w:rPr>
        <w:t>mandat</w:t>
      </w:r>
      <w:r>
        <w:rPr>
          <w:rFonts w:ascii="Times New Roman" w:hAnsi="Times New Roman" w:cs="Times New Roman"/>
          <w:noProof/>
          <w:sz w:val="24"/>
          <w:szCs w:val="24"/>
        </w:rPr>
        <w:t>e</w:t>
      </w:r>
      <w:r w:rsidRPr="0088499A">
        <w:rPr>
          <w:rFonts w:ascii="Times New Roman" w:hAnsi="Times New Roman" w:cs="Times New Roman"/>
          <w:noProof/>
          <w:sz w:val="24"/>
          <w:szCs w:val="24"/>
        </w:rPr>
        <w:t xml:space="preserve"> cybersecurity by design and by default for </w:t>
      </w:r>
      <w:r>
        <w:rPr>
          <w:rFonts w:ascii="Times New Roman" w:hAnsi="Times New Roman" w:cs="Times New Roman"/>
          <w:noProof/>
          <w:sz w:val="24"/>
          <w:szCs w:val="24"/>
        </w:rPr>
        <w:t>hardware and software accessing the European market. It also adds cybersecurity</w:t>
      </w:r>
      <w:r w:rsidRPr="0088499A">
        <w:rPr>
          <w:rFonts w:ascii="Times New Roman" w:hAnsi="Times New Roman" w:cs="Times New Roman"/>
          <w:noProof/>
          <w:sz w:val="24"/>
          <w:szCs w:val="24"/>
        </w:rPr>
        <w:t xml:space="preserve"> obligations throughout the lifecycle of </w:t>
      </w:r>
      <w:r>
        <w:rPr>
          <w:rFonts w:ascii="Times New Roman" w:hAnsi="Times New Roman" w:cs="Times New Roman"/>
          <w:noProof/>
          <w:sz w:val="24"/>
          <w:szCs w:val="24"/>
        </w:rPr>
        <w:t>a</w:t>
      </w:r>
      <w:r w:rsidRPr="0088499A">
        <w:rPr>
          <w:rFonts w:ascii="Times New Roman" w:hAnsi="Times New Roman" w:cs="Times New Roman"/>
          <w:noProof/>
          <w:sz w:val="24"/>
          <w:szCs w:val="24"/>
        </w:rPr>
        <w:t xml:space="preserve"> product, such as security updates and vulnerability handling.</w:t>
      </w:r>
      <w:r>
        <w:rPr>
          <w:rFonts w:ascii="Times New Roman" w:hAnsi="Times New Roman" w:cs="Times New Roman"/>
          <w:noProof/>
          <w:sz w:val="24"/>
          <w:szCs w:val="24"/>
        </w:rPr>
        <w:t xml:space="preserve"> </w:t>
      </w:r>
      <w:r w:rsidR="000B31A6">
        <w:rPr>
          <w:rFonts w:ascii="Times New Roman" w:hAnsi="Times New Roman" w:cs="Times New Roman"/>
          <w:noProof/>
          <w:sz w:val="24"/>
          <w:szCs w:val="24"/>
        </w:rPr>
        <w:t xml:space="preserve">The </w:t>
      </w:r>
      <w:r w:rsidRPr="33B745E1">
        <w:rPr>
          <w:rFonts w:ascii="Times New Roman" w:hAnsi="Times New Roman" w:cs="Times New Roman"/>
          <w:noProof/>
          <w:sz w:val="24"/>
          <w:szCs w:val="24"/>
        </w:rPr>
        <w:t xml:space="preserve">Commission </w:t>
      </w:r>
      <w:r>
        <w:rPr>
          <w:rFonts w:ascii="Times New Roman" w:hAnsi="Times New Roman" w:cs="Times New Roman"/>
          <w:noProof/>
          <w:sz w:val="24"/>
          <w:szCs w:val="24"/>
        </w:rPr>
        <w:t xml:space="preserve">also </w:t>
      </w:r>
      <w:r w:rsidRPr="33B745E1">
        <w:rPr>
          <w:rFonts w:ascii="Times New Roman" w:hAnsi="Times New Roman" w:cs="Times New Roman"/>
          <w:noProof/>
          <w:sz w:val="24"/>
          <w:szCs w:val="24"/>
        </w:rPr>
        <w:t xml:space="preserve">proposed the review of the </w:t>
      </w:r>
      <w:r w:rsidRPr="33B745E1">
        <w:rPr>
          <w:rFonts w:ascii="Times New Roman" w:hAnsi="Times New Roman" w:cs="Times New Roman"/>
          <w:b/>
          <w:bCs/>
          <w:noProof/>
          <w:sz w:val="24"/>
          <w:szCs w:val="24"/>
        </w:rPr>
        <w:t>Resilience of Critical Entities Directive</w:t>
      </w:r>
      <w:r w:rsidRPr="33B745E1">
        <w:rPr>
          <w:rFonts w:ascii="Times New Roman" w:hAnsi="Times New Roman" w:cs="Times New Roman"/>
          <w:noProof/>
          <w:sz w:val="24"/>
          <w:szCs w:val="24"/>
        </w:rPr>
        <w:t xml:space="preserve"> </w:t>
      </w:r>
      <w:r>
        <w:rPr>
          <w:rStyle w:val="FootnoteReference"/>
          <w:rFonts w:ascii="Times New Roman" w:hAnsi="Times New Roman" w:cs="Times New Roman"/>
          <w:noProof/>
          <w:sz w:val="24"/>
          <w:szCs w:val="24"/>
        </w:rPr>
        <w:footnoteReference w:id="27"/>
      </w:r>
      <w:r w:rsidRPr="33B745E1">
        <w:rPr>
          <w:rFonts w:ascii="Times New Roman" w:hAnsi="Times New Roman" w:cs="Times New Roman"/>
          <w:noProof/>
          <w:sz w:val="24"/>
          <w:szCs w:val="24"/>
        </w:rPr>
        <w:t xml:space="preserve">, which expands the scope and depth of the 2008 Directive to cover eleven sectors, including transport. Another important </w:t>
      </w:r>
      <w:r>
        <w:rPr>
          <w:rFonts w:ascii="Times New Roman" w:hAnsi="Times New Roman" w:cs="Times New Roman"/>
          <w:noProof/>
          <w:sz w:val="24"/>
          <w:szCs w:val="24"/>
        </w:rPr>
        <w:t xml:space="preserve">development </w:t>
      </w:r>
      <w:r w:rsidRPr="33B745E1">
        <w:rPr>
          <w:rFonts w:ascii="Times New Roman" w:hAnsi="Times New Roman" w:cs="Times New Roman"/>
          <w:noProof/>
          <w:sz w:val="24"/>
          <w:szCs w:val="24"/>
        </w:rPr>
        <w:t>related to cybersecurity is the</w:t>
      </w:r>
      <w:r>
        <w:rPr>
          <w:rFonts w:ascii="Times New Roman" w:hAnsi="Times New Roman" w:cs="Times New Roman"/>
          <w:noProof/>
          <w:sz w:val="24"/>
          <w:szCs w:val="24"/>
        </w:rPr>
        <w:t xml:space="preserve"> Commission proposal for a</w:t>
      </w:r>
      <w:r w:rsidRPr="33B745E1">
        <w:rPr>
          <w:rFonts w:ascii="Times New Roman" w:hAnsi="Times New Roman" w:cs="Times New Roman"/>
          <w:noProof/>
          <w:sz w:val="24"/>
          <w:szCs w:val="24"/>
        </w:rPr>
        <w:t xml:space="preserve"> </w:t>
      </w:r>
      <w:r w:rsidRPr="00722777">
        <w:rPr>
          <w:rFonts w:ascii="Times New Roman" w:hAnsi="Times New Roman" w:cs="Times New Roman"/>
          <w:b/>
          <w:bCs/>
          <w:noProof/>
          <w:sz w:val="24"/>
          <w:szCs w:val="24"/>
        </w:rPr>
        <w:t>European Digital Identity Regulation</w:t>
      </w:r>
      <w:r>
        <w:rPr>
          <w:rFonts w:ascii="Times New Roman" w:hAnsi="Times New Roman" w:cs="Times New Roman"/>
          <w:noProof/>
          <w:sz w:val="24"/>
          <w:szCs w:val="24"/>
        </w:rPr>
        <w:t xml:space="preserve"> </w:t>
      </w:r>
      <w:r>
        <w:rPr>
          <w:rStyle w:val="FootnoteReference"/>
          <w:rFonts w:ascii="Times New Roman" w:hAnsi="Times New Roman" w:cs="Times New Roman"/>
          <w:noProof/>
          <w:sz w:val="24"/>
          <w:szCs w:val="24"/>
        </w:rPr>
        <w:footnoteReference w:id="28"/>
      </w:r>
      <w:r>
        <w:rPr>
          <w:rFonts w:ascii="Times New Roman" w:hAnsi="Times New Roman" w:cs="Times New Roman"/>
          <w:noProof/>
          <w:sz w:val="24"/>
          <w:szCs w:val="24"/>
        </w:rPr>
        <w:t xml:space="preserve">, which revises Regulation 910/2014 on </w:t>
      </w:r>
      <w:r w:rsidRPr="009E5F65">
        <w:rPr>
          <w:rFonts w:ascii="Times New Roman" w:hAnsi="Times New Roman" w:cs="Times New Roman"/>
          <w:noProof/>
          <w:sz w:val="24"/>
          <w:szCs w:val="24"/>
        </w:rPr>
        <w:t xml:space="preserve">electronic identification and trust services for electronic transactions in the internal market </w:t>
      </w:r>
      <w:r w:rsidRPr="00D55829">
        <w:rPr>
          <w:rFonts w:ascii="Times New Roman" w:hAnsi="Times New Roman" w:cs="Times New Roman"/>
          <w:noProof/>
          <w:sz w:val="24"/>
          <w:szCs w:val="24"/>
        </w:rPr>
        <w:t>(the eIDAS) regulation</w:t>
      </w:r>
      <w:r w:rsidRPr="33B745E1">
        <w:rPr>
          <w:rFonts w:ascii="Times New Roman" w:hAnsi="Times New Roman" w:cs="Times New Roman"/>
          <w:noProof/>
          <w:sz w:val="24"/>
          <w:szCs w:val="24"/>
        </w:rPr>
        <w:t xml:space="preserve"> </w:t>
      </w:r>
      <w:r w:rsidRPr="001D1283">
        <w:rPr>
          <w:rStyle w:val="FootnoteReference"/>
          <w:rFonts w:ascii="Times New Roman" w:hAnsi="Times New Roman" w:cs="Times New Roman"/>
          <w:noProof/>
          <w:sz w:val="24"/>
          <w:szCs w:val="24"/>
        </w:rPr>
        <w:footnoteReference w:id="29"/>
      </w:r>
      <w:r>
        <w:rPr>
          <w:rFonts w:ascii="Times New Roman" w:hAnsi="Times New Roman" w:cs="Times New Roman"/>
          <w:noProof/>
          <w:sz w:val="24"/>
          <w:szCs w:val="24"/>
        </w:rPr>
        <w:t>.</w:t>
      </w:r>
      <w:r w:rsidRPr="33B745E1">
        <w:rPr>
          <w:rFonts w:ascii="Times New Roman" w:hAnsi="Times New Roman" w:cs="Times New Roman"/>
          <w:noProof/>
          <w:sz w:val="24"/>
          <w:szCs w:val="24"/>
        </w:rPr>
        <w:t xml:space="preserve"> </w:t>
      </w:r>
      <w:r>
        <w:rPr>
          <w:rFonts w:ascii="Times New Roman" w:hAnsi="Times New Roman" w:cs="Times New Roman"/>
          <w:noProof/>
          <w:sz w:val="24"/>
          <w:szCs w:val="24"/>
        </w:rPr>
        <w:t>The forthcoming d</w:t>
      </w:r>
      <w:r w:rsidRPr="3CB6EC86">
        <w:rPr>
          <w:rFonts w:ascii="Times New Roman" w:hAnsi="Times New Roman" w:cs="Times New Roman"/>
          <w:noProof/>
          <w:sz w:val="24"/>
          <w:szCs w:val="24"/>
        </w:rPr>
        <w:t>evelopments</w:t>
      </w:r>
      <w:r w:rsidRPr="33B745E1">
        <w:rPr>
          <w:rFonts w:ascii="Times New Roman" w:hAnsi="Times New Roman" w:cs="Times New Roman"/>
          <w:noProof/>
          <w:sz w:val="24"/>
          <w:szCs w:val="24"/>
        </w:rPr>
        <w:t xml:space="preserve"> in the area of digital identity, in particular </w:t>
      </w:r>
      <w:r>
        <w:rPr>
          <w:rFonts w:ascii="Times New Roman" w:hAnsi="Times New Roman" w:cs="Times New Roman"/>
          <w:noProof/>
          <w:sz w:val="24"/>
          <w:szCs w:val="24"/>
        </w:rPr>
        <w:t xml:space="preserve">the </w:t>
      </w:r>
      <w:r w:rsidRPr="009F2518">
        <w:rPr>
          <w:rFonts w:ascii="Times New Roman" w:hAnsi="Times New Roman" w:cs="Times New Roman"/>
          <w:b/>
          <w:bCs/>
          <w:noProof/>
          <w:sz w:val="24"/>
          <w:szCs w:val="24"/>
        </w:rPr>
        <w:t>European Digital Identity Wallets</w:t>
      </w:r>
      <w:r>
        <w:rPr>
          <w:rFonts w:ascii="Times New Roman" w:hAnsi="Times New Roman" w:cs="Times New Roman"/>
          <w:noProof/>
          <w:sz w:val="24"/>
          <w:szCs w:val="24"/>
        </w:rPr>
        <w:t xml:space="preserve"> and the introduction of new trust services (e.g. electronic attestations of attributes and electronic ledgers), </w:t>
      </w:r>
      <w:r w:rsidRPr="33B745E1">
        <w:rPr>
          <w:rFonts w:ascii="Times New Roman" w:hAnsi="Times New Roman" w:cs="Times New Roman"/>
          <w:noProof/>
          <w:sz w:val="24"/>
          <w:szCs w:val="24"/>
        </w:rPr>
        <w:t xml:space="preserve">are of particular interest for data spaces </w:t>
      </w:r>
      <w:r>
        <w:rPr>
          <w:rFonts w:ascii="Times New Roman" w:hAnsi="Times New Roman" w:cs="Times New Roman"/>
          <w:noProof/>
          <w:sz w:val="24"/>
          <w:szCs w:val="24"/>
        </w:rPr>
        <w:t xml:space="preserve">due to their contribution in terms of privacy, data protection and security, hence </w:t>
      </w:r>
      <w:r w:rsidRPr="33B745E1">
        <w:rPr>
          <w:rFonts w:ascii="Times New Roman" w:hAnsi="Times New Roman" w:cs="Times New Roman"/>
          <w:noProof/>
          <w:sz w:val="24"/>
          <w:szCs w:val="24"/>
        </w:rPr>
        <w:t>likely to play a key role in enabling them.</w:t>
      </w:r>
    </w:p>
    <w:p w14:paraId="39CDD3D9" w14:textId="3535F60B" w:rsidR="00DE2B4F" w:rsidRPr="002413F0" w:rsidRDefault="00DE2B4F" w:rsidP="00DE2B4F">
      <w:pPr>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The creation of common European data spaces is a pioneering venture. The </w:t>
      </w:r>
      <w:r w:rsidR="00BA6149" w:rsidRPr="002413F0">
        <w:rPr>
          <w:rFonts w:ascii="Times New Roman" w:hAnsi="Times New Roman" w:cs="Times New Roman"/>
          <w:noProof/>
          <w:sz w:val="24"/>
          <w:szCs w:val="24"/>
        </w:rPr>
        <w:t>variety</w:t>
      </w:r>
      <w:r w:rsidR="00363646" w:rsidRPr="002413F0">
        <w:rPr>
          <w:rFonts w:ascii="Times New Roman" w:hAnsi="Times New Roman" w:cs="Times New Roman"/>
          <w:noProof/>
          <w:sz w:val="24"/>
          <w:szCs w:val="24"/>
        </w:rPr>
        <w:t xml:space="preserve"> </w:t>
      </w:r>
      <w:r w:rsidRPr="002413F0">
        <w:rPr>
          <w:rFonts w:ascii="Times New Roman" w:hAnsi="Times New Roman" w:cs="Times New Roman"/>
          <w:noProof/>
          <w:sz w:val="24"/>
          <w:szCs w:val="24"/>
        </w:rPr>
        <w:t>of sectors and domains involved, each of them with their own characteristics and specific data (e.g. mobility data, energy data</w:t>
      </w:r>
      <w:r w:rsidR="00363646" w:rsidRPr="002413F0">
        <w:rPr>
          <w:rFonts w:ascii="Times New Roman" w:hAnsi="Times New Roman" w:cs="Times New Roman"/>
          <w:noProof/>
          <w:sz w:val="24"/>
          <w:szCs w:val="24"/>
        </w:rPr>
        <w:t xml:space="preserve"> and</w:t>
      </w:r>
      <w:r w:rsidRPr="002413F0">
        <w:rPr>
          <w:rFonts w:ascii="Times New Roman" w:hAnsi="Times New Roman" w:cs="Times New Roman"/>
          <w:noProof/>
          <w:sz w:val="24"/>
          <w:szCs w:val="24"/>
        </w:rPr>
        <w:t xml:space="preserve"> industrial manufacturing data) including different reuse modalities, make it a </w:t>
      </w:r>
      <w:r w:rsidR="00363646" w:rsidRPr="002413F0">
        <w:rPr>
          <w:rFonts w:ascii="Times New Roman" w:hAnsi="Times New Roman" w:cs="Times New Roman"/>
          <w:noProof/>
          <w:sz w:val="24"/>
          <w:szCs w:val="24"/>
        </w:rPr>
        <w:t xml:space="preserve">great </w:t>
      </w:r>
      <w:r w:rsidRPr="002413F0">
        <w:rPr>
          <w:rFonts w:ascii="Times New Roman" w:hAnsi="Times New Roman" w:cs="Times New Roman"/>
          <w:noProof/>
          <w:sz w:val="24"/>
          <w:szCs w:val="24"/>
        </w:rPr>
        <w:t>challeng</w:t>
      </w:r>
      <w:r w:rsidR="00363646" w:rsidRPr="002413F0">
        <w:rPr>
          <w:rFonts w:ascii="Times New Roman" w:hAnsi="Times New Roman" w:cs="Times New Roman"/>
          <w:noProof/>
          <w:sz w:val="24"/>
          <w:szCs w:val="24"/>
        </w:rPr>
        <w:t>e</w:t>
      </w:r>
      <w:r w:rsidRPr="002413F0">
        <w:rPr>
          <w:rFonts w:ascii="Times New Roman" w:hAnsi="Times New Roman" w:cs="Times New Roman"/>
          <w:noProof/>
          <w:sz w:val="24"/>
          <w:szCs w:val="24"/>
        </w:rPr>
        <w:t xml:space="preserve">. </w:t>
      </w:r>
      <w:r w:rsidR="003A79E8" w:rsidRPr="002413F0">
        <w:rPr>
          <w:rFonts w:ascii="Times New Roman" w:hAnsi="Times New Roman" w:cs="Times New Roman"/>
          <w:noProof/>
          <w:sz w:val="24"/>
          <w:szCs w:val="24"/>
        </w:rPr>
        <w:t>E</w:t>
      </w:r>
      <w:r w:rsidRPr="002413F0">
        <w:rPr>
          <w:rFonts w:ascii="Times New Roman" w:hAnsi="Times New Roman" w:cs="Times New Roman"/>
          <w:noProof/>
          <w:sz w:val="24"/>
          <w:szCs w:val="24"/>
        </w:rPr>
        <w:t xml:space="preserve">ven within a specific sector, there is a high level of complexity due to diverse use cases and </w:t>
      </w:r>
      <w:r w:rsidR="003A79E8" w:rsidRPr="002413F0">
        <w:rPr>
          <w:rFonts w:ascii="Times New Roman" w:hAnsi="Times New Roman" w:cs="Times New Roman"/>
          <w:noProof/>
          <w:sz w:val="24"/>
          <w:szCs w:val="24"/>
        </w:rPr>
        <w:t xml:space="preserve">the </w:t>
      </w:r>
      <w:r w:rsidRPr="002413F0">
        <w:rPr>
          <w:rFonts w:ascii="Times New Roman" w:hAnsi="Times New Roman" w:cs="Times New Roman"/>
          <w:noProof/>
          <w:sz w:val="24"/>
          <w:szCs w:val="24"/>
        </w:rPr>
        <w:t>diverging interests of relevant actors as regards data use and specific data needs that might be hard to reconcile.</w:t>
      </w:r>
    </w:p>
    <w:tbl>
      <w:tblPr>
        <w:tblStyle w:val="TableGrid"/>
        <w:tblW w:w="0" w:type="auto"/>
        <w:tblLayout w:type="fixed"/>
        <w:tblCellMar>
          <w:top w:w="113" w:type="dxa"/>
          <w:bottom w:w="113" w:type="dxa"/>
        </w:tblCellMar>
        <w:tblLook w:val="04A0" w:firstRow="1" w:lastRow="0" w:firstColumn="1" w:lastColumn="0" w:noHBand="0" w:noVBand="1"/>
      </w:tblPr>
      <w:tblGrid>
        <w:gridCol w:w="9576"/>
      </w:tblGrid>
      <w:tr w:rsidR="00DE2B4F" w:rsidRPr="002413F0" w14:paraId="77769181" w14:textId="77777777" w:rsidTr="10676448">
        <w:trPr>
          <w:trHeight w:val="1340"/>
        </w:trPr>
        <w:tc>
          <w:tcPr>
            <w:tcW w:w="9576" w:type="dxa"/>
            <w:vAlign w:val="center"/>
          </w:tcPr>
          <w:p w14:paraId="2844EE4C" w14:textId="4F9922D1" w:rsidR="00DE2B4F" w:rsidRPr="002413F0" w:rsidRDefault="00DE2B4F" w:rsidP="001728C0">
            <w:pPr>
              <w:pStyle w:val="ListParagraph"/>
              <w:ind w:left="0"/>
              <w:jc w:val="both"/>
              <w:rPr>
                <w:rFonts w:ascii="Times New Roman" w:hAnsi="Times New Roman" w:cs="Times New Roman"/>
                <w:noProof/>
                <w:sz w:val="24"/>
                <w:szCs w:val="24"/>
              </w:rPr>
            </w:pPr>
            <w:r w:rsidRPr="002413F0">
              <w:rPr>
                <w:rFonts w:ascii="Times New Roman" w:hAnsi="Times New Roman" w:cs="Times New Roman"/>
                <w:noProof/>
                <w:sz w:val="24"/>
                <w:szCs w:val="24"/>
              </w:rPr>
              <w:t>A one-size</w:t>
            </w:r>
            <w:r w:rsidR="003A79E8" w:rsidRPr="002413F0">
              <w:rPr>
                <w:rFonts w:ascii="Times New Roman" w:hAnsi="Times New Roman" w:cs="Times New Roman"/>
                <w:noProof/>
                <w:sz w:val="24"/>
                <w:szCs w:val="24"/>
              </w:rPr>
              <w:t>-</w:t>
            </w:r>
            <w:r w:rsidRPr="002413F0">
              <w:rPr>
                <w:rFonts w:ascii="Times New Roman" w:hAnsi="Times New Roman" w:cs="Times New Roman"/>
                <w:noProof/>
                <w:sz w:val="24"/>
                <w:szCs w:val="24"/>
              </w:rPr>
              <w:t>fits</w:t>
            </w:r>
            <w:r w:rsidR="003A79E8" w:rsidRPr="002413F0">
              <w:rPr>
                <w:rFonts w:ascii="Times New Roman" w:hAnsi="Times New Roman" w:cs="Times New Roman"/>
                <w:noProof/>
                <w:sz w:val="24"/>
                <w:szCs w:val="24"/>
              </w:rPr>
              <w:t>-</w:t>
            </w:r>
            <w:r w:rsidRPr="002413F0">
              <w:rPr>
                <w:rFonts w:ascii="Times New Roman" w:hAnsi="Times New Roman" w:cs="Times New Roman"/>
                <w:noProof/>
                <w:sz w:val="24"/>
                <w:szCs w:val="24"/>
              </w:rPr>
              <w:t xml:space="preserve">all approach, encompassing both the necessary </w:t>
            </w:r>
            <w:r w:rsidRPr="002413F0">
              <w:rPr>
                <w:rFonts w:ascii="Times New Roman" w:hAnsi="Times New Roman" w:cs="Times New Roman"/>
                <w:b/>
                <w:bCs/>
                <w:noProof/>
                <w:sz w:val="24"/>
                <w:szCs w:val="24"/>
              </w:rPr>
              <w:t>technical data infrastructure</w:t>
            </w:r>
            <w:r w:rsidRPr="002413F0">
              <w:rPr>
                <w:rFonts w:ascii="Times New Roman" w:hAnsi="Times New Roman" w:cs="Times New Roman"/>
                <w:noProof/>
                <w:sz w:val="24"/>
                <w:szCs w:val="24"/>
              </w:rPr>
              <w:t xml:space="preserve"> and</w:t>
            </w:r>
            <w:r w:rsidR="003A79E8" w:rsidRPr="002413F0">
              <w:rPr>
                <w:rFonts w:ascii="Times New Roman" w:hAnsi="Times New Roman" w:cs="Times New Roman"/>
                <w:noProof/>
                <w:sz w:val="24"/>
                <w:szCs w:val="24"/>
              </w:rPr>
              <w:t xml:space="preserve"> the</w:t>
            </w:r>
            <w:r w:rsidRPr="002413F0">
              <w:rPr>
                <w:rFonts w:ascii="Times New Roman" w:hAnsi="Times New Roman" w:cs="Times New Roman"/>
                <w:noProof/>
                <w:sz w:val="24"/>
                <w:szCs w:val="24"/>
              </w:rPr>
              <w:t xml:space="preserve"> </w:t>
            </w:r>
            <w:r w:rsidRPr="002413F0">
              <w:rPr>
                <w:rFonts w:ascii="Times New Roman" w:hAnsi="Times New Roman" w:cs="Times New Roman"/>
                <w:b/>
                <w:bCs/>
                <w:noProof/>
                <w:sz w:val="24"/>
                <w:szCs w:val="24"/>
              </w:rPr>
              <w:t>governance framework</w:t>
            </w:r>
            <w:r w:rsidRPr="002413F0">
              <w:rPr>
                <w:rFonts w:ascii="Times New Roman" w:hAnsi="Times New Roman" w:cs="Times New Roman"/>
                <w:noProof/>
                <w:sz w:val="24"/>
                <w:szCs w:val="24"/>
              </w:rPr>
              <w:t xml:space="preserve">, has </w:t>
            </w:r>
            <w:r w:rsidR="003A79E8" w:rsidRPr="002413F0">
              <w:rPr>
                <w:rFonts w:ascii="Times New Roman" w:hAnsi="Times New Roman" w:cs="Times New Roman"/>
                <w:noProof/>
                <w:sz w:val="24"/>
                <w:szCs w:val="24"/>
              </w:rPr>
              <w:t xml:space="preserve">limited ability </w:t>
            </w:r>
            <w:r w:rsidRPr="002413F0">
              <w:rPr>
                <w:rFonts w:ascii="Times New Roman" w:hAnsi="Times New Roman" w:cs="Times New Roman"/>
                <w:noProof/>
                <w:sz w:val="24"/>
                <w:szCs w:val="24"/>
              </w:rPr>
              <w:t>to meet the specific needs of each vertical sector or domain. It will</w:t>
            </w:r>
            <w:r w:rsidR="003A79E8" w:rsidRPr="002413F0">
              <w:rPr>
                <w:rFonts w:ascii="Times New Roman" w:hAnsi="Times New Roman" w:cs="Times New Roman"/>
                <w:noProof/>
                <w:sz w:val="24"/>
                <w:szCs w:val="24"/>
              </w:rPr>
              <w:t xml:space="preserve"> nevertheless</w:t>
            </w:r>
            <w:r w:rsidRPr="002413F0">
              <w:rPr>
                <w:rFonts w:ascii="Times New Roman" w:hAnsi="Times New Roman" w:cs="Times New Roman"/>
                <w:noProof/>
                <w:sz w:val="24"/>
                <w:szCs w:val="24"/>
              </w:rPr>
              <w:t xml:space="preserve"> be key to identify </w:t>
            </w:r>
            <w:r w:rsidRPr="002413F0">
              <w:rPr>
                <w:rFonts w:ascii="Times New Roman" w:hAnsi="Times New Roman" w:cs="Times New Roman"/>
                <w:b/>
                <w:bCs/>
                <w:noProof/>
                <w:sz w:val="24"/>
                <w:szCs w:val="24"/>
              </w:rPr>
              <w:t>cross-sector commonalities</w:t>
            </w:r>
            <w:r w:rsidRPr="002413F0">
              <w:rPr>
                <w:rFonts w:ascii="Times New Roman" w:hAnsi="Times New Roman" w:cs="Times New Roman"/>
                <w:noProof/>
                <w:sz w:val="24"/>
                <w:szCs w:val="24"/>
              </w:rPr>
              <w:t xml:space="preserve"> and to develop, where possible, common </w:t>
            </w:r>
            <w:r w:rsidRPr="002413F0">
              <w:rPr>
                <w:rFonts w:ascii="Times New Roman" w:hAnsi="Times New Roman" w:cs="Times New Roman"/>
                <w:b/>
                <w:bCs/>
                <w:noProof/>
                <w:sz w:val="24"/>
                <w:szCs w:val="24"/>
              </w:rPr>
              <w:t xml:space="preserve">principles </w:t>
            </w:r>
            <w:r w:rsidRPr="002413F0">
              <w:rPr>
                <w:rFonts w:ascii="Times New Roman" w:hAnsi="Times New Roman" w:cs="Times New Roman"/>
                <w:noProof/>
                <w:sz w:val="24"/>
                <w:szCs w:val="24"/>
              </w:rPr>
              <w:t>and</w:t>
            </w:r>
            <w:r w:rsidRPr="002413F0">
              <w:rPr>
                <w:rFonts w:ascii="Times New Roman" w:hAnsi="Times New Roman" w:cs="Times New Roman"/>
                <w:b/>
                <w:bCs/>
                <w:noProof/>
                <w:sz w:val="24"/>
                <w:szCs w:val="24"/>
              </w:rPr>
              <w:t xml:space="preserve"> building blocks</w:t>
            </w:r>
            <w:r w:rsidRPr="002413F0">
              <w:rPr>
                <w:rFonts w:ascii="Times New Roman" w:hAnsi="Times New Roman" w:cs="Times New Roman"/>
                <w:noProof/>
                <w:sz w:val="24"/>
                <w:szCs w:val="24"/>
              </w:rPr>
              <w:t xml:space="preserve"> that can be used in </w:t>
            </w:r>
            <w:r w:rsidR="003A79E8" w:rsidRPr="002413F0">
              <w:rPr>
                <w:rFonts w:ascii="Times New Roman" w:hAnsi="Times New Roman" w:cs="Times New Roman"/>
                <w:noProof/>
                <w:sz w:val="24"/>
                <w:szCs w:val="24"/>
              </w:rPr>
              <w:t xml:space="preserve">different </w:t>
            </w:r>
            <w:r w:rsidRPr="002413F0">
              <w:rPr>
                <w:rFonts w:ascii="Times New Roman" w:hAnsi="Times New Roman" w:cs="Times New Roman"/>
                <w:noProof/>
                <w:sz w:val="24"/>
                <w:szCs w:val="24"/>
              </w:rPr>
              <w:t xml:space="preserve">sectors </w:t>
            </w:r>
            <w:r w:rsidR="003A79E8" w:rsidRPr="002413F0">
              <w:rPr>
                <w:rFonts w:ascii="Times New Roman" w:hAnsi="Times New Roman" w:cs="Times New Roman"/>
                <w:noProof/>
                <w:sz w:val="24"/>
                <w:szCs w:val="24"/>
              </w:rPr>
              <w:t>and</w:t>
            </w:r>
            <w:r w:rsidRPr="002413F0">
              <w:rPr>
                <w:rFonts w:ascii="Times New Roman" w:hAnsi="Times New Roman" w:cs="Times New Roman"/>
                <w:noProof/>
                <w:sz w:val="24"/>
                <w:szCs w:val="24"/>
              </w:rPr>
              <w:t xml:space="preserve"> domains without compromising solutions </w:t>
            </w:r>
            <w:r w:rsidR="003A79E8" w:rsidRPr="002413F0">
              <w:rPr>
                <w:rFonts w:ascii="Times New Roman" w:hAnsi="Times New Roman" w:cs="Times New Roman"/>
                <w:noProof/>
                <w:sz w:val="24"/>
                <w:szCs w:val="24"/>
              </w:rPr>
              <w:t xml:space="preserve">that </w:t>
            </w:r>
            <w:r w:rsidRPr="002413F0">
              <w:rPr>
                <w:rFonts w:ascii="Times New Roman" w:hAnsi="Times New Roman" w:cs="Times New Roman"/>
                <w:noProof/>
                <w:sz w:val="24"/>
                <w:szCs w:val="24"/>
              </w:rPr>
              <w:t xml:space="preserve">already exist or </w:t>
            </w:r>
            <w:r w:rsidR="003A79E8" w:rsidRPr="002413F0">
              <w:rPr>
                <w:rFonts w:ascii="Times New Roman" w:hAnsi="Times New Roman" w:cs="Times New Roman"/>
                <w:noProof/>
                <w:sz w:val="24"/>
                <w:szCs w:val="24"/>
              </w:rPr>
              <w:t xml:space="preserve">are </w:t>
            </w:r>
            <w:r w:rsidRPr="002413F0">
              <w:rPr>
                <w:rFonts w:ascii="Times New Roman" w:hAnsi="Times New Roman" w:cs="Times New Roman"/>
                <w:noProof/>
                <w:sz w:val="24"/>
                <w:szCs w:val="24"/>
              </w:rPr>
              <w:t>emerging in sector</w:t>
            </w:r>
            <w:r w:rsidR="003A79E8" w:rsidRPr="002413F0">
              <w:rPr>
                <w:rFonts w:ascii="Times New Roman" w:hAnsi="Times New Roman" w:cs="Times New Roman"/>
                <w:noProof/>
                <w:sz w:val="24"/>
                <w:szCs w:val="24"/>
              </w:rPr>
              <w:t>-</w:t>
            </w:r>
            <w:r w:rsidRPr="002413F0">
              <w:rPr>
                <w:rFonts w:ascii="Times New Roman" w:hAnsi="Times New Roman" w:cs="Times New Roman"/>
                <w:noProof/>
                <w:sz w:val="24"/>
                <w:szCs w:val="24"/>
              </w:rPr>
              <w:t>specific domains.</w:t>
            </w:r>
            <w:r w:rsidR="00D17B37" w:rsidRPr="002413F0">
              <w:rPr>
                <w:rFonts w:ascii="Times New Roman" w:hAnsi="Times New Roman" w:cs="Times New Roman"/>
                <w:noProof/>
                <w:sz w:val="24"/>
                <w:szCs w:val="24"/>
              </w:rPr>
              <w:t xml:space="preserve"> </w:t>
            </w:r>
            <w:r w:rsidR="000166DE" w:rsidRPr="002413F0">
              <w:rPr>
                <w:rFonts w:ascii="Times New Roman" w:hAnsi="Times New Roman" w:cs="Times New Roman"/>
                <w:noProof/>
                <w:sz w:val="24"/>
                <w:szCs w:val="24"/>
              </w:rPr>
              <w:t xml:space="preserve">Relying on harmonised approaches and mechanisms will save resources and </w:t>
            </w:r>
            <w:r w:rsidR="003A79E8" w:rsidRPr="002413F0">
              <w:rPr>
                <w:rFonts w:ascii="Times New Roman" w:hAnsi="Times New Roman" w:cs="Times New Roman"/>
                <w:noProof/>
                <w:sz w:val="24"/>
                <w:szCs w:val="24"/>
              </w:rPr>
              <w:t xml:space="preserve">make </w:t>
            </w:r>
            <w:r w:rsidR="000166DE" w:rsidRPr="002413F0">
              <w:rPr>
                <w:rFonts w:ascii="Times New Roman" w:hAnsi="Times New Roman" w:cs="Times New Roman"/>
                <w:noProof/>
                <w:sz w:val="24"/>
                <w:szCs w:val="24"/>
              </w:rPr>
              <w:t>highly beneficial use cases</w:t>
            </w:r>
            <w:r w:rsidR="003A79E8" w:rsidRPr="002413F0">
              <w:rPr>
                <w:rFonts w:ascii="Times New Roman" w:hAnsi="Times New Roman" w:cs="Times New Roman"/>
                <w:noProof/>
                <w:sz w:val="24"/>
                <w:szCs w:val="24"/>
              </w:rPr>
              <w:t xml:space="preserve"> possible</w:t>
            </w:r>
            <w:r w:rsidR="000166DE" w:rsidRPr="002413F0">
              <w:rPr>
                <w:rFonts w:ascii="Times New Roman" w:hAnsi="Times New Roman" w:cs="Times New Roman"/>
                <w:noProof/>
                <w:sz w:val="24"/>
                <w:szCs w:val="24"/>
              </w:rPr>
              <w:t xml:space="preserve">. </w:t>
            </w:r>
          </w:p>
        </w:tc>
      </w:tr>
    </w:tbl>
    <w:p w14:paraId="1AB8EF09" w14:textId="77777777" w:rsidR="00DE2B4F" w:rsidRPr="002413F0" w:rsidRDefault="00DE2B4F" w:rsidP="00DE2B4F">
      <w:pPr>
        <w:pStyle w:val="ListParagraph"/>
        <w:spacing w:after="120"/>
        <w:ind w:left="0"/>
        <w:jc w:val="both"/>
        <w:rPr>
          <w:rFonts w:ascii="Times New Roman" w:hAnsi="Times New Roman" w:cs="Times New Roman"/>
          <w:noProof/>
          <w:sz w:val="24"/>
          <w:szCs w:val="24"/>
        </w:rPr>
      </w:pPr>
    </w:p>
    <w:p w14:paraId="43B6F8C5" w14:textId="73918603" w:rsidR="00DE2B4F" w:rsidRPr="002413F0" w:rsidRDefault="003A79E8" w:rsidP="00DE2B4F">
      <w:pPr>
        <w:pStyle w:val="ListParagraph"/>
        <w:spacing w:after="120"/>
        <w:ind w:left="0"/>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The following are </w:t>
      </w:r>
      <w:r w:rsidR="173C8E04" w:rsidRPr="002413F0">
        <w:rPr>
          <w:rFonts w:ascii="Times New Roman" w:hAnsi="Times New Roman" w:cs="Times New Roman"/>
          <w:noProof/>
          <w:sz w:val="24"/>
          <w:szCs w:val="24"/>
        </w:rPr>
        <w:t xml:space="preserve">examples of data spaces </w:t>
      </w:r>
      <w:r w:rsidR="173C8E04" w:rsidRPr="002413F0">
        <w:rPr>
          <w:rFonts w:ascii="Times New Roman" w:hAnsi="Times New Roman" w:cs="Times New Roman"/>
          <w:b/>
          <w:bCs/>
          <w:noProof/>
          <w:sz w:val="24"/>
          <w:szCs w:val="24"/>
        </w:rPr>
        <w:t xml:space="preserve">closely relevant </w:t>
      </w:r>
      <w:r w:rsidR="0054059A" w:rsidRPr="002413F0">
        <w:rPr>
          <w:rFonts w:ascii="Times New Roman" w:hAnsi="Times New Roman" w:cs="Times New Roman"/>
          <w:b/>
          <w:bCs/>
          <w:noProof/>
          <w:sz w:val="24"/>
          <w:szCs w:val="24"/>
        </w:rPr>
        <w:t xml:space="preserve">to </w:t>
      </w:r>
      <w:r w:rsidR="00F61585" w:rsidRPr="002413F0">
        <w:rPr>
          <w:rFonts w:ascii="Times New Roman" w:hAnsi="Times New Roman" w:cs="Times New Roman"/>
          <w:b/>
          <w:bCs/>
          <w:noProof/>
          <w:sz w:val="24"/>
          <w:szCs w:val="24"/>
        </w:rPr>
        <w:t xml:space="preserve">the </w:t>
      </w:r>
      <w:r w:rsidR="0054059A" w:rsidRPr="002413F0">
        <w:rPr>
          <w:rFonts w:ascii="Times New Roman" w:hAnsi="Times New Roman" w:cs="Times New Roman"/>
          <w:b/>
          <w:bCs/>
          <w:noProof/>
          <w:sz w:val="24"/>
          <w:szCs w:val="24"/>
        </w:rPr>
        <w:t>EMDS</w:t>
      </w:r>
      <w:r w:rsidR="173C8E04" w:rsidRPr="002413F0">
        <w:rPr>
          <w:rFonts w:ascii="Times New Roman" w:hAnsi="Times New Roman" w:cs="Times New Roman"/>
          <w:noProof/>
          <w:sz w:val="24"/>
          <w:szCs w:val="24"/>
        </w:rPr>
        <w:t xml:space="preserve"> due to shared needs, datasets, key stakeholders and ecosystems</w:t>
      </w:r>
      <w:r w:rsidRPr="002413F0">
        <w:rPr>
          <w:rFonts w:ascii="Times New Roman" w:hAnsi="Times New Roman" w:cs="Times New Roman"/>
          <w:noProof/>
          <w:sz w:val="24"/>
          <w:szCs w:val="24"/>
        </w:rPr>
        <w:t>.</w:t>
      </w:r>
    </w:p>
    <w:p w14:paraId="0ACA0FE0" w14:textId="0D48A3A6" w:rsidR="00FF4B75" w:rsidRPr="002413F0" w:rsidRDefault="003A79E8" w:rsidP="00FF4B75">
      <w:pPr>
        <w:pStyle w:val="ListParagraph"/>
        <w:numPr>
          <w:ilvl w:val="0"/>
          <w:numId w:val="1"/>
        </w:numPr>
        <w:spacing w:after="60"/>
        <w:ind w:left="357" w:hanging="357"/>
        <w:contextualSpacing w:val="0"/>
        <w:jc w:val="both"/>
        <w:rPr>
          <w:rFonts w:ascii="Times New Roman" w:hAnsi="Times New Roman" w:cs="Times New Roman"/>
          <w:noProof/>
          <w:sz w:val="24"/>
          <w:szCs w:val="24"/>
        </w:rPr>
      </w:pPr>
      <w:r w:rsidRPr="002413F0">
        <w:rPr>
          <w:rFonts w:ascii="Times New Roman" w:hAnsi="Times New Roman" w:cs="Times New Roman"/>
          <w:noProof/>
          <w:sz w:val="24"/>
          <w:szCs w:val="24"/>
        </w:rPr>
        <w:t>T</w:t>
      </w:r>
      <w:r w:rsidR="153277CE" w:rsidRPr="002413F0">
        <w:rPr>
          <w:rFonts w:ascii="Times New Roman" w:hAnsi="Times New Roman" w:cs="Times New Roman"/>
          <w:noProof/>
          <w:sz w:val="24"/>
          <w:szCs w:val="24"/>
        </w:rPr>
        <w:t xml:space="preserve">he common European </w:t>
      </w:r>
      <w:r w:rsidR="153277CE" w:rsidRPr="002413F0">
        <w:rPr>
          <w:rFonts w:ascii="Times New Roman" w:hAnsi="Times New Roman" w:cs="Times New Roman"/>
          <w:b/>
          <w:bCs/>
          <w:noProof/>
          <w:sz w:val="24"/>
          <w:szCs w:val="24"/>
        </w:rPr>
        <w:t>Green Deal</w:t>
      </w:r>
      <w:r w:rsidR="153277CE" w:rsidRPr="002413F0">
        <w:rPr>
          <w:rFonts w:ascii="Times New Roman" w:hAnsi="Times New Roman" w:cs="Times New Roman"/>
          <w:noProof/>
          <w:sz w:val="24"/>
          <w:szCs w:val="24"/>
        </w:rPr>
        <w:t xml:space="preserve"> data space will </w:t>
      </w:r>
      <w:r w:rsidRPr="002413F0">
        <w:rPr>
          <w:rFonts w:ascii="Times New Roman" w:hAnsi="Times New Roman" w:cs="Times New Roman"/>
          <w:noProof/>
          <w:sz w:val="24"/>
          <w:szCs w:val="24"/>
        </w:rPr>
        <w:t xml:space="preserve">be </w:t>
      </w:r>
      <w:r w:rsidR="153277CE" w:rsidRPr="002413F0">
        <w:rPr>
          <w:rFonts w:ascii="Times New Roman" w:hAnsi="Times New Roman" w:cs="Times New Roman"/>
          <w:noProof/>
          <w:sz w:val="24"/>
          <w:szCs w:val="24"/>
        </w:rPr>
        <w:t>develop</w:t>
      </w:r>
      <w:r w:rsidRPr="002413F0">
        <w:rPr>
          <w:rFonts w:ascii="Times New Roman" w:hAnsi="Times New Roman" w:cs="Times New Roman"/>
          <w:noProof/>
          <w:sz w:val="24"/>
          <w:szCs w:val="24"/>
        </w:rPr>
        <w:t>ed</w:t>
      </w:r>
      <w:r w:rsidR="153277CE" w:rsidRPr="002413F0">
        <w:rPr>
          <w:rFonts w:ascii="Times New Roman" w:hAnsi="Times New Roman" w:cs="Times New Roman"/>
          <w:noProof/>
          <w:sz w:val="24"/>
          <w:szCs w:val="24"/>
        </w:rPr>
        <w:t xml:space="preserve"> as the thematic data ecosystem to achieve certain European Green Deal objectives set by the zero-pollution action plan</w:t>
      </w:r>
      <w:r w:rsidRPr="002413F0">
        <w:rPr>
          <w:rFonts w:ascii="Times New Roman" w:hAnsi="Times New Roman" w:cs="Times New Roman"/>
          <w:noProof/>
          <w:sz w:val="24"/>
          <w:szCs w:val="24"/>
        </w:rPr>
        <w:t> </w:t>
      </w:r>
      <w:r w:rsidR="00FF4B75" w:rsidRPr="002413F0">
        <w:rPr>
          <w:rFonts w:ascii="Times New Roman" w:hAnsi="Times New Roman" w:cs="Times New Roman"/>
          <w:noProof/>
          <w:sz w:val="24"/>
          <w:szCs w:val="24"/>
          <w:vertAlign w:val="superscript"/>
        </w:rPr>
        <w:footnoteReference w:id="30"/>
      </w:r>
      <w:r w:rsidR="153277CE" w:rsidRPr="002413F0">
        <w:rPr>
          <w:rFonts w:ascii="Times New Roman" w:hAnsi="Times New Roman" w:cs="Times New Roman"/>
          <w:noProof/>
          <w:sz w:val="24"/>
          <w:szCs w:val="24"/>
        </w:rPr>
        <w:t xml:space="preserve">, </w:t>
      </w:r>
      <w:r w:rsidR="59CF11F8" w:rsidRPr="002413F0">
        <w:rPr>
          <w:rFonts w:ascii="Times New Roman" w:hAnsi="Times New Roman" w:cs="Times New Roman"/>
          <w:noProof/>
          <w:sz w:val="24"/>
          <w:szCs w:val="24"/>
        </w:rPr>
        <w:t xml:space="preserve">the </w:t>
      </w:r>
      <w:r w:rsidR="153277CE" w:rsidRPr="002413F0">
        <w:rPr>
          <w:rFonts w:ascii="Times New Roman" w:hAnsi="Times New Roman" w:cs="Times New Roman"/>
          <w:noProof/>
          <w:sz w:val="24"/>
          <w:szCs w:val="24"/>
        </w:rPr>
        <w:t xml:space="preserve">circular economy </w:t>
      </w:r>
      <w:r w:rsidR="75DF871F" w:rsidRPr="002413F0">
        <w:rPr>
          <w:rFonts w:ascii="Times New Roman" w:hAnsi="Times New Roman" w:cs="Times New Roman"/>
          <w:noProof/>
          <w:sz w:val="24"/>
          <w:szCs w:val="24"/>
        </w:rPr>
        <w:t>action plan</w:t>
      </w:r>
      <w:r w:rsidRPr="002413F0">
        <w:rPr>
          <w:rFonts w:ascii="Times New Roman" w:hAnsi="Times New Roman" w:cs="Times New Roman"/>
          <w:noProof/>
          <w:sz w:val="24"/>
          <w:szCs w:val="24"/>
        </w:rPr>
        <w:t> </w:t>
      </w:r>
      <w:r w:rsidR="00FF4B75" w:rsidRPr="002413F0">
        <w:rPr>
          <w:rStyle w:val="FootnoteReference"/>
          <w:rFonts w:ascii="Times New Roman" w:hAnsi="Times New Roman" w:cs="Times New Roman"/>
          <w:noProof/>
          <w:sz w:val="24"/>
          <w:szCs w:val="24"/>
        </w:rPr>
        <w:footnoteReference w:id="31"/>
      </w:r>
      <w:r w:rsidR="153277CE" w:rsidRPr="002413F0">
        <w:rPr>
          <w:rFonts w:ascii="Times New Roman" w:hAnsi="Times New Roman" w:cs="Times New Roman"/>
          <w:noProof/>
          <w:sz w:val="24"/>
          <w:szCs w:val="24"/>
        </w:rPr>
        <w:t xml:space="preserve">, </w:t>
      </w:r>
      <w:r w:rsidR="25DFCCFF" w:rsidRPr="002413F0">
        <w:rPr>
          <w:rFonts w:ascii="Times New Roman" w:hAnsi="Times New Roman" w:cs="Times New Roman"/>
          <w:noProof/>
          <w:sz w:val="24"/>
          <w:szCs w:val="24"/>
        </w:rPr>
        <w:t xml:space="preserve">the </w:t>
      </w:r>
      <w:r w:rsidR="153277CE" w:rsidRPr="002413F0">
        <w:rPr>
          <w:rFonts w:ascii="Times New Roman" w:hAnsi="Times New Roman" w:cs="Times New Roman"/>
          <w:noProof/>
          <w:sz w:val="24"/>
          <w:szCs w:val="24"/>
        </w:rPr>
        <w:t>biodiversity strateg</w:t>
      </w:r>
      <w:r w:rsidR="4A81A3B7" w:rsidRPr="002413F0">
        <w:rPr>
          <w:rFonts w:ascii="Times New Roman" w:hAnsi="Times New Roman" w:cs="Times New Roman"/>
          <w:noProof/>
          <w:sz w:val="24"/>
          <w:szCs w:val="24"/>
        </w:rPr>
        <w:t>y</w:t>
      </w:r>
      <w:r w:rsidRPr="002413F0">
        <w:rPr>
          <w:rFonts w:ascii="Times New Roman" w:hAnsi="Times New Roman" w:cs="Times New Roman"/>
          <w:noProof/>
          <w:sz w:val="24"/>
          <w:szCs w:val="24"/>
        </w:rPr>
        <w:t> </w:t>
      </w:r>
      <w:r w:rsidR="00FF4B75" w:rsidRPr="002413F0">
        <w:rPr>
          <w:rStyle w:val="FootnoteReference"/>
          <w:rFonts w:ascii="Times New Roman" w:hAnsi="Times New Roman" w:cs="Times New Roman"/>
          <w:noProof/>
          <w:sz w:val="24"/>
          <w:szCs w:val="24"/>
        </w:rPr>
        <w:footnoteReference w:id="32"/>
      </w:r>
      <w:r w:rsidR="153277CE" w:rsidRPr="002413F0">
        <w:rPr>
          <w:rFonts w:ascii="Times New Roman" w:hAnsi="Times New Roman" w:cs="Times New Roman"/>
          <w:noProof/>
          <w:sz w:val="24"/>
          <w:szCs w:val="24"/>
        </w:rPr>
        <w:t xml:space="preserve"> and climate</w:t>
      </w:r>
      <w:r w:rsidRPr="002413F0">
        <w:rPr>
          <w:rFonts w:ascii="Times New Roman" w:hAnsi="Times New Roman" w:cs="Times New Roman"/>
          <w:noProof/>
          <w:sz w:val="24"/>
          <w:szCs w:val="24"/>
        </w:rPr>
        <w:t>-</w:t>
      </w:r>
      <w:r w:rsidR="153277CE" w:rsidRPr="002413F0">
        <w:rPr>
          <w:rFonts w:ascii="Times New Roman" w:hAnsi="Times New Roman" w:cs="Times New Roman"/>
          <w:noProof/>
          <w:sz w:val="24"/>
          <w:szCs w:val="24"/>
        </w:rPr>
        <w:t>change mitigation/adaptation strategies. It will make accessible currently fragmented and dispersed data from various data ecosystems, both for</w:t>
      </w:r>
      <w:r w:rsidR="724D1F0B" w:rsidRPr="002413F0">
        <w:rPr>
          <w:rFonts w:ascii="Times New Roman" w:hAnsi="Times New Roman" w:cs="Times New Roman"/>
          <w:noProof/>
          <w:sz w:val="24"/>
          <w:szCs w:val="24"/>
        </w:rPr>
        <w:t xml:space="preserve"> and </w:t>
      </w:r>
      <w:r w:rsidR="153277CE" w:rsidRPr="002413F0">
        <w:rPr>
          <w:rFonts w:ascii="Times New Roman" w:hAnsi="Times New Roman" w:cs="Times New Roman"/>
          <w:noProof/>
          <w:sz w:val="24"/>
          <w:szCs w:val="24"/>
        </w:rPr>
        <w:t>from the private and public sector</w:t>
      </w:r>
      <w:r w:rsidRPr="002413F0">
        <w:rPr>
          <w:rFonts w:ascii="Times New Roman" w:hAnsi="Times New Roman" w:cs="Times New Roman"/>
          <w:noProof/>
          <w:sz w:val="24"/>
          <w:szCs w:val="24"/>
        </w:rPr>
        <w:t>s</w:t>
      </w:r>
      <w:r w:rsidR="153277CE" w:rsidRPr="002413F0">
        <w:rPr>
          <w:rFonts w:ascii="Times New Roman" w:hAnsi="Times New Roman" w:cs="Times New Roman"/>
          <w:noProof/>
          <w:sz w:val="24"/>
          <w:szCs w:val="24"/>
        </w:rPr>
        <w:t xml:space="preserve">. It will also include the data space for </w:t>
      </w:r>
      <w:r w:rsidR="153277CE" w:rsidRPr="002413F0">
        <w:rPr>
          <w:rFonts w:ascii="Times New Roman" w:hAnsi="Times New Roman" w:cs="Times New Roman"/>
          <w:b/>
          <w:bCs/>
          <w:noProof/>
          <w:sz w:val="24"/>
          <w:szCs w:val="24"/>
        </w:rPr>
        <w:t>smart and sustainable cities and communities</w:t>
      </w:r>
      <w:r w:rsidR="153277CE" w:rsidRPr="002413F0">
        <w:rPr>
          <w:rFonts w:ascii="Times New Roman" w:hAnsi="Times New Roman" w:cs="Times New Roman"/>
          <w:noProof/>
          <w:sz w:val="24"/>
          <w:szCs w:val="24"/>
        </w:rPr>
        <w:t xml:space="preserve"> which</w:t>
      </w:r>
      <w:r w:rsidR="153277CE" w:rsidRPr="002413F0">
        <w:rPr>
          <w:rFonts w:ascii="Times New Roman" w:hAnsi="Times New Roman" w:cs="Times New Roman"/>
          <w:b/>
          <w:bCs/>
          <w:noProof/>
          <w:sz w:val="24"/>
          <w:szCs w:val="24"/>
        </w:rPr>
        <w:t xml:space="preserve"> </w:t>
      </w:r>
      <w:r w:rsidR="153277CE" w:rsidRPr="002413F0">
        <w:rPr>
          <w:rFonts w:ascii="Times New Roman" w:hAnsi="Times New Roman" w:cs="Times New Roman"/>
          <w:noProof/>
          <w:sz w:val="24"/>
          <w:szCs w:val="24"/>
        </w:rPr>
        <w:t xml:space="preserve">will support the green transition in local contexts and help provide services that can improve the quality of life of citizens. The EMDS </w:t>
      </w:r>
      <w:r w:rsidR="153277CE" w:rsidRPr="002413F0" w:rsidDel="00AE35E1">
        <w:rPr>
          <w:rFonts w:ascii="Times New Roman" w:hAnsi="Times New Roman" w:cs="Times New Roman"/>
          <w:noProof/>
          <w:sz w:val="24"/>
          <w:szCs w:val="24"/>
        </w:rPr>
        <w:t xml:space="preserve">covering the transport sector </w:t>
      </w:r>
      <w:r w:rsidR="153277CE" w:rsidRPr="002413F0">
        <w:rPr>
          <w:rFonts w:ascii="Times New Roman" w:hAnsi="Times New Roman" w:cs="Times New Roman"/>
          <w:noProof/>
          <w:sz w:val="24"/>
          <w:szCs w:val="24"/>
        </w:rPr>
        <w:t>will contribute</w:t>
      </w:r>
      <w:r w:rsidRPr="002413F0">
        <w:rPr>
          <w:rFonts w:ascii="Times New Roman" w:hAnsi="Times New Roman" w:cs="Times New Roman"/>
          <w:noProof/>
          <w:sz w:val="24"/>
          <w:szCs w:val="24"/>
        </w:rPr>
        <w:t xml:space="preserve"> </w:t>
      </w:r>
      <w:r w:rsidR="153277CE" w:rsidRPr="002413F0">
        <w:rPr>
          <w:rFonts w:ascii="Times New Roman" w:hAnsi="Times New Roman" w:cs="Times New Roman"/>
          <w:noProof/>
          <w:sz w:val="24"/>
          <w:szCs w:val="24"/>
        </w:rPr>
        <w:t>to and benefit</w:t>
      </w:r>
      <w:r w:rsidRPr="002413F0">
        <w:rPr>
          <w:rFonts w:ascii="Times New Roman" w:hAnsi="Times New Roman" w:cs="Times New Roman"/>
          <w:noProof/>
          <w:sz w:val="24"/>
          <w:szCs w:val="24"/>
        </w:rPr>
        <w:t xml:space="preserve"> </w:t>
      </w:r>
      <w:r w:rsidR="153277CE" w:rsidRPr="002413F0">
        <w:rPr>
          <w:rFonts w:ascii="Times New Roman" w:hAnsi="Times New Roman" w:cs="Times New Roman"/>
          <w:noProof/>
          <w:sz w:val="24"/>
          <w:szCs w:val="24"/>
        </w:rPr>
        <w:t xml:space="preserve">from this data space that covers several thematic areas. </w:t>
      </w:r>
    </w:p>
    <w:p w14:paraId="0DF96453" w14:textId="5CD8C0F4" w:rsidR="00DE2B4F" w:rsidRPr="002413F0" w:rsidRDefault="003A79E8" w:rsidP="004A207F">
      <w:pPr>
        <w:pStyle w:val="ListParagraph"/>
        <w:numPr>
          <w:ilvl w:val="0"/>
          <w:numId w:val="1"/>
        </w:numPr>
        <w:spacing w:after="60"/>
        <w:ind w:left="357" w:hanging="357"/>
        <w:contextualSpacing w:val="0"/>
        <w:jc w:val="both"/>
        <w:rPr>
          <w:rFonts w:ascii="Times New Roman" w:hAnsi="Times New Roman" w:cs="Times New Roman"/>
          <w:iCs/>
          <w:noProof/>
          <w:sz w:val="24"/>
          <w:szCs w:val="24"/>
        </w:rPr>
      </w:pPr>
      <w:r w:rsidRPr="002413F0">
        <w:rPr>
          <w:rFonts w:ascii="Times New Roman" w:hAnsi="Times New Roman" w:cs="Times New Roman"/>
          <w:noProof/>
          <w:sz w:val="24"/>
          <w:szCs w:val="24"/>
        </w:rPr>
        <w:t>T</w:t>
      </w:r>
      <w:r w:rsidR="26A015FA" w:rsidRPr="002413F0">
        <w:rPr>
          <w:rFonts w:ascii="Times New Roman" w:hAnsi="Times New Roman" w:cs="Times New Roman"/>
          <w:noProof/>
          <w:sz w:val="24"/>
          <w:szCs w:val="24"/>
        </w:rPr>
        <w:t xml:space="preserve">he common European </w:t>
      </w:r>
      <w:r w:rsidR="26A015FA" w:rsidRPr="002413F0">
        <w:rPr>
          <w:rFonts w:ascii="Times New Roman" w:hAnsi="Times New Roman" w:cs="Times New Roman"/>
          <w:b/>
          <w:bCs/>
          <w:noProof/>
          <w:sz w:val="24"/>
          <w:szCs w:val="24"/>
        </w:rPr>
        <w:t>industrial (manufacturing)</w:t>
      </w:r>
      <w:r w:rsidR="26A015FA" w:rsidRPr="002413F0">
        <w:rPr>
          <w:rFonts w:ascii="Times New Roman" w:hAnsi="Times New Roman" w:cs="Times New Roman"/>
          <w:noProof/>
          <w:sz w:val="24"/>
          <w:szCs w:val="24"/>
        </w:rPr>
        <w:t xml:space="preserve"> data space, where data</w:t>
      </w:r>
      <w:r w:rsidR="00A06F19" w:rsidRPr="002413F0">
        <w:rPr>
          <w:rFonts w:ascii="Times New Roman" w:hAnsi="Times New Roman" w:cs="Times New Roman"/>
          <w:noProof/>
          <w:sz w:val="24"/>
          <w:szCs w:val="24"/>
        </w:rPr>
        <w:t>-</w:t>
      </w:r>
      <w:r w:rsidR="26A015FA" w:rsidRPr="002413F0">
        <w:rPr>
          <w:rFonts w:ascii="Times New Roman" w:hAnsi="Times New Roman" w:cs="Times New Roman"/>
          <w:noProof/>
          <w:sz w:val="24"/>
          <w:szCs w:val="24"/>
        </w:rPr>
        <w:t>sharing in industry has the potential to power strong growth, help</w:t>
      </w:r>
      <w:r w:rsidR="0001603C" w:rsidRPr="002413F0">
        <w:rPr>
          <w:rFonts w:ascii="Times New Roman" w:hAnsi="Times New Roman" w:cs="Times New Roman"/>
          <w:noProof/>
          <w:sz w:val="24"/>
          <w:szCs w:val="24"/>
        </w:rPr>
        <w:t>s</w:t>
      </w:r>
      <w:r w:rsidR="26A015FA" w:rsidRPr="002413F0">
        <w:rPr>
          <w:rFonts w:ascii="Times New Roman" w:hAnsi="Times New Roman" w:cs="Times New Roman"/>
          <w:noProof/>
          <w:sz w:val="24"/>
          <w:szCs w:val="24"/>
        </w:rPr>
        <w:t xml:space="preserve"> companies optimise existing processes</w:t>
      </w:r>
      <w:r w:rsidR="0001603C" w:rsidRPr="002413F0">
        <w:rPr>
          <w:rFonts w:ascii="Times New Roman" w:hAnsi="Times New Roman" w:cs="Times New Roman"/>
          <w:noProof/>
          <w:sz w:val="24"/>
          <w:szCs w:val="24"/>
        </w:rPr>
        <w:t xml:space="preserve">, </w:t>
      </w:r>
      <w:r w:rsidR="26A015FA" w:rsidRPr="002413F0">
        <w:rPr>
          <w:rFonts w:ascii="Times New Roman" w:hAnsi="Times New Roman" w:cs="Times New Roman"/>
          <w:noProof/>
          <w:sz w:val="24"/>
          <w:szCs w:val="24"/>
        </w:rPr>
        <w:t xml:space="preserve">develop new products and create new businesses. </w:t>
      </w:r>
      <w:r w:rsidR="0001603C" w:rsidRPr="002413F0">
        <w:rPr>
          <w:rFonts w:ascii="Times New Roman" w:hAnsi="Times New Roman" w:cs="Times New Roman"/>
          <w:noProof/>
          <w:sz w:val="24"/>
          <w:szCs w:val="24"/>
        </w:rPr>
        <w:t>T</w:t>
      </w:r>
      <w:r w:rsidR="26A015FA" w:rsidRPr="002413F0">
        <w:rPr>
          <w:rFonts w:ascii="Times New Roman" w:hAnsi="Times New Roman" w:cs="Times New Roman"/>
          <w:noProof/>
          <w:sz w:val="24"/>
          <w:szCs w:val="24"/>
        </w:rPr>
        <w:t xml:space="preserve">he update of the 2020 New Industrial Strategy </w:t>
      </w:r>
      <w:r w:rsidR="0001603C" w:rsidRPr="002413F0">
        <w:rPr>
          <w:rFonts w:ascii="Times New Roman" w:hAnsi="Times New Roman" w:cs="Times New Roman"/>
          <w:noProof/>
          <w:sz w:val="24"/>
          <w:szCs w:val="24"/>
        </w:rPr>
        <w:t xml:space="preserve">accordingly </w:t>
      </w:r>
      <w:r w:rsidR="26A015FA" w:rsidRPr="002413F0">
        <w:rPr>
          <w:rFonts w:ascii="Times New Roman" w:hAnsi="Times New Roman" w:cs="Times New Roman"/>
          <w:noProof/>
          <w:sz w:val="24"/>
          <w:szCs w:val="24"/>
        </w:rPr>
        <w:t>explains that an industrial (manufacturing) data space will lead to more flexible and resilient supply chains</w:t>
      </w:r>
      <w:r w:rsidR="0001603C" w:rsidRPr="002413F0">
        <w:rPr>
          <w:rFonts w:ascii="Times New Roman" w:hAnsi="Times New Roman" w:cs="Times New Roman"/>
          <w:noProof/>
          <w:sz w:val="24"/>
          <w:szCs w:val="24"/>
        </w:rPr>
        <w:t> </w:t>
      </w:r>
      <w:r w:rsidR="00DE2B4F" w:rsidRPr="002413F0">
        <w:rPr>
          <w:rStyle w:val="FootnoteReference"/>
          <w:rFonts w:ascii="Times New Roman" w:hAnsi="Times New Roman" w:cs="Times New Roman"/>
          <w:noProof/>
          <w:sz w:val="24"/>
          <w:szCs w:val="24"/>
        </w:rPr>
        <w:footnoteReference w:id="33"/>
      </w:r>
      <w:r w:rsidR="26A015FA" w:rsidRPr="002413F0">
        <w:rPr>
          <w:rFonts w:ascii="Times New Roman" w:hAnsi="Times New Roman" w:cs="Times New Roman"/>
          <w:noProof/>
          <w:sz w:val="24"/>
          <w:szCs w:val="24"/>
        </w:rPr>
        <w:t xml:space="preserve"> that are closely related to the logistics and freight part of the transport sector and consequently of </w:t>
      </w:r>
      <w:r w:rsidR="0001603C" w:rsidRPr="002413F0">
        <w:rPr>
          <w:rFonts w:ascii="Times New Roman" w:hAnsi="Times New Roman" w:cs="Times New Roman"/>
          <w:noProof/>
          <w:sz w:val="24"/>
          <w:szCs w:val="24"/>
        </w:rPr>
        <w:t xml:space="preserve">the </w:t>
      </w:r>
      <w:r w:rsidR="26A015FA" w:rsidRPr="002413F0">
        <w:rPr>
          <w:rFonts w:ascii="Times New Roman" w:hAnsi="Times New Roman" w:cs="Times New Roman"/>
          <w:noProof/>
          <w:sz w:val="24"/>
          <w:szCs w:val="24"/>
        </w:rPr>
        <w:t xml:space="preserve">EMDS. </w:t>
      </w:r>
    </w:p>
    <w:p w14:paraId="170161B7" w14:textId="7C4F276F" w:rsidR="00562757" w:rsidRPr="002413F0" w:rsidRDefault="0001603C" w:rsidP="00562757">
      <w:pPr>
        <w:pStyle w:val="ListParagraph"/>
        <w:numPr>
          <w:ilvl w:val="0"/>
          <w:numId w:val="1"/>
        </w:numPr>
        <w:spacing w:after="60"/>
        <w:ind w:left="357" w:hanging="357"/>
        <w:contextualSpacing w:val="0"/>
        <w:jc w:val="both"/>
        <w:rPr>
          <w:rFonts w:ascii="Times New Roman" w:hAnsi="Times New Roman" w:cs="Times New Roman"/>
          <w:iCs/>
          <w:noProof/>
          <w:sz w:val="24"/>
          <w:szCs w:val="24"/>
        </w:rPr>
      </w:pPr>
      <w:r w:rsidRPr="002413F0">
        <w:rPr>
          <w:rFonts w:ascii="Times New Roman" w:hAnsi="Times New Roman" w:cs="Times New Roman"/>
          <w:noProof/>
          <w:sz w:val="24"/>
          <w:szCs w:val="24"/>
        </w:rPr>
        <w:t>T</w:t>
      </w:r>
      <w:r w:rsidR="256D0D49" w:rsidRPr="002413F0">
        <w:rPr>
          <w:rFonts w:ascii="Times New Roman" w:hAnsi="Times New Roman" w:cs="Times New Roman"/>
          <w:noProof/>
          <w:sz w:val="24"/>
          <w:szCs w:val="24"/>
        </w:rPr>
        <w:t xml:space="preserve">he common European </w:t>
      </w:r>
      <w:r w:rsidR="256D0D49" w:rsidRPr="002413F0">
        <w:rPr>
          <w:rFonts w:ascii="Times New Roman" w:hAnsi="Times New Roman" w:cs="Times New Roman"/>
          <w:b/>
          <w:bCs/>
          <w:noProof/>
          <w:sz w:val="24"/>
          <w:szCs w:val="24"/>
        </w:rPr>
        <w:t>energy</w:t>
      </w:r>
      <w:r w:rsidR="256D0D49" w:rsidRPr="002413F0">
        <w:rPr>
          <w:rFonts w:ascii="Times New Roman" w:hAnsi="Times New Roman" w:cs="Times New Roman"/>
          <w:noProof/>
          <w:sz w:val="24"/>
          <w:szCs w:val="24"/>
        </w:rPr>
        <w:t xml:space="preserve"> data space will benefit the green and digital transitions currently underway in </w:t>
      </w:r>
      <w:r w:rsidRPr="002413F0">
        <w:rPr>
          <w:rFonts w:ascii="Times New Roman" w:hAnsi="Times New Roman" w:cs="Times New Roman"/>
          <w:noProof/>
          <w:sz w:val="24"/>
          <w:szCs w:val="24"/>
        </w:rPr>
        <w:t>the EU</w:t>
      </w:r>
      <w:r w:rsidR="256D0D49" w:rsidRPr="002413F0">
        <w:rPr>
          <w:rFonts w:ascii="Times New Roman" w:hAnsi="Times New Roman" w:cs="Times New Roman"/>
          <w:noProof/>
          <w:sz w:val="24"/>
          <w:szCs w:val="24"/>
        </w:rPr>
        <w:t xml:space="preserve">. </w:t>
      </w:r>
      <w:r w:rsidR="7E26BFDE" w:rsidRPr="002413F0">
        <w:rPr>
          <w:rFonts w:ascii="Times New Roman" w:hAnsi="Times New Roman" w:cs="Times New Roman"/>
          <w:noProof/>
          <w:sz w:val="24"/>
          <w:szCs w:val="24"/>
        </w:rPr>
        <w:t>It</w:t>
      </w:r>
      <w:r w:rsidR="256D0D49" w:rsidRPr="002413F0">
        <w:rPr>
          <w:rFonts w:ascii="Times New Roman" w:hAnsi="Times New Roman" w:cs="Times New Roman"/>
          <w:noProof/>
          <w:sz w:val="24"/>
          <w:szCs w:val="24"/>
        </w:rPr>
        <w:t xml:space="preserve"> will help to further integrate renewables </w:t>
      </w:r>
      <w:r w:rsidR="009B6627" w:rsidRPr="002413F0">
        <w:rPr>
          <w:rFonts w:ascii="Times New Roman" w:hAnsi="Times New Roman" w:cs="Times New Roman"/>
          <w:noProof/>
          <w:sz w:val="24"/>
          <w:szCs w:val="24"/>
        </w:rPr>
        <w:t>in the energy system</w:t>
      </w:r>
      <w:r w:rsidR="256D0D49" w:rsidRPr="002413F0">
        <w:rPr>
          <w:rFonts w:ascii="Times New Roman" w:hAnsi="Times New Roman" w:cs="Times New Roman"/>
          <w:noProof/>
          <w:sz w:val="24"/>
          <w:szCs w:val="24"/>
        </w:rPr>
        <w:t xml:space="preserve">, increase the energy </w:t>
      </w:r>
      <w:r w:rsidR="009B6627" w:rsidRPr="002413F0">
        <w:rPr>
          <w:rFonts w:ascii="Times New Roman" w:hAnsi="Times New Roman" w:cs="Times New Roman"/>
          <w:noProof/>
          <w:sz w:val="24"/>
          <w:szCs w:val="24"/>
        </w:rPr>
        <w:t>system</w:t>
      </w:r>
      <w:r w:rsidR="256D0D49" w:rsidRPr="002413F0">
        <w:rPr>
          <w:rFonts w:ascii="Times New Roman" w:hAnsi="Times New Roman" w:cs="Times New Roman"/>
          <w:noProof/>
          <w:sz w:val="24"/>
          <w:szCs w:val="24"/>
        </w:rPr>
        <w:t xml:space="preserve"> flexibility and overall </w:t>
      </w:r>
      <w:r w:rsidR="009B6627" w:rsidRPr="002413F0">
        <w:rPr>
          <w:rFonts w:ascii="Times New Roman" w:hAnsi="Times New Roman" w:cs="Times New Roman"/>
          <w:noProof/>
          <w:sz w:val="24"/>
          <w:szCs w:val="24"/>
        </w:rPr>
        <w:t xml:space="preserve">energy efficiency, facilitate the </w:t>
      </w:r>
      <w:r w:rsidR="009B6627" w:rsidRPr="002413F0">
        <w:rPr>
          <w:rFonts w:ascii="Times New Roman" w:eastAsia="Calibri" w:hAnsi="Times New Roman" w:cs="Times New Roman"/>
          <w:noProof/>
          <w:sz w:val="24"/>
          <w:szCs w:val="24"/>
        </w:rPr>
        <w:t>smart and bidirectional charging of electric vehicles</w:t>
      </w:r>
      <w:r w:rsidR="256D0D49" w:rsidRPr="002413F0">
        <w:rPr>
          <w:rFonts w:ascii="Times New Roman" w:hAnsi="Times New Roman" w:cs="Times New Roman"/>
          <w:noProof/>
          <w:sz w:val="24"/>
          <w:szCs w:val="24"/>
        </w:rPr>
        <w:t>, benefit consumers and pro</w:t>
      </w:r>
      <w:r w:rsidR="05D71B27" w:rsidRPr="002413F0">
        <w:rPr>
          <w:rFonts w:ascii="Times New Roman" w:hAnsi="Times New Roman" w:cs="Times New Roman"/>
          <w:noProof/>
          <w:sz w:val="24"/>
          <w:szCs w:val="24"/>
        </w:rPr>
        <w:t>d</w:t>
      </w:r>
      <w:r w:rsidR="256D0D49" w:rsidRPr="002413F0">
        <w:rPr>
          <w:rFonts w:ascii="Times New Roman" w:hAnsi="Times New Roman" w:cs="Times New Roman"/>
          <w:noProof/>
          <w:sz w:val="24"/>
          <w:szCs w:val="24"/>
        </w:rPr>
        <w:t>u</w:t>
      </w:r>
      <w:r w:rsidR="05D71B27" w:rsidRPr="002413F0">
        <w:rPr>
          <w:rFonts w:ascii="Times New Roman" w:hAnsi="Times New Roman" w:cs="Times New Roman"/>
          <w:noProof/>
          <w:sz w:val="24"/>
          <w:szCs w:val="24"/>
        </w:rPr>
        <w:t>c</w:t>
      </w:r>
      <w:r w:rsidR="256D0D49" w:rsidRPr="002413F0">
        <w:rPr>
          <w:rFonts w:ascii="Times New Roman" w:hAnsi="Times New Roman" w:cs="Times New Roman"/>
          <w:noProof/>
          <w:sz w:val="24"/>
          <w:szCs w:val="24"/>
        </w:rPr>
        <w:t>ers, and ensure a smooth and competitive transition towards the electrification of sectors such as heating and transport.</w:t>
      </w:r>
      <w:r w:rsidR="008C53C9" w:rsidRPr="002413F0">
        <w:rPr>
          <w:rFonts w:ascii="Times New Roman" w:hAnsi="Times New Roman" w:cs="Times New Roman"/>
          <w:noProof/>
          <w:sz w:val="24"/>
          <w:szCs w:val="24"/>
        </w:rPr>
        <w:t xml:space="preserve"> As set out in the EU </w:t>
      </w:r>
      <w:r w:rsidR="001E2A3A" w:rsidRPr="002413F0">
        <w:rPr>
          <w:rFonts w:ascii="Times New Roman" w:hAnsi="Times New Roman" w:cs="Times New Roman"/>
          <w:noProof/>
          <w:sz w:val="24"/>
          <w:szCs w:val="24"/>
        </w:rPr>
        <w:t>a</w:t>
      </w:r>
      <w:r w:rsidR="008C53C9" w:rsidRPr="002413F0">
        <w:rPr>
          <w:rFonts w:ascii="Times New Roman" w:hAnsi="Times New Roman" w:cs="Times New Roman"/>
          <w:noProof/>
          <w:sz w:val="24"/>
          <w:szCs w:val="24"/>
        </w:rPr>
        <w:t>ction plan on digitalising the energy system</w:t>
      </w:r>
      <w:r w:rsidR="005E26BF" w:rsidRPr="002413F0">
        <w:rPr>
          <w:rFonts w:ascii="Times New Roman" w:hAnsi="Times New Roman" w:cs="Times New Roman"/>
          <w:noProof/>
          <w:sz w:val="24"/>
          <w:szCs w:val="24"/>
        </w:rPr>
        <w:t xml:space="preserve"> </w:t>
      </w:r>
      <w:r w:rsidR="008C53C9" w:rsidRPr="002413F0">
        <w:rPr>
          <w:rFonts w:ascii="Times New Roman" w:hAnsi="Times New Roman" w:cs="Times New Roman"/>
          <w:noProof/>
          <w:sz w:val="24"/>
          <w:szCs w:val="24"/>
          <w:vertAlign w:val="superscript"/>
        </w:rPr>
        <w:footnoteReference w:id="34"/>
      </w:r>
      <w:r w:rsidR="008C53C9" w:rsidRPr="002413F0">
        <w:rPr>
          <w:rFonts w:ascii="Times New Roman" w:hAnsi="Times New Roman" w:cs="Times New Roman"/>
          <w:noProof/>
          <w:sz w:val="24"/>
          <w:szCs w:val="24"/>
        </w:rPr>
        <w:t>, alignment between mobility and energy data spaces is important to identify synergies, support system integration and roll-out cross-sectoral services</w:t>
      </w:r>
      <w:r w:rsidR="256D0D49" w:rsidRPr="002413F0">
        <w:rPr>
          <w:rFonts w:ascii="Times New Roman" w:hAnsi="Times New Roman" w:cs="Times New Roman"/>
          <w:noProof/>
          <w:sz w:val="24"/>
          <w:szCs w:val="24"/>
        </w:rPr>
        <w:t>.</w:t>
      </w:r>
    </w:p>
    <w:p w14:paraId="61DFCFE0" w14:textId="0598F528" w:rsidR="00DE2B4F" w:rsidRPr="002413F0" w:rsidDel="00E16F90" w:rsidRDefault="0001603C" w:rsidP="004A207F">
      <w:pPr>
        <w:pStyle w:val="ListParagraph"/>
        <w:numPr>
          <w:ilvl w:val="0"/>
          <w:numId w:val="1"/>
        </w:numPr>
        <w:spacing w:after="60"/>
        <w:ind w:left="357" w:hanging="357"/>
        <w:contextualSpacing w:val="0"/>
        <w:jc w:val="both"/>
        <w:rPr>
          <w:rFonts w:ascii="Times New Roman" w:hAnsi="Times New Roman" w:cs="Times New Roman"/>
          <w:noProof/>
          <w:sz w:val="24"/>
          <w:szCs w:val="24"/>
        </w:rPr>
      </w:pPr>
      <w:r w:rsidRPr="002413F0">
        <w:rPr>
          <w:rFonts w:ascii="Times New Roman" w:hAnsi="Times New Roman" w:cs="Times New Roman"/>
          <w:noProof/>
          <w:sz w:val="24"/>
          <w:szCs w:val="24"/>
        </w:rPr>
        <w:t>T</w:t>
      </w:r>
      <w:r w:rsidR="26A015FA" w:rsidRPr="002413F0">
        <w:rPr>
          <w:rFonts w:ascii="Times New Roman" w:hAnsi="Times New Roman" w:cs="Times New Roman"/>
          <w:noProof/>
          <w:sz w:val="24"/>
          <w:szCs w:val="24"/>
        </w:rPr>
        <w:t xml:space="preserve">he common European </w:t>
      </w:r>
      <w:r w:rsidR="26A015FA" w:rsidRPr="002413F0">
        <w:rPr>
          <w:rFonts w:ascii="Times New Roman" w:hAnsi="Times New Roman" w:cs="Times New Roman"/>
          <w:b/>
          <w:bCs/>
          <w:noProof/>
          <w:sz w:val="24"/>
          <w:szCs w:val="24"/>
        </w:rPr>
        <w:t>tourism</w:t>
      </w:r>
      <w:r w:rsidR="26A015FA" w:rsidRPr="002413F0">
        <w:rPr>
          <w:rFonts w:ascii="Times New Roman" w:hAnsi="Times New Roman" w:cs="Times New Roman"/>
          <w:noProof/>
          <w:sz w:val="24"/>
          <w:szCs w:val="24"/>
        </w:rPr>
        <w:t xml:space="preserve"> data space</w:t>
      </w:r>
      <w:r w:rsidRPr="002413F0">
        <w:rPr>
          <w:rFonts w:ascii="Times New Roman" w:hAnsi="Times New Roman" w:cs="Times New Roman"/>
          <w:noProof/>
          <w:sz w:val="24"/>
          <w:szCs w:val="24"/>
        </w:rPr>
        <w:t> </w:t>
      </w:r>
      <w:r w:rsidR="004B16C2" w:rsidRPr="002413F0">
        <w:rPr>
          <w:rStyle w:val="FootnoteReference"/>
          <w:rFonts w:ascii="Times New Roman" w:hAnsi="Times New Roman" w:cs="Times New Roman"/>
          <w:noProof/>
          <w:sz w:val="24"/>
          <w:szCs w:val="24"/>
        </w:rPr>
        <w:footnoteReference w:id="35"/>
      </w:r>
      <w:r w:rsidR="26A015FA" w:rsidRPr="002413F0">
        <w:rPr>
          <w:rFonts w:ascii="Times New Roman" w:hAnsi="Times New Roman" w:cs="Times New Roman"/>
          <w:noProof/>
          <w:sz w:val="24"/>
          <w:szCs w:val="24"/>
        </w:rPr>
        <w:t xml:space="preserve"> will support </w:t>
      </w:r>
      <w:r w:rsidR="00F44363" w:rsidRPr="002413F0">
        <w:rPr>
          <w:rFonts w:ascii="Times New Roman" w:hAnsi="Times New Roman" w:cs="Times New Roman"/>
          <w:noProof/>
          <w:sz w:val="24"/>
          <w:szCs w:val="24"/>
        </w:rPr>
        <w:t xml:space="preserve">businesses, local authorities </w:t>
      </w:r>
      <w:r w:rsidRPr="002413F0">
        <w:rPr>
          <w:rFonts w:ascii="Times New Roman" w:hAnsi="Times New Roman" w:cs="Times New Roman"/>
          <w:noProof/>
          <w:sz w:val="24"/>
          <w:szCs w:val="24"/>
        </w:rPr>
        <w:t>responsible for</w:t>
      </w:r>
      <w:r w:rsidR="26A015FA" w:rsidRPr="002413F0">
        <w:rPr>
          <w:rFonts w:ascii="Times New Roman" w:hAnsi="Times New Roman" w:cs="Times New Roman"/>
          <w:noProof/>
          <w:sz w:val="24"/>
          <w:szCs w:val="24"/>
        </w:rPr>
        <w:t xml:space="preserve"> tourism strategy and management</w:t>
      </w:r>
      <w:r w:rsidR="009D2DFB" w:rsidRPr="002413F0">
        <w:rPr>
          <w:rFonts w:ascii="Times New Roman" w:hAnsi="Times New Roman" w:cs="Times New Roman"/>
          <w:noProof/>
          <w:sz w:val="24"/>
          <w:szCs w:val="24"/>
        </w:rPr>
        <w:t xml:space="preserve"> and other relevant actors</w:t>
      </w:r>
      <w:r w:rsidR="26A015FA" w:rsidRPr="002413F0">
        <w:rPr>
          <w:rFonts w:ascii="Times New Roman" w:hAnsi="Times New Roman" w:cs="Times New Roman"/>
          <w:noProof/>
          <w:sz w:val="24"/>
          <w:szCs w:val="24"/>
        </w:rPr>
        <w:t>. By supporting data access and flows across different data sets within the sector and across other data spaces, it will provide a service to</w:t>
      </w:r>
      <w:r w:rsidR="00BA2874" w:rsidRPr="002413F0">
        <w:rPr>
          <w:rFonts w:ascii="Times New Roman" w:hAnsi="Times New Roman" w:cs="Times New Roman"/>
          <w:noProof/>
          <w:sz w:val="24"/>
          <w:szCs w:val="24"/>
        </w:rPr>
        <w:t xml:space="preserve"> various data users such as</w:t>
      </w:r>
      <w:r w:rsidR="26A015FA" w:rsidRPr="002413F0">
        <w:rPr>
          <w:rFonts w:ascii="Times New Roman" w:hAnsi="Times New Roman" w:cs="Times New Roman"/>
          <w:noProof/>
          <w:sz w:val="24"/>
          <w:szCs w:val="24"/>
        </w:rPr>
        <w:t xml:space="preserve"> business intermediaries, destination managers, tourism service providers and data analysts. This will be of particular benefit for smaller destinations as well as for SMEs, who account for the vast majority of private sector stakeholders in tourism </w:t>
      </w:r>
      <w:r w:rsidRPr="002413F0">
        <w:rPr>
          <w:rFonts w:ascii="Times New Roman" w:hAnsi="Times New Roman" w:cs="Times New Roman"/>
          <w:noProof/>
          <w:sz w:val="24"/>
          <w:szCs w:val="24"/>
        </w:rPr>
        <w:t xml:space="preserve">in </w:t>
      </w:r>
      <w:r w:rsidR="26A015FA" w:rsidRPr="002413F0">
        <w:rPr>
          <w:rFonts w:ascii="Times New Roman" w:hAnsi="Times New Roman" w:cs="Times New Roman"/>
          <w:noProof/>
          <w:sz w:val="24"/>
          <w:szCs w:val="24"/>
        </w:rPr>
        <w:t xml:space="preserve">the EU. Combining data from the mobility and tourism sectors will unlock value-added use cases for </w:t>
      </w:r>
      <w:r w:rsidR="00D24980" w:rsidRPr="002413F0">
        <w:rPr>
          <w:rFonts w:ascii="Times New Roman" w:hAnsi="Times New Roman" w:cs="Times New Roman"/>
          <w:noProof/>
          <w:sz w:val="24"/>
          <w:szCs w:val="24"/>
        </w:rPr>
        <w:t xml:space="preserve">destinations </w:t>
      </w:r>
      <w:r w:rsidR="26A015FA" w:rsidRPr="002413F0">
        <w:rPr>
          <w:rFonts w:ascii="Times New Roman" w:hAnsi="Times New Roman" w:cs="Times New Roman"/>
          <w:noProof/>
          <w:sz w:val="24"/>
          <w:szCs w:val="24"/>
        </w:rPr>
        <w:t>and tourists as described in the relevant section above.</w:t>
      </w:r>
    </w:p>
    <w:p w14:paraId="29BF46E0" w14:textId="5667EC70" w:rsidR="00EF7FFE" w:rsidRPr="002413F0" w:rsidRDefault="00072524" w:rsidP="00DE2B4F">
      <w:pPr>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As </w:t>
      </w:r>
      <w:r w:rsidR="003B6481" w:rsidRPr="002413F0">
        <w:rPr>
          <w:rFonts w:ascii="Times New Roman" w:hAnsi="Times New Roman" w:cs="Times New Roman"/>
          <w:noProof/>
          <w:sz w:val="24"/>
          <w:szCs w:val="24"/>
        </w:rPr>
        <w:t>the</w:t>
      </w:r>
      <w:r w:rsidRPr="002413F0">
        <w:rPr>
          <w:rFonts w:ascii="Times New Roman" w:hAnsi="Times New Roman" w:cs="Times New Roman"/>
          <w:noProof/>
          <w:sz w:val="24"/>
          <w:szCs w:val="24"/>
        </w:rPr>
        <w:t xml:space="preserve"> </w:t>
      </w:r>
      <w:r w:rsidR="003B6481" w:rsidRPr="002413F0">
        <w:rPr>
          <w:rFonts w:ascii="Times New Roman" w:hAnsi="Times New Roman" w:cs="Times New Roman"/>
          <w:noProof/>
          <w:sz w:val="24"/>
          <w:szCs w:val="24"/>
        </w:rPr>
        <w:t xml:space="preserve">relevant </w:t>
      </w:r>
      <w:r w:rsidRPr="002413F0">
        <w:rPr>
          <w:rFonts w:ascii="Times New Roman" w:hAnsi="Times New Roman" w:cs="Times New Roman"/>
          <w:noProof/>
          <w:sz w:val="24"/>
          <w:szCs w:val="24"/>
        </w:rPr>
        <w:t xml:space="preserve">data spaces </w:t>
      </w:r>
      <w:r w:rsidR="00253716" w:rsidRPr="002413F0">
        <w:rPr>
          <w:rFonts w:ascii="Times New Roman" w:hAnsi="Times New Roman" w:cs="Times New Roman"/>
          <w:noProof/>
          <w:sz w:val="24"/>
          <w:szCs w:val="24"/>
        </w:rPr>
        <w:t>will be gradually deployed, joint use</w:t>
      </w:r>
      <w:r w:rsidR="004A0F11" w:rsidRPr="002413F0">
        <w:rPr>
          <w:rFonts w:ascii="Times New Roman" w:hAnsi="Times New Roman" w:cs="Times New Roman"/>
          <w:noProof/>
          <w:sz w:val="24"/>
          <w:szCs w:val="24"/>
        </w:rPr>
        <w:t xml:space="preserve"> </w:t>
      </w:r>
      <w:r w:rsidR="00253716" w:rsidRPr="002413F0">
        <w:rPr>
          <w:rFonts w:ascii="Times New Roman" w:hAnsi="Times New Roman" w:cs="Times New Roman"/>
          <w:noProof/>
          <w:sz w:val="24"/>
          <w:szCs w:val="24"/>
        </w:rPr>
        <w:t>cases will be sought.</w:t>
      </w:r>
    </w:p>
    <w:p w14:paraId="642A86E2" w14:textId="7C976860" w:rsidR="00FD5346" w:rsidRPr="002413F0" w:rsidRDefault="00FD5346" w:rsidP="004B7CB2">
      <w:pPr>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The </w:t>
      </w:r>
      <w:r w:rsidRPr="002413F0">
        <w:rPr>
          <w:rFonts w:ascii="Times New Roman" w:hAnsi="Times New Roman" w:cs="Times New Roman"/>
          <w:b/>
          <w:bCs/>
          <w:noProof/>
          <w:sz w:val="24"/>
          <w:szCs w:val="24"/>
        </w:rPr>
        <w:t>Data Spaces Support Centre (DSSC)</w:t>
      </w:r>
      <w:r w:rsidR="00E508ED" w:rsidRPr="002413F0">
        <w:rPr>
          <w:rFonts w:ascii="Times New Roman" w:hAnsi="Times New Roman" w:cs="Times New Roman"/>
          <w:b/>
          <w:bCs/>
          <w:noProof/>
          <w:sz w:val="24"/>
          <w:szCs w:val="24"/>
        </w:rPr>
        <w:t xml:space="preserve"> </w:t>
      </w:r>
      <w:r w:rsidRPr="002413F0">
        <w:rPr>
          <w:rStyle w:val="FootnoteReference"/>
          <w:rFonts w:ascii="Times New Roman" w:hAnsi="Times New Roman" w:cs="Times New Roman"/>
          <w:noProof/>
          <w:sz w:val="24"/>
          <w:szCs w:val="24"/>
        </w:rPr>
        <w:footnoteReference w:id="36"/>
      </w:r>
      <w:r w:rsidRPr="002413F0">
        <w:rPr>
          <w:rFonts w:ascii="Times New Roman" w:hAnsi="Times New Roman" w:cs="Times New Roman"/>
          <w:noProof/>
          <w:sz w:val="24"/>
          <w:szCs w:val="24"/>
        </w:rPr>
        <w:t>,</w:t>
      </w:r>
      <w:r w:rsidR="00424699" w:rsidRPr="002413F0">
        <w:rPr>
          <w:rFonts w:ascii="Times New Roman" w:hAnsi="Times New Roman" w:cs="Times New Roman"/>
          <w:noProof/>
          <w:sz w:val="24"/>
          <w:szCs w:val="24"/>
        </w:rPr>
        <w:t xml:space="preserve"> which is</w:t>
      </w:r>
      <w:r w:rsidRPr="002413F0">
        <w:rPr>
          <w:rFonts w:ascii="Times New Roman" w:hAnsi="Times New Roman" w:cs="Times New Roman"/>
          <w:noProof/>
          <w:sz w:val="24"/>
          <w:szCs w:val="24"/>
        </w:rPr>
        <w:t xml:space="preserve"> funded under the Digital Europe Programme </w:t>
      </w:r>
      <w:r w:rsidR="005C0E3B" w:rsidRPr="002413F0">
        <w:rPr>
          <w:rFonts w:ascii="Times New Roman" w:hAnsi="Times New Roman" w:cs="Times New Roman"/>
          <w:noProof/>
          <w:sz w:val="24"/>
          <w:szCs w:val="24"/>
        </w:rPr>
        <w:t xml:space="preserve">(DIGITAL) </w:t>
      </w:r>
      <w:r w:rsidRPr="002413F0">
        <w:rPr>
          <w:rFonts w:ascii="Times New Roman" w:hAnsi="Times New Roman" w:cs="Times New Roman"/>
          <w:noProof/>
          <w:sz w:val="24"/>
          <w:szCs w:val="24"/>
        </w:rPr>
        <w:t xml:space="preserve">and </w:t>
      </w:r>
      <w:r w:rsidR="00424699" w:rsidRPr="002413F0">
        <w:rPr>
          <w:rFonts w:ascii="Times New Roman" w:hAnsi="Times New Roman" w:cs="Times New Roman"/>
          <w:noProof/>
          <w:sz w:val="24"/>
          <w:szCs w:val="24"/>
        </w:rPr>
        <w:t xml:space="preserve">was </w:t>
      </w:r>
      <w:r w:rsidRPr="002413F0">
        <w:rPr>
          <w:rFonts w:ascii="Times New Roman" w:hAnsi="Times New Roman" w:cs="Times New Roman"/>
          <w:noProof/>
          <w:sz w:val="24"/>
          <w:szCs w:val="24"/>
        </w:rPr>
        <w:t xml:space="preserve">launched in October 2022, supports and coordinates all relevant actions on the common European data spaces. It is mandated to </w:t>
      </w:r>
      <w:r w:rsidR="00424699" w:rsidRPr="002413F0">
        <w:rPr>
          <w:rFonts w:ascii="Times New Roman" w:hAnsi="Times New Roman" w:cs="Times New Roman"/>
          <w:noProof/>
          <w:sz w:val="24"/>
          <w:szCs w:val="24"/>
        </w:rPr>
        <w:t>provide</w:t>
      </w:r>
      <w:r w:rsidRPr="002413F0">
        <w:rPr>
          <w:rFonts w:ascii="Times New Roman" w:hAnsi="Times New Roman" w:cs="Times New Roman"/>
          <w:noProof/>
          <w:sz w:val="24"/>
          <w:szCs w:val="24"/>
        </w:rPr>
        <w:t xml:space="preserve"> common blueprint architecture and data</w:t>
      </w:r>
      <w:r w:rsidR="00B95109" w:rsidRPr="002413F0">
        <w:rPr>
          <w:rFonts w:ascii="Times New Roman" w:hAnsi="Times New Roman" w:cs="Times New Roman"/>
          <w:noProof/>
          <w:sz w:val="24"/>
          <w:szCs w:val="24"/>
        </w:rPr>
        <w:t>-</w:t>
      </w:r>
      <w:r w:rsidRPr="002413F0">
        <w:rPr>
          <w:rFonts w:ascii="Times New Roman" w:hAnsi="Times New Roman" w:cs="Times New Roman"/>
          <w:noProof/>
          <w:sz w:val="24"/>
          <w:szCs w:val="24"/>
        </w:rPr>
        <w:t xml:space="preserve">infrastructure requirements for data spaces and ensure a coherent and harmonised approach. The preparatory and deployment actions of the EMDS, have and will </w:t>
      </w:r>
      <w:r w:rsidR="00B95109" w:rsidRPr="002413F0">
        <w:rPr>
          <w:rFonts w:ascii="Times New Roman" w:hAnsi="Times New Roman" w:cs="Times New Roman"/>
          <w:noProof/>
          <w:sz w:val="24"/>
          <w:szCs w:val="24"/>
        </w:rPr>
        <w:t xml:space="preserve">be carried out </w:t>
      </w:r>
      <w:r w:rsidRPr="002413F0">
        <w:rPr>
          <w:rFonts w:ascii="Times New Roman" w:hAnsi="Times New Roman" w:cs="Times New Roman"/>
          <w:noProof/>
          <w:sz w:val="24"/>
          <w:szCs w:val="24"/>
        </w:rPr>
        <w:t>in close partnership with the DSSC to guarantee alignment with the common European data spaces technical framework.</w:t>
      </w:r>
    </w:p>
    <w:p w14:paraId="3BF01564" w14:textId="36A2987F" w:rsidR="00DE2B4F" w:rsidRDefault="00DE2B4F" w:rsidP="00DE2B4F">
      <w:pPr>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In parallel, the Commission is procuring an </w:t>
      </w:r>
      <w:r w:rsidRPr="002413F0">
        <w:rPr>
          <w:rFonts w:ascii="Times New Roman" w:hAnsi="Times New Roman" w:cs="Times New Roman"/>
          <w:b/>
          <w:bCs/>
          <w:noProof/>
          <w:sz w:val="24"/>
          <w:szCs w:val="24"/>
        </w:rPr>
        <w:t>open-source smart cloud-to-edge middleware platform (Simpl)</w:t>
      </w:r>
      <w:r w:rsidR="00A34E34" w:rsidRPr="002413F0">
        <w:rPr>
          <w:rFonts w:ascii="Times New Roman" w:hAnsi="Times New Roman" w:cs="Times New Roman"/>
          <w:noProof/>
          <w:sz w:val="24"/>
          <w:szCs w:val="24"/>
        </w:rPr>
        <w:t xml:space="preserve">, funded under DIGITAL, </w:t>
      </w:r>
      <w:r w:rsidRPr="002413F0">
        <w:rPr>
          <w:rFonts w:ascii="Times New Roman" w:hAnsi="Times New Roman" w:cs="Times New Roman"/>
          <w:noProof/>
          <w:sz w:val="24"/>
          <w:szCs w:val="24"/>
        </w:rPr>
        <w:t xml:space="preserve">that will address the needs of the different data spaces and enable the realisation of the European Cloud Federation. The platform will provide secure and modular basic building blocks that will serve as an enabling layer and a basis for the deployment and interconnection of sectoral data spaces, including </w:t>
      </w:r>
      <w:r w:rsidR="00DD6EE3" w:rsidRPr="002413F0">
        <w:rPr>
          <w:rFonts w:ascii="Times New Roman" w:hAnsi="Times New Roman" w:cs="Times New Roman"/>
          <w:noProof/>
          <w:sz w:val="24"/>
          <w:szCs w:val="24"/>
        </w:rPr>
        <w:t xml:space="preserve">the </w:t>
      </w:r>
      <w:r w:rsidR="00D11CD8" w:rsidRPr="002413F0">
        <w:rPr>
          <w:rFonts w:ascii="Times New Roman" w:hAnsi="Times New Roman" w:cs="Times New Roman"/>
          <w:noProof/>
          <w:sz w:val="24"/>
          <w:szCs w:val="24"/>
        </w:rPr>
        <w:t>EMDS</w:t>
      </w:r>
      <w:r w:rsidR="00712DCD" w:rsidRPr="002413F0">
        <w:rPr>
          <w:rFonts w:ascii="Times New Roman" w:hAnsi="Times New Roman" w:cs="Times New Roman"/>
          <w:noProof/>
          <w:sz w:val="24"/>
          <w:szCs w:val="24"/>
        </w:rPr>
        <w:t> </w:t>
      </w:r>
      <w:r w:rsidRPr="002413F0">
        <w:rPr>
          <w:rStyle w:val="FootnoteReference"/>
          <w:rFonts w:ascii="Times New Roman" w:hAnsi="Times New Roman" w:cs="Times New Roman"/>
          <w:noProof/>
          <w:sz w:val="24"/>
          <w:szCs w:val="24"/>
        </w:rPr>
        <w:footnoteReference w:id="37"/>
      </w:r>
      <w:r w:rsidRPr="002413F0">
        <w:rPr>
          <w:rFonts w:ascii="Times New Roman" w:hAnsi="Times New Roman" w:cs="Times New Roman"/>
          <w:noProof/>
          <w:sz w:val="24"/>
          <w:szCs w:val="24"/>
        </w:rPr>
        <w:t>.</w:t>
      </w:r>
    </w:p>
    <w:p w14:paraId="29F5E084" w14:textId="44745F9F" w:rsidR="00307E82" w:rsidRPr="002413F0" w:rsidRDefault="00AE56BB" w:rsidP="0087050C">
      <w:pPr>
        <w:jc w:val="both"/>
        <w:rPr>
          <w:rFonts w:ascii="Times New Roman" w:hAnsi="Times New Roman" w:cs="Times New Roman"/>
          <w:noProof/>
          <w:sz w:val="24"/>
          <w:szCs w:val="24"/>
        </w:rPr>
      </w:pPr>
      <w:r w:rsidRPr="002413F0">
        <w:rPr>
          <w:rFonts w:ascii="Times New Roman" w:hAnsi="Times New Roman" w:cs="Times New Roman"/>
          <w:noProof/>
          <w:sz w:val="24"/>
          <w:szCs w:val="24"/>
        </w:rPr>
        <w:t>T</w:t>
      </w:r>
      <w:r w:rsidR="45636518" w:rsidRPr="002413F0">
        <w:rPr>
          <w:rFonts w:ascii="Times New Roman" w:hAnsi="Times New Roman" w:cs="Times New Roman"/>
          <w:noProof/>
          <w:sz w:val="24"/>
          <w:szCs w:val="24"/>
        </w:rPr>
        <w:t xml:space="preserve">he </w:t>
      </w:r>
      <w:r w:rsidR="45636518" w:rsidRPr="002413F0">
        <w:rPr>
          <w:rFonts w:ascii="Times New Roman" w:hAnsi="Times New Roman" w:cs="Times New Roman"/>
          <w:b/>
          <w:bCs/>
          <w:noProof/>
          <w:sz w:val="24"/>
          <w:szCs w:val="24"/>
        </w:rPr>
        <w:t>Digital Decade Policy Programme 2030</w:t>
      </w:r>
      <w:r w:rsidR="00712DCD" w:rsidRPr="002413F0">
        <w:rPr>
          <w:rFonts w:ascii="Times New Roman" w:hAnsi="Times New Roman" w:cs="Times New Roman"/>
          <w:b/>
          <w:bCs/>
          <w:noProof/>
          <w:sz w:val="24"/>
          <w:szCs w:val="24"/>
        </w:rPr>
        <w:t> </w:t>
      </w:r>
      <w:r w:rsidR="0087050C" w:rsidRPr="002413F0">
        <w:rPr>
          <w:rStyle w:val="FootnoteReference"/>
          <w:rFonts w:ascii="Times New Roman" w:hAnsi="Times New Roman" w:cs="Times New Roman"/>
          <w:noProof/>
          <w:sz w:val="24"/>
          <w:szCs w:val="24"/>
        </w:rPr>
        <w:footnoteReference w:id="38"/>
      </w:r>
      <w:r w:rsidRPr="002413F0">
        <w:rPr>
          <w:rFonts w:ascii="Times New Roman" w:hAnsi="Times New Roman" w:cs="Times New Roman"/>
          <w:noProof/>
          <w:sz w:val="24"/>
          <w:szCs w:val="24"/>
        </w:rPr>
        <w:t xml:space="preserve"> introduced</w:t>
      </w:r>
      <w:r w:rsidR="45636518" w:rsidRPr="002413F0">
        <w:rPr>
          <w:rFonts w:ascii="Times New Roman" w:hAnsi="Times New Roman" w:cs="Times New Roman"/>
          <w:noProof/>
          <w:sz w:val="24"/>
          <w:szCs w:val="24"/>
        </w:rPr>
        <w:t xml:space="preserve"> a new legal framework </w:t>
      </w:r>
      <w:r w:rsidR="000E46E6" w:rsidRPr="002413F0">
        <w:rPr>
          <w:rFonts w:ascii="Times New Roman" w:hAnsi="Times New Roman" w:cs="Times New Roman"/>
          <w:noProof/>
          <w:sz w:val="24"/>
          <w:szCs w:val="24"/>
        </w:rPr>
        <w:t xml:space="preserve">to implement </w:t>
      </w:r>
      <w:r w:rsidR="45636518" w:rsidRPr="002413F0">
        <w:rPr>
          <w:rFonts w:ascii="Times New Roman" w:hAnsi="Times New Roman" w:cs="Times New Roman"/>
          <w:noProof/>
          <w:sz w:val="24"/>
          <w:szCs w:val="24"/>
        </w:rPr>
        <w:t>multi</w:t>
      </w:r>
      <w:r w:rsidR="00BA44DF" w:rsidRPr="002413F0">
        <w:rPr>
          <w:rFonts w:ascii="Times New Roman" w:hAnsi="Times New Roman" w:cs="Times New Roman"/>
          <w:noProof/>
          <w:sz w:val="24"/>
          <w:szCs w:val="24"/>
        </w:rPr>
        <w:t>-</w:t>
      </w:r>
      <w:r w:rsidR="45636518" w:rsidRPr="002413F0">
        <w:rPr>
          <w:rFonts w:ascii="Times New Roman" w:hAnsi="Times New Roman" w:cs="Times New Roman"/>
          <w:noProof/>
          <w:sz w:val="24"/>
          <w:szCs w:val="24"/>
        </w:rPr>
        <w:t xml:space="preserve">country projects: the </w:t>
      </w:r>
      <w:r w:rsidR="45636518" w:rsidRPr="002413F0">
        <w:rPr>
          <w:rFonts w:ascii="Times New Roman" w:hAnsi="Times New Roman" w:cs="Times New Roman"/>
          <w:b/>
          <w:bCs/>
          <w:noProof/>
          <w:sz w:val="24"/>
          <w:szCs w:val="24"/>
        </w:rPr>
        <w:t>European Digital Infrastructure Consortium (EDIC)</w:t>
      </w:r>
      <w:r w:rsidR="45636518" w:rsidRPr="002413F0">
        <w:rPr>
          <w:rFonts w:ascii="Times New Roman" w:hAnsi="Times New Roman" w:cs="Times New Roman"/>
          <w:noProof/>
          <w:sz w:val="24"/>
          <w:szCs w:val="24"/>
        </w:rPr>
        <w:t xml:space="preserve">. </w:t>
      </w:r>
      <w:r w:rsidR="009751DC" w:rsidRPr="002413F0">
        <w:rPr>
          <w:rFonts w:ascii="Times New Roman" w:hAnsi="Times New Roman" w:cs="Times New Roman"/>
          <w:noProof/>
          <w:sz w:val="24"/>
          <w:szCs w:val="24"/>
        </w:rPr>
        <w:t xml:space="preserve">Created by a minimum of three Member States, an EDIC can become a legal entity with the capacity to pool European, national and private contributions. </w:t>
      </w:r>
      <w:r w:rsidR="5976DD8D" w:rsidRPr="002413F0">
        <w:rPr>
          <w:rFonts w:ascii="Times New Roman" w:hAnsi="Times New Roman" w:cs="Times New Roman"/>
          <w:noProof/>
          <w:sz w:val="24"/>
          <w:szCs w:val="24"/>
        </w:rPr>
        <w:t>Germany</w:t>
      </w:r>
      <w:r w:rsidRPr="002413F0">
        <w:rPr>
          <w:rFonts w:ascii="Times New Roman" w:hAnsi="Times New Roman" w:cs="Times New Roman"/>
          <w:noProof/>
          <w:sz w:val="24"/>
          <w:szCs w:val="24"/>
        </w:rPr>
        <w:t>,</w:t>
      </w:r>
      <w:r w:rsidR="5976DD8D" w:rsidRPr="002413F0">
        <w:rPr>
          <w:rFonts w:ascii="Times New Roman" w:hAnsi="Times New Roman" w:cs="Times New Roman"/>
          <w:noProof/>
          <w:sz w:val="24"/>
          <w:szCs w:val="24"/>
        </w:rPr>
        <w:t xml:space="preserve"> the Netherlands</w:t>
      </w:r>
      <w:r w:rsidRPr="002413F0">
        <w:rPr>
          <w:rFonts w:ascii="Times New Roman" w:hAnsi="Times New Roman" w:cs="Times New Roman"/>
          <w:noProof/>
          <w:sz w:val="24"/>
          <w:szCs w:val="24"/>
        </w:rPr>
        <w:t xml:space="preserve"> and Finland</w:t>
      </w:r>
      <w:r w:rsidR="5976DD8D" w:rsidRPr="002413F0">
        <w:rPr>
          <w:rFonts w:ascii="Times New Roman" w:hAnsi="Times New Roman" w:cs="Times New Roman"/>
          <w:noProof/>
          <w:sz w:val="24"/>
          <w:szCs w:val="24"/>
        </w:rPr>
        <w:t xml:space="preserve"> have pre-notified the Commission of their intention to create a </w:t>
      </w:r>
      <w:r w:rsidRPr="002413F0">
        <w:rPr>
          <w:rFonts w:ascii="Times New Roman" w:hAnsi="Times New Roman" w:cs="Times New Roman"/>
          <w:noProof/>
          <w:sz w:val="24"/>
          <w:szCs w:val="24"/>
        </w:rPr>
        <w:t>m</w:t>
      </w:r>
      <w:r w:rsidR="5976DD8D" w:rsidRPr="002413F0">
        <w:rPr>
          <w:rFonts w:ascii="Times New Roman" w:hAnsi="Times New Roman" w:cs="Times New Roman"/>
          <w:noProof/>
          <w:sz w:val="24"/>
          <w:szCs w:val="24"/>
        </w:rPr>
        <w:t xml:space="preserve">obility and </w:t>
      </w:r>
      <w:r w:rsidRPr="002413F0">
        <w:rPr>
          <w:rFonts w:ascii="Times New Roman" w:hAnsi="Times New Roman" w:cs="Times New Roman"/>
          <w:noProof/>
          <w:sz w:val="24"/>
          <w:szCs w:val="24"/>
        </w:rPr>
        <w:t>l</w:t>
      </w:r>
      <w:r w:rsidR="5976DD8D" w:rsidRPr="002413F0">
        <w:rPr>
          <w:rFonts w:ascii="Times New Roman" w:hAnsi="Times New Roman" w:cs="Times New Roman"/>
          <w:noProof/>
          <w:sz w:val="24"/>
          <w:szCs w:val="24"/>
        </w:rPr>
        <w:t xml:space="preserve">ogistics </w:t>
      </w:r>
      <w:r w:rsidRPr="002413F0">
        <w:rPr>
          <w:rFonts w:ascii="Times New Roman" w:hAnsi="Times New Roman" w:cs="Times New Roman"/>
          <w:noProof/>
          <w:sz w:val="24"/>
          <w:szCs w:val="24"/>
        </w:rPr>
        <w:t>d</w:t>
      </w:r>
      <w:r w:rsidR="5976DD8D" w:rsidRPr="002413F0">
        <w:rPr>
          <w:rFonts w:ascii="Times New Roman" w:hAnsi="Times New Roman" w:cs="Times New Roman"/>
          <w:noProof/>
          <w:sz w:val="24"/>
          <w:szCs w:val="24"/>
        </w:rPr>
        <w:t xml:space="preserve">ata EDIC </w:t>
      </w:r>
      <w:r w:rsidRPr="002413F0">
        <w:rPr>
          <w:rFonts w:ascii="Times New Roman" w:hAnsi="Times New Roman" w:cs="Times New Roman"/>
          <w:noProof/>
          <w:sz w:val="24"/>
          <w:szCs w:val="24"/>
        </w:rPr>
        <w:t xml:space="preserve">that </w:t>
      </w:r>
      <w:r w:rsidR="5976DD8D" w:rsidRPr="002413F0">
        <w:rPr>
          <w:rFonts w:ascii="Times New Roman" w:hAnsi="Times New Roman" w:cs="Times New Roman"/>
          <w:noProof/>
          <w:sz w:val="24"/>
          <w:szCs w:val="24"/>
        </w:rPr>
        <w:t>contribut</w:t>
      </w:r>
      <w:r w:rsidRPr="002413F0">
        <w:rPr>
          <w:rFonts w:ascii="Times New Roman" w:hAnsi="Times New Roman" w:cs="Times New Roman"/>
          <w:noProof/>
          <w:sz w:val="24"/>
          <w:szCs w:val="24"/>
        </w:rPr>
        <w:t>es</w:t>
      </w:r>
      <w:r w:rsidR="5976DD8D" w:rsidRPr="002413F0">
        <w:rPr>
          <w:rFonts w:ascii="Times New Roman" w:hAnsi="Times New Roman" w:cs="Times New Roman"/>
          <w:noProof/>
          <w:sz w:val="24"/>
          <w:szCs w:val="24"/>
        </w:rPr>
        <w:t xml:space="preserve"> to the objectives of the EMDS</w:t>
      </w:r>
      <w:r w:rsidRPr="002413F0">
        <w:rPr>
          <w:rFonts w:ascii="Times New Roman" w:hAnsi="Times New Roman" w:cs="Times New Roman"/>
          <w:noProof/>
          <w:sz w:val="24"/>
          <w:szCs w:val="24"/>
        </w:rPr>
        <w:t> </w:t>
      </w:r>
      <w:r w:rsidR="00493BC1" w:rsidRPr="002413F0">
        <w:rPr>
          <w:rStyle w:val="FootnoteReference"/>
          <w:rFonts w:ascii="Times New Roman" w:hAnsi="Times New Roman" w:cs="Times New Roman"/>
          <w:noProof/>
          <w:sz w:val="24"/>
          <w:szCs w:val="24"/>
        </w:rPr>
        <w:footnoteReference w:id="39"/>
      </w:r>
      <w:r w:rsidR="00196E36" w:rsidRPr="002413F0">
        <w:rPr>
          <w:rFonts w:ascii="Times New Roman" w:hAnsi="Times New Roman" w:cs="Times New Roman"/>
          <w:noProof/>
          <w:sz w:val="24"/>
          <w:szCs w:val="24"/>
        </w:rPr>
        <w:t>.</w:t>
      </w:r>
      <w:r w:rsidR="007570FC" w:rsidRPr="002413F0">
        <w:rPr>
          <w:rFonts w:ascii="Times New Roman" w:hAnsi="Times New Roman" w:cs="Times New Roman"/>
          <w:noProof/>
          <w:sz w:val="24"/>
          <w:szCs w:val="24"/>
        </w:rPr>
        <w:t xml:space="preserve"> </w:t>
      </w:r>
      <w:r w:rsidR="00B269CE" w:rsidRPr="002413F0">
        <w:rPr>
          <w:rFonts w:ascii="Times New Roman" w:hAnsi="Times New Roman" w:cs="Times New Roman"/>
          <w:noProof/>
          <w:sz w:val="24"/>
          <w:szCs w:val="24"/>
        </w:rPr>
        <w:t>Such an</w:t>
      </w:r>
      <w:r w:rsidR="0058204E" w:rsidRPr="002413F0">
        <w:rPr>
          <w:rFonts w:ascii="Times New Roman" w:hAnsi="Times New Roman" w:cs="Times New Roman"/>
          <w:noProof/>
          <w:sz w:val="24"/>
          <w:szCs w:val="24"/>
        </w:rPr>
        <w:t xml:space="preserve"> EDIC</w:t>
      </w:r>
      <w:r w:rsidR="00196E36" w:rsidRPr="002413F0">
        <w:rPr>
          <w:rFonts w:ascii="Times New Roman" w:hAnsi="Times New Roman" w:cs="Times New Roman"/>
          <w:noProof/>
          <w:sz w:val="24"/>
          <w:szCs w:val="24"/>
        </w:rPr>
        <w:t xml:space="preserve"> </w:t>
      </w:r>
      <w:r w:rsidR="00E750F8" w:rsidRPr="002413F0">
        <w:rPr>
          <w:rFonts w:ascii="Times New Roman" w:hAnsi="Times New Roman" w:cs="Times New Roman"/>
          <w:noProof/>
          <w:sz w:val="24"/>
          <w:szCs w:val="24"/>
        </w:rPr>
        <w:t>would aim to</w:t>
      </w:r>
      <w:r w:rsidR="00196E36" w:rsidRPr="002413F0">
        <w:rPr>
          <w:rFonts w:ascii="Times New Roman" w:hAnsi="Times New Roman" w:cs="Times New Roman"/>
          <w:noProof/>
          <w:sz w:val="24"/>
          <w:szCs w:val="24"/>
        </w:rPr>
        <w:t xml:space="preserve"> </w:t>
      </w:r>
      <w:r w:rsidR="007570FC" w:rsidRPr="002413F0">
        <w:rPr>
          <w:rFonts w:ascii="Times New Roman" w:hAnsi="Times New Roman" w:cs="Times New Roman"/>
          <w:noProof/>
          <w:sz w:val="24"/>
          <w:szCs w:val="24"/>
        </w:rPr>
        <w:t>ensur</w:t>
      </w:r>
      <w:r w:rsidR="00196E36" w:rsidRPr="002413F0">
        <w:rPr>
          <w:rFonts w:ascii="Times New Roman" w:hAnsi="Times New Roman" w:cs="Times New Roman"/>
          <w:noProof/>
          <w:sz w:val="24"/>
          <w:szCs w:val="24"/>
        </w:rPr>
        <w:t>e</w:t>
      </w:r>
      <w:r w:rsidR="007570FC" w:rsidRPr="002413F0">
        <w:rPr>
          <w:rFonts w:ascii="Times New Roman" w:hAnsi="Times New Roman" w:cs="Times New Roman"/>
          <w:noProof/>
          <w:sz w:val="24"/>
          <w:szCs w:val="24"/>
        </w:rPr>
        <w:t xml:space="preserve"> the sustainability of common data infrastructure, reinforc</w:t>
      </w:r>
      <w:r w:rsidR="00C2658E" w:rsidRPr="002413F0">
        <w:rPr>
          <w:rFonts w:ascii="Times New Roman" w:hAnsi="Times New Roman" w:cs="Times New Roman"/>
          <w:noProof/>
          <w:sz w:val="24"/>
          <w:szCs w:val="24"/>
        </w:rPr>
        <w:t>e</w:t>
      </w:r>
      <w:r w:rsidR="007570FC" w:rsidRPr="002413F0">
        <w:rPr>
          <w:rFonts w:ascii="Times New Roman" w:hAnsi="Times New Roman" w:cs="Times New Roman"/>
          <w:noProof/>
          <w:sz w:val="24"/>
          <w:szCs w:val="24"/>
        </w:rPr>
        <w:t xml:space="preserve"> coordination among its members and driv</w:t>
      </w:r>
      <w:r w:rsidR="00C2658E" w:rsidRPr="002413F0">
        <w:rPr>
          <w:rFonts w:ascii="Times New Roman" w:hAnsi="Times New Roman" w:cs="Times New Roman"/>
          <w:noProof/>
          <w:sz w:val="24"/>
          <w:szCs w:val="24"/>
        </w:rPr>
        <w:t>e</w:t>
      </w:r>
      <w:r w:rsidR="007570FC" w:rsidRPr="002413F0">
        <w:rPr>
          <w:rFonts w:ascii="Times New Roman" w:hAnsi="Times New Roman" w:cs="Times New Roman"/>
          <w:noProof/>
          <w:sz w:val="24"/>
          <w:szCs w:val="24"/>
        </w:rPr>
        <w:t xml:space="preserve"> adoption through cross-border use cases. Additional Member States and organisations have expressed their interest to join.</w:t>
      </w:r>
      <w:r w:rsidR="00594844">
        <w:rPr>
          <w:rFonts w:ascii="Times New Roman" w:hAnsi="Times New Roman" w:cs="Times New Roman"/>
          <w:noProof/>
          <w:sz w:val="24"/>
          <w:szCs w:val="24"/>
        </w:rPr>
        <w:t xml:space="preserve"> </w:t>
      </w:r>
      <w:r w:rsidR="00174637">
        <w:rPr>
          <w:rFonts w:ascii="Times New Roman" w:hAnsi="Times New Roman" w:cs="Times New Roman"/>
          <w:noProof/>
          <w:sz w:val="24"/>
          <w:szCs w:val="24"/>
        </w:rPr>
        <w:t>T</w:t>
      </w:r>
      <w:r w:rsidR="00174637" w:rsidRPr="009D5DD2">
        <w:rPr>
          <w:rFonts w:ascii="Times New Roman" w:hAnsi="Times New Roman" w:cs="Times New Roman"/>
          <w:noProof/>
          <w:sz w:val="24"/>
          <w:szCs w:val="24"/>
        </w:rPr>
        <w:t xml:space="preserve">he </w:t>
      </w:r>
      <w:r w:rsidR="00174637">
        <w:rPr>
          <w:rFonts w:ascii="Times New Roman" w:hAnsi="Times New Roman" w:cs="Times New Roman"/>
          <w:noProof/>
          <w:sz w:val="24"/>
          <w:szCs w:val="24"/>
        </w:rPr>
        <w:t>C</w:t>
      </w:r>
      <w:r w:rsidR="00174637" w:rsidRPr="009D5DD2">
        <w:rPr>
          <w:rFonts w:ascii="Times New Roman" w:hAnsi="Times New Roman" w:cs="Times New Roman"/>
          <w:noProof/>
          <w:sz w:val="24"/>
          <w:szCs w:val="24"/>
        </w:rPr>
        <w:t xml:space="preserve">ommission welcomes the </w:t>
      </w:r>
      <w:r w:rsidR="00174637">
        <w:rPr>
          <w:rFonts w:ascii="Times New Roman" w:hAnsi="Times New Roman" w:cs="Times New Roman"/>
          <w:noProof/>
          <w:sz w:val="24"/>
          <w:szCs w:val="24"/>
        </w:rPr>
        <w:t>pre-notification</w:t>
      </w:r>
      <w:r w:rsidR="00174637" w:rsidRPr="009D5DD2">
        <w:rPr>
          <w:rFonts w:ascii="Times New Roman" w:hAnsi="Times New Roman" w:cs="Times New Roman"/>
          <w:noProof/>
          <w:sz w:val="24"/>
          <w:szCs w:val="24"/>
        </w:rPr>
        <w:t xml:space="preserve"> of this </w:t>
      </w:r>
      <w:r w:rsidR="00174637">
        <w:rPr>
          <w:rFonts w:ascii="Times New Roman" w:hAnsi="Times New Roman" w:cs="Times New Roman"/>
          <w:noProof/>
          <w:sz w:val="24"/>
          <w:szCs w:val="24"/>
        </w:rPr>
        <w:t>EDIC and will closely follow its possible set-up</w:t>
      </w:r>
      <w:r w:rsidR="00594844" w:rsidRPr="002413F0">
        <w:rPr>
          <w:rFonts w:ascii="Times New Roman" w:hAnsi="Times New Roman" w:cs="Times New Roman"/>
          <w:noProof/>
          <w:sz w:val="24"/>
          <w:szCs w:val="24"/>
        </w:rPr>
        <w:t>.</w:t>
      </w:r>
    </w:p>
    <w:p w14:paraId="0F7CC3BA" w14:textId="1A6DAD27" w:rsidR="00DE2B4F" w:rsidRPr="002413F0" w:rsidRDefault="00DE2B4F" w:rsidP="00972B52">
      <w:pPr>
        <w:pStyle w:val="Heading2"/>
        <w:rPr>
          <w:noProof/>
        </w:rPr>
      </w:pPr>
      <w:r w:rsidRPr="002413F0">
        <w:rPr>
          <w:noProof/>
        </w:rPr>
        <w:t xml:space="preserve">Other relevant initiatives and building blocks </w:t>
      </w:r>
    </w:p>
    <w:p w14:paraId="39D2B63E" w14:textId="31C6EBB3" w:rsidR="00DE2B4F" w:rsidRPr="002413F0" w:rsidRDefault="5111D475" w:rsidP="00BC09D8">
      <w:pPr>
        <w:jc w:val="both"/>
        <w:rPr>
          <w:rFonts w:ascii="Times New Roman" w:hAnsi="Times New Roman" w:cs="Times New Roman"/>
          <w:b/>
          <w:bCs/>
          <w:noProof/>
          <w:sz w:val="24"/>
          <w:szCs w:val="24"/>
        </w:rPr>
      </w:pPr>
      <w:r w:rsidRPr="002413F0">
        <w:rPr>
          <w:rFonts w:ascii="Times New Roman" w:hAnsi="Times New Roman" w:cs="Times New Roman"/>
          <w:noProof/>
          <w:sz w:val="24"/>
          <w:szCs w:val="24"/>
        </w:rPr>
        <w:t>In addition to the above</w:t>
      </w:r>
      <w:r w:rsidR="00CF711A" w:rsidRPr="002413F0">
        <w:rPr>
          <w:rFonts w:ascii="Times New Roman" w:hAnsi="Times New Roman" w:cs="Times New Roman"/>
          <w:noProof/>
          <w:sz w:val="24"/>
          <w:szCs w:val="24"/>
        </w:rPr>
        <w:t>-</w:t>
      </w:r>
      <w:r w:rsidRPr="002413F0">
        <w:rPr>
          <w:rFonts w:ascii="Times New Roman" w:hAnsi="Times New Roman" w:cs="Times New Roman"/>
          <w:noProof/>
          <w:sz w:val="24"/>
          <w:szCs w:val="24"/>
        </w:rPr>
        <w:t xml:space="preserve">mentioned initiatives, various data ecosystems, platforms and marketplaces, </w:t>
      </w:r>
      <w:r w:rsidR="000B4D06" w:rsidRPr="002413F0">
        <w:rPr>
          <w:rFonts w:ascii="Times New Roman" w:hAnsi="Times New Roman" w:cs="Times New Roman"/>
          <w:noProof/>
          <w:sz w:val="24"/>
          <w:szCs w:val="24"/>
        </w:rPr>
        <w:t xml:space="preserve">which are </w:t>
      </w:r>
      <w:r w:rsidRPr="002413F0">
        <w:rPr>
          <w:rFonts w:ascii="Times New Roman" w:hAnsi="Times New Roman" w:cs="Times New Roman"/>
          <w:noProof/>
          <w:sz w:val="24"/>
          <w:szCs w:val="24"/>
        </w:rPr>
        <w:t>driven by public or private actors, seek to facilitate data</w:t>
      </w:r>
      <w:r w:rsidR="00A06F19" w:rsidRPr="002413F0">
        <w:rPr>
          <w:rFonts w:ascii="Times New Roman" w:hAnsi="Times New Roman" w:cs="Times New Roman"/>
          <w:noProof/>
          <w:sz w:val="24"/>
          <w:szCs w:val="24"/>
        </w:rPr>
        <w:t>-</w:t>
      </w:r>
      <w:r w:rsidRPr="002413F0">
        <w:rPr>
          <w:rFonts w:ascii="Times New Roman" w:hAnsi="Times New Roman" w:cs="Times New Roman"/>
          <w:noProof/>
          <w:sz w:val="24"/>
          <w:szCs w:val="24"/>
        </w:rPr>
        <w:t>sharing</w:t>
      </w:r>
      <w:r w:rsidRPr="002413F0" w:rsidDel="0011610F">
        <w:rPr>
          <w:rFonts w:ascii="Times New Roman" w:hAnsi="Times New Roman" w:cs="Times New Roman"/>
          <w:noProof/>
          <w:sz w:val="24"/>
          <w:szCs w:val="24"/>
        </w:rPr>
        <w:t xml:space="preserve"> </w:t>
      </w:r>
      <w:r w:rsidRPr="002413F0">
        <w:rPr>
          <w:rFonts w:ascii="Times New Roman" w:hAnsi="Times New Roman" w:cs="Times New Roman"/>
          <w:noProof/>
          <w:sz w:val="24"/>
          <w:szCs w:val="24"/>
        </w:rPr>
        <w:t xml:space="preserve">where </w:t>
      </w:r>
      <w:r w:rsidR="3AEDC93C" w:rsidRPr="002413F0">
        <w:rPr>
          <w:rFonts w:ascii="Times New Roman" w:hAnsi="Times New Roman" w:cs="Times New Roman"/>
          <w:noProof/>
          <w:sz w:val="24"/>
          <w:szCs w:val="24"/>
        </w:rPr>
        <w:t>their building blocks</w:t>
      </w:r>
      <w:r w:rsidR="00FDB66A" w:rsidRPr="002413F0">
        <w:rPr>
          <w:rFonts w:ascii="Times New Roman" w:hAnsi="Times New Roman" w:cs="Times New Roman"/>
          <w:noProof/>
          <w:sz w:val="24"/>
          <w:szCs w:val="24"/>
        </w:rPr>
        <w:t>, reference architectures and data</w:t>
      </w:r>
      <w:r w:rsidR="002B6F95" w:rsidRPr="002413F0">
        <w:rPr>
          <w:rFonts w:ascii="Times New Roman" w:hAnsi="Times New Roman" w:cs="Times New Roman"/>
          <w:noProof/>
          <w:sz w:val="24"/>
          <w:szCs w:val="24"/>
        </w:rPr>
        <w:t>-</w:t>
      </w:r>
      <w:r w:rsidR="00FDB66A" w:rsidRPr="002413F0">
        <w:rPr>
          <w:rFonts w:ascii="Times New Roman" w:hAnsi="Times New Roman" w:cs="Times New Roman"/>
          <w:noProof/>
          <w:sz w:val="24"/>
          <w:szCs w:val="24"/>
        </w:rPr>
        <w:t>governance mechanisms</w:t>
      </w:r>
      <w:r w:rsidR="3AEDC93C" w:rsidRPr="002413F0">
        <w:rPr>
          <w:rFonts w:ascii="Times New Roman" w:hAnsi="Times New Roman" w:cs="Times New Roman"/>
          <w:noProof/>
          <w:sz w:val="24"/>
          <w:szCs w:val="24"/>
        </w:rPr>
        <w:t xml:space="preserve"> </w:t>
      </w:r>
      <w:r w:rsidR="2D75D490" w:rsidRPr="002413F0">
        <w:rPr>
          <w:rFonts w:ascii="Times New Roman" w:hAnsi="Times New Roman" w:cs="Times New Roman"/>
          <w:noProof/>
          <w:sz w:val="24"/>
          <w:szCs w:val="24"/>
        </w:rPr>
        <w:t xml:space="preserve">could be used to complement </w:t>
      </w:r>
      <w:r w:rsidRPr="002413F0">
        <w:rPr>
          <w:rFonts w:ascii="Times New Roman" w:hAnsi="Times New Roman" w:cs="Times New Roman"/>
          <w:noProof/>
          <w:sz w:val="24"/>
          <w:szCs w:val="24"/>
        </w:rPr>
        <w:t xml:space="preserve">the common </w:t>
      </w:r>
      <w:r w:rsidR="000B4D06" w:rsidRPr="002413F0">
        <w:rPr>
          <w:rFonts w:ascii="Times New Roman" w:hAnsi="Times New Roman" w:cs="Times New Roman"/>
          <w:noProof/>
          <w:sz w:val="24"/>
          <w:szCs w:val="24"/>
        </w:rPr>
        <w:t>EMDS</w:t>
      </w:r>
      <w:r w:rsidRPr="002413F0">
        <w:rPr>
          <w:rFonts w:ascii="Times New Roman" w:hAnsi="Times New Roman" w:cs="Times New Roman"/>
          <w:noProof/>
          <w:sz w:val="24"/>
          <w:szCs w:val="24"/>
        </w:rPr>
        <w:t xml:space="preserve">. </w:t>
      </w:r>
      <w:r w:rsidR="000B4D06" w:rsidRPr="002413F0">
        <w:rPr>
          <w:rFonts w:ascii="Times New Roman" w:hAnsi="Times New Roman" w:cs="Times New Roman"/>
          <w:noProof/>
          <w:sz w:val="24"/>
          <w:szCs w:val="24"/>
        </w:rPr>
        <w:t>I</w:t>
      </w:r>
      <w:r w:rsidR="79D6ED0C" w:rsidRPr="002413F0">
        <w:rPr>
          <w:rFonts w:ascii="Times New Roman" w:hAnsi="Times New Roman" w:cs="Times New Roman"/>
          <w:noProof/>
          <w:sz w:val="24"/>
          <w:szCs w:val="24"/>
        </w:rPr>
        <w:t xml:space="preserve">ndicative examples include the </w:t>
      </w:r>
      <w:r w:rsidR="14BC8218" w:rsidRPr="002413F0">
        <w:rPr>
          <w:rFonts w:ascii="Times New Roman" w:hAnsi="Times New Roman" w:cs="Times New Roman"/>
          <w:b/>
          <w:bCs/>
          <w:noProof/>
          <w:sz w:val="24"/>
          <w:szCs w:val="24"/>
        </w:rPr>
        <w:t>EC DIGIT</w:t>
      </w:r>
      <w:r w:rsidR="0BDADC84" w:rsidRPr="002413F0">
        <w:rPr>
          <w:rFonts w:ascii="Times New Roman" w:hAnsi="Times New Roman" w:cs="Times New Roman"/>
          <w:b/>
          <w:bCs/>
          <w:noProof/>
          <w:sz w:val="24"/>
          <w:szCs w:val="24"/>
        </w:rPr>
        <w:t xml:space="preserve"> building blocks</w:t>
      </w:r>
      <w:r w:rsidR="000B4D06" w:rsidRPr="002413F0">
        <w:rPr>
          <w:rFonts w:ascii="Times New Roman" w:hAnsi="Times New Roman" w:cs="Times New Roman"/>
          <w:b/>
          <w:bCs/>
          <w:noProof/>
          <w:sz w:val="24"/>
          <w:szCs w:val="24"/>
        </w:rPr>
        <w:t> </w:t>
      </w:r>
      <w:r w:rsidR="00731AB1" w:rsidRPr="002413F0">
        <w:rPr>
          <w:rStyle w:val="FootnoteReference"/>
          <w:rFonts w:ascii="Times New Roman" w:hAnsi="Times New Roman" w:cs="Times New Roman"/>
          <w:noProof/>
          <w:sz w:val="24"/>
          <w:szCs w:val="24"/>
        </w:rPr>
        <w:footnoteReference w:id="40"/>
      </w:r>
      <w:r w:rsidR="0BDADC84" w:rsidRPr="002413F0">
        <w:rPr>
          <w:rFonts w:ascii="Times New Roman" w:hAnsi="Times New Roman" w:cs="Times New Roman"/>
          <w:noProof/>
          <w:sz w:val="24"/>
          <w:szCs w:val="24"/>
        </w:rPr>
        <w:t xml:space="preserve"> (e.g. eDelivery)</w:t>
      </w:r>
      <w:r w:rsidR="1FD0BD76" w:rsidRPr="002413F0">
        <w:rPr>
          <w:rFonts w:ascii="Times New Roman" w:hAnsi="Times New Roman" w:cs="Times New Roman"/>
          <w:noProof/>
          <w:sz w:val="24"/>
          <w:szCs w:val="24"/>
        </w:rPr>
        <w:t xml:space="preserve">, the reference architecture of the </w:t>
      </w:r>
      <w:r w:rsidR="1FD0BD76" w:rsidRPr="002413F0">
        <w:rPr>
          <w:rFonts w:ascii="Times New Roman" w:hAnsi="Times New Roman" w:cs="Times New Roman"/>
          <w:b/>
          <w:bCs/>
          <w:noProof/>
          <w:sz w:val="24"/>
          <w:szCs w:val="24"/>
        </w:rPr>
        <w:t>International Data Space Association (IDSA)</w:t>
      </w:r>
      <w:r w:rsidR="000B4D06" w:rsidRPr="002413F0">
        <w:rPr>
          <w:rFonts w:ascii="Times New Roman" w:hAnsi="Times New Roman" w:cs="Times New Roman"/>
          <w:b/>
          <w:bCs/>
          <w:noProof/>
          <w:sz w:val="24"/>
          <w:szCs w:val="24"/>
        </w:rPr>
        <w:t> </w:t>
      </w:r>
      <w:r w:rsidR="00BD08D8" w:rsidRPr="002413F0">
        <w:rPr>
          <w:rStyle w:val="FootnoteReference"/>
          <w:rFonts w:ascii="Times New Roman" w:hAnsi="Times New Roman" w:cs="Times New Roman"/>
          <w:noProof/>
          <w:sz w:val="24"/>
          <w:szCs w:val="24"/>
        </w:rPr>
        <w:footnoteReference w:id="41"/>
      </w:r>
      <w:r w:rsidR="28178E7D" w:rsidRPr="002413F0">
        <w:rPr>
          <w:rFonts w:ascii="Times New Roman" w:hAnsi="Times New Roman" w:cs="Times New Roman"/>
          <w:noProof/>
          <w:sz w:val="24"/>
          <w:szCs w:val="24"/>
        </w:rPr>
        <w:t xml:space="preserve"> </w:t>
      </w:r>
      <w:r w:rsidR="30E4F96D" w:rsidRPr="002413F0">
        <w:rPr>
          <w:rFonts w:ascii="Times New Roman" w:hAnsi="Times New Roman" w:cs="Times New Roman"/>
          <w:noProof/>
          <w:sz w:val="24"/>
          <w:szCs w:val="24"/>
        </w:rPr>
        <w:t xml:space="preserve">and the open-source software platform components of </w:t>
      </w:r>
      <w:r w:rsidR="30E4F96D" w:rsidRPr="002413F0">
        <w:rPr>
          <w:rFonts w:ascii="Times New Roman" w:hAnsi="Times New Roman" w:cs="Times New Roman"/>
          <w:b/>
          <w:bCs/>
          <w:noProof/>
          <w:sz w:val="24"/>
          <w:szCs w:val="24"/>
        </w:rPr>
        <w:t>FIWARE</w:t>
      </w:r>
      <w:r w:rsidR="000B4D06" w:rsidRPr="002413F0">
        <w:rPr>
          <w:rFonts w:ascii="Times New Roman" w:hAnsi="Times New Roman" w:cs="Times New Roman"/>
          <w:b/>
          <w:bCs/>
          <w:noProof/>
          <w:sz w:val="24"/>
          <w:szCs w:val="24"/>
        </w:rPr>
        <w:t> </w:t>
      </w:r>
      <w:r w:rsidR="004E709C" w:rsidRPr="002413F0">
        <w:rPr>
          <w:rStyle w:val="FootnoteReference"/>
          <w:rFonts w:ascii="Times New Roman" w:hAnsi="Times New Roman" w:cs="Times New Roman"/>
          <w:noProof/>
          <w:sz w:val="24"/>
          <w:szCs w:val="24"/>
        </w:rPr>
        <w:footnoteReference w:id="42"/>
      </w:r>
      <w:r w:rsidR="30E4F96D" w:rsidRPr="002413F0">
        <w:rPr>
          <w:rFonts w:ascii="Times New Roman" w:hAnsi="Times New Roman" w:cs="Times New Roman"/>
          <w:noProof/>
          <w:sz w:val="24"/>
          <w:szCs w:val="24"/>
        </w:rPr>
        <w:t>.</w:t>
      </w:r>
      <w:r w:rsidR="28178E7D" w:rsidRPr="002413F0">
        <w:rPr>
          <w:rFonts w:ascii="Times New Roman" w:hAnsi="Times New Roman" w:cs="Times New Roman"/>
          <w:b/>
          <w:bCs/>
          <w:noProof/>
          <w:sz w:val="24"/>
          <w:szCs w:val="24"/>
        </w:rPr>
        <w:t xml:space="preserve"> </w:t>
      </w:r>
      <w:r w:rsidR="000B4D06" w:rsidRPr="002413F0">
        <w:rPr>
          <w:rFonts w:ascii="Times New Roman" w:hAnsi="Times New Roman" w:cs="Times New Roman"/>
          <w:noProof/>
          <w:sz w:val="24"/>
          <w:szCs w:val="24"/>
        </w:rPr>
        <w:t>Of</w:t>
      </w:r>
      <w:r w:rsidR="000B4D06" w:rsidRPr="002413F0">
        <w:rPr>
          <w:rFonts w:ascii="Times New Roman" w:hAnsi="Times New Roman" w:cs="Times New Roman"/>
          <w:b/>
          <w:bCs/>
          <w:noProof/>
          <w:sz w:val="24"/>
          <w:szCs w:val="24"/>
        </w:rPr>
        <w:t xml:space="preserve"> </w:t>
      </w:r>
      <w:r w:rsidR="000B4D06" w:rsidRPr="002413F0">
        <w:rPr>
          <w:rFonts w:ascii="Times New Roman" w:hAnsi="Times New Roman" w:cs="Times New Roman"/>
          <w:noProof/>
          <w:sz w:val="24"/>
          <w:szCs w:val="24"/>
        </w:rPr>
        <w:t>s</w:t>
      </w:r>
      <w:r w:rsidR="518EFEE1" w:rsidRPr="002413F0">
        <w:rPr>
          <w:rFonts w:ascii="Times New Roman" w:hAnsi="Times New Roman" w:cs="Times New Roman"/>
          <w:noProof/>
          <w:sz w:val="24"/>
          <w:szCs w:val="24"/>
        </w:rPr>
        <w:t xml:space="preserve">imilar interest </w:t>
      </w:r>
      <w:r w:rsidR="073DBE08" w:rsidRPr="002413F0">
        <w:rPr>
          <w:rFonts w:ascii="Times New Roman" w:hAnsi="Times New Roman" w:cs="Times New Roman"/>
          <w:noProof/>
          <w:sz w:val="24"/>
          <w:szCs w:val="24"/>
        </w:rPr>
        <w:t>is the work being</w:t>
      </w:r>
      <w:r w:rsidR="1B776DFE" w:rsidRPr="002413F0">
        <w:rPr>
          <w:rFonts w:ascii="Times New Roman" w:hAnsi="Times New Roman" w:cs="Times New Roman"/>
          <w:noProof/>
          <w:sz w:val="24"/>
          <w:szCs w:val="24"/>
        </w:rPr>
        <w:t xml:space="preserve"> done under</w:t>
      </w:r>
      <w:r w:rsidR="518EFEE1" w:rsidRPr="002413F0">
        <w:rPr>
          <w:rFonts w:ascii="Times New Roman" w:hAnsi="Times New Roman" w:cs="Times New Roman"/>
          <w:noProof/>
          <w:sz w:val="24"/>
          <w:szCs w:val="24"/>
        </w:rPr>
        <w:t xml:space="preserve"> the </w:t>
      </w:r>
      <w:r w:rsidR="2606A461" w:rsidRPr="002413F0">
        <w:rPr>
          <w:rFonts w:ascii="Times New Roman" w:hAnsi="Times New Roman" w:cs="Times New Roman"/>
          <w:noProof/>
          <w:sz w:val="24"/>
          <w:szCs w:val="24"/>
        </w:rPr>
        <w:t xml:space="preserve">lighthouse projects of </w:t>
      </w:r>
      <w:r w:rsidR="2606A461" w:rsidRPr="002413F0">
        <w:rPr>
          <w:rFonts w:ascii="Times New Roman" w:hAnsi="Times New Roman" w:cs="Times New Roman"/>
          <w:b/>
          <w:bCs/>
          <w:noProof/>
          <w:sz w:val="24"/>
          <w:szCs w:val="24"/>
        </w:rPr>
        <w:t>Gaia-X</w:t>
      </w:r>
      <w:r w:rsidR="000B4D06" w:rsidRPr="002413F0">
        <w:rPr>
          <w:rFonts w:ascii="Times New Roman" w:hAnsi="Times New Roman" w:cs="Times New Roman"/>
          <w:b/>
          <w:bCs/>
          <w:noProof/>
          <w:sz w:val="24"/>
          <w:szCs w:val="24"/>
        </w:rPr>
        <w:t> </w:t>
      </w:r>
      <w:r w:rsidR="000F3C7D" w:rsidRPr="002413F0">
        <w:rPr>
          <w:rStyle w:val="FootnoteReference"/>
          <w:rFonts w:ascii="Times New Roman" w:hAnsi="Times New Roman" w:cs="Times New Roman"/>
          <w:noProof/>
          <w:sz w:val="24"/>
          <w:szCs w:val="24"/>
        </w:rPr>
        <w:footnoteReference w:id="43"/>
      </w:r>
      <w:r w:rsidR="2606A461" w:rsidRPr="002413F0">
        <w:rPr>
          <w:rFonts w:ascii="Times New Roman" w:hAnsi="Times New Roman" w:cs="Times New Roman"/>
          <w:b/>
          <w:bCs/>
          <w:noProof/>
          <w:sz w:val="24"/>
          <w:szCs w:val="24"/>
        </w:rPr>
        <w:t xml:space="preserve"> </w:t>
      </w:r>
      <w:r w:rsidR="2606A461" w:rsidRPr="002413F0">
        <w:rPr>
          <w:rFonts w:ascii="Times New Roman" w:hAnsi="Times New Roman" w:cs="Times New Roman"/>
          <w:noProof/>
          <w:sz w:val="24"/>
          <w:szCs w:val="24"/>
        </w:rPr>
        <w:t>(</w:t>
      </w:r>
      <w:r w:rsidR="51E2F51F" w:rsidRPr="002413F0">
        <w:rPr>
          <w:rFonts w:ascii="Times New Roman" w:hAnsi="Times New Roman" w:cs="Times New Roman"/>
          <w:noProof/>
          <w:sz w:val="24"/>
          <w:szCs w:val="24"/>
        </w:rPr>
        <w:t xml:space="preserve">e.g. </w:t>
      </w:r>
      <w:r w:rsidR="2606A461" w:rsidRPr="002413F0">
        <w:rPr>
          <w:rFonts w:ascii="Times New Roman" w:hAnsi="Times New Roman" w:cs="Times New Roman"/>
          <w:b/>
          <w:bCs/>
          <w:noProof/>
          <w:sz w:val="24"/>
          <w:szCs w:val="24"/>
        </w:rPr>
        <w:t>Eona-X</w:t>
      </w:r>
      <w:r w:rsidR="000B4D06" w:rsidRPr="002413F0">
        <w:rPr>
          <w:rFonts w:ascii="Times New Roman" w:hAnsi="Times New Roman" w:cs="Times New Roman"/>
          <w:b/>
          <w:bCs/>
          <w:noProof/>
          <w:sz w:val="24"/>
          <w:szCs w:val="24"/>
        </w:rPr>
        <w:t> </w:t>
      </w:r>
      <w:r w:rsidR="000F3C7D" w:rsidRPr="002413F0">
        <w:rPr>
          <w:rStyle w:val="FootnoteReference"/>
          <w:rFonts w:ascii="Times New Roman" w:hAnsi="Times New Roman" w:cs="Times New Roman"/>
          <w:noProof/>
          <w:sz w:val="24"/>
          <w:szCs w:val="24"/>
        </w:rPr>
        <w:footnoteReference w:id="44"/>
      </w:r>
      <w:r w:rsidR="000B4D06" w:rsidRPr="002413F0">
        <w:rPr>
          <w:rFonts w:ascii="Times New Roman" w:hAnsi="Times New Roman" w:cs="Times New Roman"/>
          <w:noProof/>
          <w:sz w:val="24"/>
          <w:szCs w:val="24"/>
        </w:rPr>
        <w:t>, which</w:t>
      </w:r>
      <w:r w:rsidR="2606A461" w:rsidRPr="002413F0">
        <w:rPr>
          <w:rFonts w:ascii="Times New Roman" w:hAnsi="Times New Roman" w:cs="Times New Roman"/>
          <w:b/>
          <w:bCs/>
          <w:noProof/>
          <w:sz w:val="24"/>
          <w:szCs w:val="24"/>
        </w:rPr>
        <w:t xml:space="preserve"> </w:t>
      </w:r>
      <w:r w:rsidR="2C02A7DC" w:rsidRPr="002413F0">
        <w:rPr>
          <w:rFonts w:ascii="Times New Roman" w:hAnsi="Times New Roman" w:cs="Times New Roman"/>
          <w:noProof/>
          <w:sz w:val="24"/>
          <w:szCs w:val="24"/>
        </w:rPr>
        <w:t>focus</w:t>
      </w:r>
      <w:r w:rsidR="000B4D06" w:rsidRPr="002413F0">
        <w:rPr>
          <w:rFonts w:ascii="Times New Roman" w:hAnsi="Times New Roman" w:cs="Times New Roman"/>
          <w:noProof/>
          <w:sz w:val="24"/>
          <w:szCs w:val="24"/>
        </w:rPr>
        <w:t xml:space="preserve">es </w:t>
      </w:r>
      <w:r w:rsidR="2C02A7DC" w:rsidRPr="002413F0">
        <w:rPr>
          <w:rFonts w:ascii="Times New Roman" w:hAnsi="Times New Roman" w:cs="Times New Roman"/>
          <w:noProof/>
          <w:sz w:val="24"/>
          <w:szCs w:val="24"/>
        </w:rPr>
        <w:t>on</w:t>
      </w:r>
      <w:r w:rsidR="4BA24C44" w:rsidRPr="002413F0">
        <w:rPr>
          <w:rFonts w:ascii="Times New Roman" w:hAnsi="Times New Roman" w:cs="Times New Roman"/>
          <w:noProof/>
          <w:sz w:val="24"/>
          <w:szCs w:val="24"/>
        </w:rPr>
        <w:t xml:space="preserve"> </w:t>
      </w:r>
      <w:r w:rsidR="547B5380" w:rsidRPr="002413F0">
        <w:rPr>
          <w:rFonts w:ascii="Times New Roman" w:hAnsi="Times New Roman" w:cs="Times New Roman"/>
          <w:noProof/>
          <w:sz w:val="24"/>
          <w:szCs w:val="24"/>
        </w:rPr>
        <w:t>mobility, transport and tourism use cases</w:t>
      </w:r>
      <w:r w:rsidR="000B4D06" w:rsidRPr="002413F0">
        <w:rPr>
          <w:rFonts w:ascii="Times New Roman" w:hAnsi="Times New Roman" w:cs="Times New Roman"/>
          <w:noProof/>
          <w:sz w:val="24"/>
          <w:szCs w:val="24"/>
        </w:rPr>
        <w:t>;</w:t>
      </w:r>
      <w:r w:rsidR="547B5380" w:rsidRPr="002413F0">
        <w:rPr>
          <w:rFonts w:ascii="Times New Roman" w:hAnsi="Times New Roman" w:cs="Times New Roman"/>
          <w:b/>
          <w:bCs/>
          <w:noProof/>
          <w:sz w:val="24"/>
          <w:szCs w:val="24"/>
        </w:rPr>
        <w:t xml:space="preserve"> </w:t>
      </w:r>
      <w:r w:rsidR="2606A461" w:rsidRPr="002413F0">
        <w:rPr>
          <w:rFonts w:ascii="Times New Roman" w:hAnsi="Times New Roman" w:cs="Times New Roman"/>
          <w:noProof/>
          <w:sz w:val="24"/>
          <w:szCs w:val="24"/>
        </w:rPr>
        <w:t>and the</w:t>
      </w:r>
      <w:r w:rsidR="2606A461" w:rsidRPr="002413F0">
        <w:rPr>
          <w:rFonts w:ascii="Times New Roman" w:hAnsi="Times New Roman" w:cs="Times New Roman"/>
          <w:b/>
          <w:bCs/>
          <w:noProof/>
          <w:sz w:val="24"/>
          <w:szCs w:val="24"/>
        </w:rPr>
        <w:t xml:space="preserve"> German </w:t>
      </w:r>
      <w:r w:rsidR="5FC30C23" w:rsidRPr="002413F0">
        <w:rPr>
          <w:rFonts w:ascii="Times New Roman" w:hAnsi="Times New Roman" w:cs="Times New Roman"/>
          <w:b/>
          <w:bCs/>
          <w:noProof/>
          <w:sz w:val="24"/>
          <w:szCs w:val="24"/>
        </w:rPr>
        <w:t>Mobility Data Space</w:t>
      </w:r>
      <w:r w:rsidR="000B4D06" w:rsidRPr="002413F0">
        <w:rPr>
          <w:rFonts w:ascii="Times New Roman" w:hAnsi="Times New Roman" w:cs="Times New Roman"/>
          <w:b/>
          <w:bCs/>
          <w:noProof/>
          <w:sz w:val="24"/>
          <w:szCs w:val="24"/>
        </w:rPr>
        <w:t> </w:t>
      </w:r>
      <w:r w:rsidR="00963F45" w:rsidRPr="002413F0">
        <w:rPr>
          <w:rStyle w:val="FootnoteReference"/>
          <w:rFonts w:ascii="Times New Roman" w:hAnsi="Times New Roman" w:cs="Times New Roman"/>
          <w:noProof/>
          <w:sz w:val="24"/>
          <w:szCs w:val="24"/>
        </w:rPr>
        <w:footnoteReference w:id="45"/>
      </w:r>
      <w:r w:rsidR="2606A461" w:rsidRPr="002413F0">
        <w:rPr>
          <w:rFonts w:ascii="Times New Roman" w:hAnsi="Times New Roman" w:cs="Times New Roman"/>
          <w:noProof/>
          <w:sz w:val="24"/>
          <w:szCs w:val="24"/>
        </w:rPr>
        <w:t>)</w:t>
      </w:r>
      <w:r w:rsidR="1B776DFE" w:rsidRPr="002413F0">
        <w:rPr>
          <w:rFonts w:ascii="Times New Roman" w:hAnsi="Times New Roman" w:cs="Times New Roman"/>
          <w:noProof/>
          <w:sz w:val="24"/>
          <w:szCs w:val="24"/>
        </w:rPr>
        <w:t xml:space="preserve">. </w:t>
      </w:r>
      <w:r w:rsidR="000B4D06" w:rsidRPr="002413F0">
        <w:rPr>
          <w:rFonts w:ascii="Times New Roman" w:hAnsi="Times New Roman" w:cs="Times New Roman"/>
          <w:noProof/>
          <w:sz w:val="24"/>
          <w:szCs w:val="24"/>
        </w:rPr>
        <w:t>E</w:t>
      </w:r>
      <w:r w:rsidR="581229C6" w:rsidRPr="002413F0">
        <w:rPr>
          <w:rFonts w:ascii="Times New Roman" w:hAnsi="Times New Roman" w:cs="Times New Roman"/>
          <w:noProof/>
          <w:sz w:val="24"/>
          <w:szCs w:val="24"/>
        </w:rPr>
        <w:t>xamples from</w:t>
      </w:r>
      <w:r w:rsidR="2B75D32D" w:rsidRPr="002413F0">
        <w:rPr>
          <w:rFonts w:ascii="Times New Roman" w:hAnsi="Times New Roman" w:cs="Times New Roman"/>
          <w:noProof/>
          <w:sz w:val="24"/>
          <w:szCs w:val="24"/>
        </w:rPr>
        <w:t xml:space="preserve"> </w:t>
      </w:r>
      <w:r w:rsidR="581229C6" w:rsidRPr="002413F0">
        <w:rPr>
          <w:rFonts w:ascii="Times New Roman" w:hAnsi="Times New Roman" w:cs="Times New Roman"/>
          <w:noProof/>
          <w:sz w:val="24"/>
          <w:szCs w:val="24"/>
        </w:rPr>
        <w:t>the</w:t>
      </w:r>
      <w:r w:rsidR="2B75D32D" w:rsidRPr="002413F0">
        <w:rPr>
          <w:rFonts w:ascii="Times New Roman" w:hAnsi="Times New Roman" w:cs="Times New Roman"/>
          <w:noProof/>
          <w:sz w:val="24"/>
          <w:szCs w:val="24"/>
        </w:rPr>
        <w:t xml:space="preserve"> </w:t>
      </w:r>
      <w:r w:rsidR="581229C6" w:rsidRPr="002413F0">
        <w:rPr>
          <w:rFonts w:ascii="Times New Roman" w:hAnsi="Times New Roman" w:cs="Times New Roman"/>
          <w:noProof/>
          <w:sz w:val="24"/>
          <w:szCs w:val="24"/>
        </w:rPr>
        <w:t>logistics sec</w:t>
      </w:r>
      <w:r w:rsidR="0CFBE368" w:rsidRPr="002413F0">
        <w:rPr>
          <w:rFonts w:ascii="Times New Roman" w:hAnsi="Times New Roman" w:cs="Times New Roman"/>
          <w:noProof/>
          <w:sz w:val="24"/>
          <w:szCs w:val="24"/>
        </w:rPr>
        <w:t>tor</w:t>
      </w:r>
      <w:r w:rsidR="581229C6" w:rsidRPr="002413F0">
        <w:rPr>
          <w:rFonts w:ascii="Times New Roman" w:hAnsi="Times New Roman" w:cs="Times New Roman"/>
          <w:noProof/>
          <w:sz w:val="24"/>
          <w:szCs w:val="24"/>
        </w:rPr>
        <w:t xml:space="preserve"> include </w:t>
      </w:r>
      <w:r w:rsidR="58744484" w:rsidRPr="002413F0">
        <w:rPr>
          <w:rFonts w:ascii="Times New Roman" w:hAnsi="Times New Roman" w:cs="Times New Roman"/>
          <w:b/>
          <w:bCs/>
          <w:noProof/>
          <w:sz w:val="24"/>
          <w:szCs w:val="24"/>
        </w:rPr>
        <w:t>iSHARE</w:t>
      </w:r>
      <w:r w:rsidR="000B4D06" w:rsidRPr="002413F0">
        <w:rPr>
          <w:rFonts w:ascii="Times New Roman" w:hAnsi="Times New Roman" w:cs="Times New Roman"/>
          <w:b/>
          <w:bCs/>
          <w:noProof/>
          <w:sz w:val="24"/>
          <w:szCs w:val="24"/>
        </w:rPr>
        <w:t> </w:t>
      </w:r>
      <w:r w:rsidR="00897125" w:rsidRPr="002413F0">
        <w:rPr>
          <w:rStyle w:val="FootnoteReference"/>
          <w:rFonts w:ascii="Times New Roman" w:hAnsi="Times New Roman" w:cs="Times New Roman"/>
          <w:noProof/>
          <w:sz w:val="24"/>
          <w:szCs w:val="24"/>
        </w:rPr>
        <w:footnoteReference w:id="46"/>
      </w:r>
      <w:r w:rsidR="58744484" w:rsidRPr="002413F0">
        <w:rPr>
          <w:rFonts w:ascii="Times New Roman" w:hAnsi="Times New Roman" w:cs="Times New Roman"/>
          <w:b/>
          <w:bCs/>
          <w:noProof/>
          <w:sz w:val="24"/>
          <w:szCs w:val="24"/>
        </w:rPr>
        <w:t xml:space="preserve"> </w:t>
      </w:r>
      <w:r w:rsidR="58744484" w:rsidRPr="002413F0">
        <w:rPr>
          <w:rFonts w:ascii="Times New Roman" w:hAnsi="Times New Roman" w:cs="Times New Roman"/>
          <w:noProof/>
          <w:sz w:val="24"/>
          <w:szCs w:val="24"/>
        </w:rPr>
        <w:t>and</w:t>
      </w:r>
      <w:r w:rsidR="58744484" w:rsidRPr="002413F0">
        <w:rPr>
          <w:rFonts w:ascii="Times New Roman" w:hAnsi="Times New Roman" w:cs="Times New Roman"/>
          <w:b/>
          <w:bCs/>
          <w:noProof/>
          <w:sz w:val="24"/>
          <w:szCs w:val="24"/>
        </w:rPr>
        <w:t xml:space="preserve"> </w:t>
      </w:r>
      <w:r w:rsidR="0CFBE368" w:rsidRPr="002413F0">
        <w:rPr>
          <w:rFonts w:ascii="Times New Roman" w:hAnsi="Times New Roman" w:cs="Times New Roman"/>
          <w:b/>
          <w:bCs/>
          <w:noProof/>
          <w:sz w:val="24"/>
          <w:szCs w:val="24"/>
        </w:rPr>
        <w:t>FEDeRATED</w:t>
      </w:r>
      <w:r w:rsidR="000B4D06" w:rsidRPr="002413F0">
        <w:rPr>
          <w:rFonts w:ascii="Times New Roman" w:hAnsi="Times New Roman" w:cs="Times New Roman"/>
          <w:b/>
          <w:bCs/>
          <w:noProof/>
          <w:sz w:val="24"/>
          <w:szCs w:val="24"/>
        </w:rPr>
        <w:t> </w:t>
      </w:r>
      <w:r w:rsidR="00CF70F9" w:rsidRPr="002413F0">
        <w:rPr>
          <w:rStyle w:val="FootnoteReference"/>
          <w:rFonts w:ascii="Times New Roman" w:hAnsi="Times New Roman" w:cs="Times New Roman"/>
          <w:noProof/>
          <w:sz w:val="24"/>
          <w:szCs w:val="24"/>
        </w:rPr>
        <w:footnoteReference w:id="47"/>
      </w:r>
      <w:r w:rsidR="0CFBE368" w:rsidRPr="002413F0">
        <w:rPr>
          <w:rFonts w:ascii="Times New Roman" w:hAnsi="Times New Roman" w:cs="Times New Roman"/>
          <w:noProof/>
          <w:sz w:val="24"/>
          <w:szCs w:val="24"/>
        </w:rPr>
        <w:t xml:space="preserve">, a project co-funded by the </w:t>
      </w:r>
      <w:r w:rsidR="216A4D16" w:rsidRPr="002413F0">
        <w:rPr>
          <w:rFonts w:ascii="Times New Roman" w:hAnsi="Times New Roman" w:cs="Times New Roman"/>
          <w:noProof/>
          <w:sz w:val="24"/>
          <w:szCs w:val="24"/>
        </w:rPr>
        <w:t>Connecting Europe Facility (</w:t>
      </w:r>
      <w:r w:rsidR="0CFBE368" w:rsidRPr="002413F0">
        <w:rPr>
          <w:rFonts w:ascii="Times New Roman" w:hAnsi="Times New Roman" w:cs="Times New Roman"/>
          <w:noProof/>
          <w:sz w:val="24"/>
          <w:szCs w:val="24"/>
        </w:rPr>
        <w:t>CEF</w:t>
      </w:r>
      <w:r w:rsidR="216A4D16" w:rsidRPr="002413F0">
        <w:rPr>
          <w:rFonts w:ascii="Times New Roman" w:hAnsi="Times New Roman" w:cs="Times New Roman"/>
          <w:noProof/>
          <w:sz w:val="24"/>
          <w:szCs w:val="24"/>
        </w:rPr>
        <w:t>)</w:t>
      </w:r>
      <w:r w:rsidR="600BD20E" w:rsidRPr="002413F0">
        <w:rPr>
          <w:rFonts w:ascii="Times New Roman" w:hAnsi="Times New Roman" w:cs="Times New Roman"/>
          <w:b/>
          <w:bCs/>
          <w:noProof/>
          <w:sz w:val="24"/>
          <w:szCs w:val="24"/>
        </w:rPr>
        <w:t>.</w:t>
      </w:r>
    </w:p>
    <w:p w14:paraId="67F809E0" w14:textId="73E70BDE" w:rsidR="00307E82" w:rsidRPr="002413F0" w:rsidRDefault="0019146F" w:rsidP="00BC09D8">
      <w:pPr>
        <w:jc w:val="both"/>
        <w:rPr>
          <w:rFonts w:ascii="Times New Roman" w:hAnsi="Times New Roman" w:cs="Times New Roman"/>
          <w:noProof/>
          <w:sz w:val="24"/>
          <w:szCs w:val="24"/>
        </w:rPr>
      </w:pPr>
      <w:r w:rsidRPr="002413F0">
        <w:rPr>
          <w:rFonts w:ascii="Times New Roman" w:hAnsi="Times New Roman" w:cs="Times New Roman"/>
          <w:noProof/>
          <w:sz w:val="24"/>
          <w:szCs w:val="24"/>
        </w:rPr>
        <w:t>EU</w:t>
      </w:r>
      <w:r w:rsidR="009878C5" w:rsidRPr="002413F0">
        <w:rPr>
          <w:rFonts w:ascii="Times New Roman" w:hAnsi="Times New Roman" w:cs="Times New Roman"/>
          <w:noProof/>
          <w:sz w:val="24"/>
          <w:szCs w:val="24"/>
        </w:rPr>
        <w:t>’s</w:t>
      </w:r>
      <w:r w:rsidRPr="002413F0">
        <w:rPr>
          <w:rFonts w:ascii="Times New Roman" w:hAnsi="Times New Roman" w:cs="Times New Roman"/>
          <w:noProof/>
          <w:sz w:val="24"/>
          <w:szCs w:val="24"/>
        </w:rPr>
        <w:t xml:space="preserve"> support </w:t>
      </w:r>
      <w:r w:rsidR="003C376E" w:rsidRPr="002413F0">
        <w:rPr>
          <w:rFonts w:ascii="Times New Roman" w:hAnsi="Times New Roman" w:cs="Times New Roman"/>
          <w:noProof/>
          <w:sz w:val="24"/>
          <w:szCs w:val="24"/>
        </w:rPr>
        <w:t xml:space="preserve">(under Horizon Europe and </w:t>
      </w:r>
      <w:r w:rsidR="005C0E3B" w:rsidRPr="002413F0">
        <w:rPr>
          <w:rFonts w:ascii="Times New Roman" w:hAnsi="Times New Roman" w:cs="Times New Roman"/>
          <w:noProof/>
          <w:sz w:val="24"/>
          <w:szCs w:val="24"/>
        </w:rPr>
        <w:t>DIGITAL</w:t>
      </w:r>
      <w:r w:rsidR="003C376E" w:rsidRPr="002413F0">
        <w:rPr>
          <w:rFonts w:ascii="Times New Roman" w:hAnsi="Times New Roman" w:cs="Times New Roman"/>
          <w:noProof/>
          <w:sz w:val="24"/>
          <w:szCs w:val="24"/>
        </w:rPr>
        <w:t xml:space="preserve">) </w:t>
      </w:r>
      <w:r w:rsidRPr="002413F0">
        <w:rPr>
          <w:rFonts w:ascii="Times New Roman" w:hAnsi="Times New Roman" w:cs="Times New Roman"/>
          <w:noProof/>
          <w:sz w:val="24"/>
          <w:szCs w:val="24"/>
        </w:rPr>
        <w:t xml:space="preserve">in the development of cloud-to-edge infrastructure, services and value chains in </w:t>
      </w:r>
      <w:r w:rsidR="003C0A2B" w:rsidRPr="002413F0">
        <w:rPr>
          <w:rFonts w:ascii="Times New Roman" w:hAnsi="Times New Roman" w:cs="Times New Roman"/>
          <w:noProof/>
          <w:sz w:val="24"/>
          <w:szCs w:val="24"/>
        </w:rPr>
        <w:t>the EU</w:t>
      </w:r>
      <w:r w:rsidRPr="002413F0">
        <w:rPr>
          <w:rFonts w:ascii="Times New Roman" w:hAnsi="Times New Roman" w:cs="Times New Roman"/>
          <w:noProof/>
          <w:sz w:val="24"/>
          <w:szCs w:val="24"/>
        </w:rPr>
        <w:t xml:space="preserve"> will provide a favourable ecosystem for the development of the </w:t>
      </w:r>
      <w:r w:rsidR="00AA7A42" w:rsidRPr="002413F0">
        <w:rPr>
          <w:rFonts w:ascii="Times New Roman" w:hAnsi="Times New Roman" w:cs="Times New Roman"/>
          <w:noProof/>
          <w:sz w:val="24"/>
          <w:szCs w:val="24"/>
        </w:rPr>
        <w:t>EMDS</w:t>
      </w:r>
      <w:r w:rsidRPr="002413F0">
        <w:rPr>
          <w:rFonts w:ascii="Times New Roman" w:hAnsi="Times New Roman" w:cs="Times New Roman"/>
          <w:noProof/>
          <w:sz w:val="24"/>
          <w:szCs w:val="24"/>
        </w:rPr>
        <w:t xml:space="preserve">. </w:t>
      </w:r>
      <w:r w:rsidR="00AA7A42" w:rsidRPr="002413F0">
        <w:rPr>
          <w:rFonts w:ascii="Times New Roman" w:hAnsi="Times New Roman" w:cs="Times New Roman"/>
          <w:noProof/>
          <w:sz w:val="24"/>
          <w:szCs w:val="24"/>
        </w:rPr>
        <w:t>It</w:t>
      </w:r>
      <w:r w:rsidRPr="002413F0">
        <w:rPr>
          <w:rFonts w:ascii="Times New Roman" w:hAnsi="Times New Roman" w:cs="Times New Roman"/>
          <w:noProof/>
          <w:sz w:val="24"/>
          <w:szCs w:val="24"/>
        </w:rPr>
        <w:t xml:space="preserve"> will allow strong synergies with initiatives related to AI such as the AI </w:t>
      </w:r>
      <w:r w:rsidR="007757EA" w:rsidRPr="002413F0">
        <w:rPr>
          <w:rFonts w:ascii="Times New Roman" w:hAnsi="Times New Roman" w:cs="Times New Roman"/>
          <w:noProof/>
          <w:sz w:val="24"/>
          <w:szCs w:val="24"/>
        </w:rPr>
        <w:t>t</w:t>
      </w:r>
      <w:r w:rsidRPr="002413F0">
        <w:rPr>
          <w:rFonts w:ascii="Times New Roman" w:hAnsi="Times New Roman" w:cs="Times New Roman"/>
          <w:noProof/>
          <w:sz w:val="24"/>
          <w:szCs w:val="24"/>
        </w:rPr>
        <w:t xml:space="preserve">esting and </w:t>
      </w:r>
      <w:r w:rsidR="007757EA" w:rsidRPr="002413F0">
        <w:rPr>
          <w:rFonts w:ascii="Times New Roman" w:hAnsi="Times New Roman" w:cs="Times New Roman"/>
          <w:noProof/>
          <w:sz w:val="24"/>
          <w:szCs w:val="24"/>
        </w:rPr>
        <w:t>e</w:t>
      </w:r>
      <w:r w:rsidRPr="002413F0">
        <w:rPr>
          <w:rFonts w:ascii="Times New Roman" w:hAnsi="Times New Roman" w:cs="Times New Roman"/>
          <w:noProof/>
          <w:sz w:val="24"/>
          <w:szCs w:val="24"/>
        </w:rPr>
        <w:t xml:space="preserve">xperimentation </w:t>
      </w:r>
      <w:r w:rsidR="007757EA" w:rsidRPr="002413F0">
        <w:rPr>
          <w:rFonts w:ascii="Times New Roman" w:hAnsi="Times New Roman" w:cs="Times New Roman"/>
          <w:noProof/>
          <w:sz w:val="24"/>
          <w:szCs w:val="24"/>
        </w:rPr>
        <w:t>f</w:t>
      </w:r>
      <w:r w:rsidRPr="002413F0">
        <w:rPr>
          <w:rFonts w:ascii="Times New Roman" w:hAnsi="Times New Roman" w:cs="Times New Roman"/>
          <w:noProof/>
          <w:sz w:val="24"/>
          <w:szCs w:val="24"/>
        </w:rPr>
        <w:t>acility for smart cities and communities</w:t>
      </w:r>
      <w:r w:rsidR="00DF6886" w:rsidRPr="002413F0">
        <w:rPr>
          <w:rFonts w:ascii="Times New Roman" w:hAnsi="Times New Roman" w:cs="Times New Roman"/>
          <w:noProof/>
          <w:sz w:val="24"/>
          <w:szCs w:val="24"/>
        </w:rPr>
        <w:t xml:space="preserve"> </w:t>
      </w:r>
      <w:r w:rsidR="00DF6886" w:rsidRPr="002413F0">
        <w:rPr>
          <w:rStyle w:val="FootnoteReference"/>
          <w:rFonts w:ascii="Times New Roman" w:hAnsi="Times New Roman" w:cs="Times New Roman"/>
          <w:noProof/>
          <w:sz w:val="24"/>
          <w:szCs w:val="24"/>
        </w:rPr>
        <w:footnoteReference w:id="48"/>
      </w:r>
      <w:r w:rsidR="007757EA" w:rsidRPr="002413F0">
        <w:rPr>
          <w:rFonts w:ascii="Times New Roman" w:hAnsi="Times New Roman" w:cs="Times New Roman"/>
          <w:noProof/>
          <w:sz w:val="24"/>
          <w:szCs w:val="24"/>
        </w:rPr>
        <w:t>.</w:t>
      </w:r>
      <w:r w:rsidRPr="002413F0">
        <w:rPr>
          <w:rFonts w:ascii="Times New Roman" w:hAnsi="Times New Roman" w:cs="Times New Roman"/>
          <w:noProof/>
          <w:sz w:val="24"/>
          <w:szCs w:val="24"/>
        </w:rPr>
        <w:t xml:space="preserve"> Finally, investments in digital communication infrastructure, such as 5G infrastructure at cross-borders and in market failure areas along major transport paths</w:t>
      </w:r>
      <w:r w:rsidR="00AB0E81" w:rsidRPr="002413F0">
        <w:rPr>
          <w:rFonts w:ascii="Times New Roman" w:hAnsi="Times New Roman" w:cs="Times New Roman"/>
          <w:noProof/>
          <w:sz w:val="24"/>
          <w:szCs w:val="24"/>
          <w:vertAlign w:val="superscript"/>
        </w:rPr>
        <w:t xml:space="preserve"> </w:t>
      </w:r>
      <w:r w:rsidR="00AB0E81" w:rsidRPr="002413F0">
        <w:rPr>
          <w:rStyle w:val="FootnoteReference"/>
          <w:rFonts w:ascii="Times New Roman" w:hAnsi="Times New Roman" w:cs="Times New Roman"/>
          <w:noProof/>
          <w:sz w:val="24"/>
          <w:szCs w:val="24"/>
        </w:rPr>
        <w:footnoteReference w:id="49"/>
      </w:r>
      <w:r w:rsidRPr="002413F0">
        <w:rPr>
          <w:rFonts w:ascii="Times New Roman" w:hAnsi="Times New Roman" w:cs="Times New Roman"/>
          <w:noProof/>
          <w:sz w:val="24"/>
          <w:szCs w:val="24"/>
        </w:rPr>
        <w:t>, are essential enablers for mobility and freight data sharing.</w:t>
      </w:r>
    </w:p>
    <w:p w14:paraId="7223D1D5" w14:textId="2D79E0D6" w:rsidR="007C094A" w:rsidRPr="002413F0" w:rsidRDefault="00FF17F8" w:rsidP="006C2EC8">
      <w:pPr>
        <w:pStyle w:val="Heading1"/>
        <w:rPr>
          <w:rFonts w:ascii="Times New Roman" w:hAnsi="Times New Roman" w:cs="Times New Roman"/>
          <w:noProof/>
          <w:szCs w:val="24"/>
        </w:rPr>
      </w:pPr>
      <w:r w:rsidRPr="002413F0">
        <w:rPr>
          <w:rStyle w:val="Strong"/>
          <w:rFonts w:ascii="Times New Roman" w:hAnsi="Times New Roman" w:cs="Times New Roman"/>
          <w:b/>
          <w:bCs w:val="0"/>
          <w:noProof/>
          <w:szCs w:val="24"/>
        </w:rPr>
        <w:t>T</w:t>
      </w:r>
      <w:r w:rsidR="0086016E" w:rsidRPr="002413F0">
        <w:rPr>
          <w:rStyle w:val="Strong"/>
          <w:rFonts w:ascii="Times New Roman" w:hAnsi="Times New Roman" w:cs="Times New Roman"/>
          <w:b/>
          <w:bCs w:val="0"/>
          <w:noProof/>
          <w:szCs w:val="24"/>
        </w:rPr>
        <w:t>o</w:t>
      </w:r>
      <w:r w:rsidR="007A0837" w:rsidRPr="002413F0">
        <w:rPr>
          <w:rStyle w:val="Strong"/>
          <w:rFonts w:ascii="Times New Roman" w:hAnsi="Times New Roman" w:cs="Times New Roman"/>
          <w:b/>
          <w:bCs w:val="0"/>
          <w:noProof/>
          <w:szCs w:val="24"/>
        </w:rPr>
        <w:t>wards</w:t>
      </w:r>
      <w:r w:rsidR="0086016E" w:rsidRPr="002413F0">
        <w:rPr>
          <w:rStyle w:val="Strong"/>
          <w:rFonts w:ascii="Times New Roman" w:hAnsi="Times New Roman" w:cs="Times New Roman"/>
          <w:b/>
          <w:bCs w:val="0"/>
          <w:noProof/>
          <w:szCs w:val="24"/>
        </w:rPr>
        <w:t xml:space="preserve"> a coherent and harmonised </w:t>
      </w:r>
      <w:r w:rsidR="00E567CD" w:rsidRPr="002413F0">
        <w:rPr>
          <w:rStyle w:val="Strong"/>
          <w:rFonts w:ascii="Times New Roman" w:hAnsi="Times New Roman" w:cs="Times New Roman"/>
          <w:b/>
          <w:bCs w:val="0"/>
          <w:noProof/>
          <w:szCs w:val="24"/>
        </w:rPr>
        <w:t>common European m</w:t>
      </w:r>
      <w:r w:rsidR="0086016E" w:rsidRPr="002413F0">
        <w:rPr>
          <w:rStyle w:val="Strong"/>
          <w:rFonts w:ascii="Times New Roman" w:hAnsi="Times New Roman" w:cs="Times New Roman"/>
          <w:b/>
          <w:bCs w:val="0"/>
          <w:noProof/>
          <w:szCs w:val="24"/>
        </w:rPr>
        <w:t xml:space="preserve">obility </w:t>
      </w:r>
      <w:r w:rsidR="00E567CD" w:rsidRPr="002413F0">
        <w:rPr>
          <w:rStyle w:val="Strong"/>
          <w:rFonts w:ascii="Times New Roman" w:hAnsi="Times New Roman" w:cs="Times New Roman"/>
          <w:b/>
          <w:bCs w:val="0"/>
          <w:noProof/>
          <w:szCs w:val="24"/>
        </w:rPr>
        <w:t>d</w:t>
      </w:r>
      <w:r w:rsidR="0086016E" w:rsidRPr="002413F0">
        <w:rPr>
          <w:rStyle w:val="Strong"/>
          <w:rFonts w:ascii="Times New Roman" w:hAnsi="Times New Roman" w:cs="Times New Roman"/>
          <w:b/>
          <w:bCs w:val="0"/>
          <w:noProof/>
          <w:szCs w:val="24"/>
        </w:rPr>
        <w:t xml:space="preserve">ata </w:t>
      </w:r>
      <w:r w:rsidR="00E567CD" w:rsidRPr="002413F0">
        <w:rPr>
          <w:rStyle w:val="Strong"/>
          <w:rFonts w:ascii="Times New Roman" w:hAnsi="Times New Roman" w:cs="Times New Roman"/>
          <w:b/>
          <w:bCs w:val="0"/>
          <w:noProof/>
          <w:szCs w:val="24"/>
        </w:rPr>
        <w:t>s</w:t>
      </w:r>
      <w:r w:rsidR="0086016E" w:rsidRPr="002413F0">
        <w:rPr>
          <w:rStyle w:val="Strong"/>
          <w:rFonts w:ascii="Times New Roman" w:hAnsi="Times New Roman" w:cs="Times New Roman"/>
          <w:b/>
          <w:bCs w:val="0"/>
          <w:noProof/>
          <w:szCs w:val="24"/>
        </w:rPr>
        <w:t>pace</w:t>
      </w:r>
    </w:p>
    <w:p w14:paraId="0F84498D" w14:textId="14BF184A" w:rsidR="008F0EE4" w:rsidRPr="002413F0" w:rsidRDefault="008F0EE4" w:rsidP="00972B52">
      <w:pPr>
        <w:pStyle w:val="Heading2"/>
        <w:rPr>
          <w:noProof/>
        </w:rPr>
      </w:pPr>
      <w:r w:rsidRPr="002413F0">
        <w:rPr>
          <w:noProof/>
        </w:rPr>
        <w:t>Existing and future initiatives in the field of mobility</w:t>
      </w:r>
      <w:r w:rsidR="00F36E2B" w:rsidRPr="002413F0">
        <w:rPr>
          <w:noProof/>
        </w:rPr>
        <w:t xml:space="preserve"> and transport</w:t>
      </w:r>
      <w:r w:rsidRPr="002413F0">
        <w:rPr>
          <w:noProof/>
        </w:rPr>
        <w:t xml:space="preserve"> data</w:t>
      </w:r>
    </w:p>
    <w:p w14:paraId="610670C6" w14:textId="4FA96C49" w:rsidR="008F0EE4" w:rsidRPr="002413F0" w:rsidRDefault="2C8E5037" w:rsidP="00A43BFA">
      <w:pPr>
        <w:pStyle w:val="ListParagraph"/>
        <w:spacing w:after="120"/>
        <w:ind w:left="0"/>
        <w:contextualSpacing w:val="0"/>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The mobility and transport sector </w:t>
      </w:r>
      <w:r w:rsidR="006E796F" w:rsidRPr="002413F0">
        <w:rPr>
          <w:rFonts w:ascii="Times New Roman" w:hAnsi="Times New Roman" w:cs="Times New Roman"/>
          <w:noProof/>
          <w:sz w:val="24"/>
          <w:szCs w:val="24"/>
        </w:rPr>
        <w:t xml:space="preserve">is characterised by </w:t>
      </w:r>
      <w:r w:rsidRPr="002413F0">
        <w:rPr>
          <w:rFonts w:ascii="Times New Roman" w:hAnsi="Times New Roman" w:cs="Times New Roman"/>
          <w:noProof/>
          <w:sz w:val="24"/>
          <w:szCs w:val="24"/>
        </w:rPr>
        <w:t xml:space="preserve">a well-established and </w:t>
      </w:r>
      <w:r w:rsidR="000B4D06" w:rsidRPr="002413F0">
        <w:rPr>
          <w:rFonts w:ascii="Times New Roman" w:hAnsi="Times New Roman" w:cs="Times New Roman"/>
          <w:noProof/>
          <w:sz w:val="24"/>
          <w:szCs w:val="24"/>
        </w:rPr>
        <w:t>still</w:t>
      </w:r>
      <w:r w:rsidR="006D522E" w:rsidRPr="002413F0">
        <w:rPr>
          <w:rFonts w:ascii="Times New Roman" w:hAnsi="Times New Roman" w:cs="Times New Roman"/>
          <w:noProof/>
          <w:sz w:val="24"/>
          <w:szCs w:val="24"/>
        </w:rPr>
        <w:t>-</w:t>
      </w:r>
      <w:r w:rsidRPr="002413F0">
        <w:rPr>
          <w:rFonts w:ascii="Times New Roman" w:hAnsi="Times New Roman" w:cs="Times New Roman"/>
          <w:noProof/>
          <w:sz w:val="24"/>
          <w:szCs w:val="24"/>
        </w:rPr>
        <w:t xml:space="preserve">evolving </w:t>
      </w:r>
      <w:r w:rsidR="000B4D06" w:rsidRPr="002413F0">
        <w:rPr>
          <w:rFonts w:ascii="Times New Roman" w:hAnsi="Times New Roman" w:cs="Times New Roman"/>
          <w:noProof/>
          <w:sz w:val="24"/>
          <w:szCs w:val="24"/>
        </w:rPr>
        <w:t xml:space="preserve">EU </w:t>
      </w:r>
      <w:r w:rsidR="006350ED" w:rsidRPr="002413F0">
        <w:rPr>
          <w:rFonts w:ascii="Times New Roman" w:hAnsi="Times New Roman" w:cs="Times New Roman"/>
          <w:noProof/>
          <w:sz w:val="24"/>
          <w:szCs w:val="24"/>
        </w:rPr>
        <w:t xml:space="preserve">set of legislation </w:t>
      </w:r>
      <w:r w:rsidRPr="002413F0">
        <w:rPr>
          <w:rFonts w:ascii="Times New Roman" w:hAnsi="Times New Roman" w:cs="Times New Roman"/>
          <w:noProof/>
          <w:sz w:val="24"/>
          <w:szCs w:val="24"/>
        </w:rPr>
        <w:t xml:space="preserve">and </w:t>
      </w:r>
      <w:r w:rsidR="00526448" w:rsidRPr="002413F0">
        <w:rPr>
          <w:rFonts w:ascii="Times New Roman" w:hAnsi="Times New Roman" w:cs="Times New Roman"/>
          <w:noProof/>
          <w:sz w:val="24"/>
          <w:szCs w:val="24"/>
        </w:rPr>
        <w:t xml:space="preserve">complementary </w:t>
      </w:r>
      <w:r w:rsidRPr="002413F0">
        <w:rPr>
          <w:rFonts w:ascii="Times New Roman" w:hAnsi="Times New Roman" w:cs="Times New Roman"/>
          <w:noProof/>
          <w:sz w:val="24"/>
          <w:szCs w:val="24"/>
        </w:rPr>
        <w:t>initiatives, which organise data</w:t>
      </w:r>
      <w:r w:rsidR="00A06F19" w:rsidRPr="002413F0">
        <w:rPr>
          <w:rFonts w:ascii="Times New Roman" w:hAnsi="Times New Roman" w:cs="Times New Roman"/>
          <w:noProof/>
          <w:sz w:val="24"/>
          <w:szCs w:val="24"/>
        </w:rPr>
        <w:t>-</w:t>
      </w:r>
      <w:r w:rsidRPr="002413F0">
        <w:rPr>
          <w:rFonts w:ascii="Times New Roman" w:hAnsi="Times New Roman" w:cs="Times New Roman"/>
          <w:noProof/>
          <w:sz w:val="24"/>
          <w:szCs w:val="24"/>
        </w:rPr>
        <w:t>sharing for both passengers and freight in the business-to-</w:t>
      </w:r>
      <w:r w:rsidR="0043522A" w:rsidRPr="002413F0">
        <w:rPr>
          <w:rFonts w:ascii="Times New Roman" w:hAnsi="Times New Roman" w:cs="Times New Roman"/>
          <w:noProof/>
          <w:sz w:val="24"/>
          <w:szCs w:val="24"/>
        </w:rPr>
        <w:t xml:space="preserve">consumer (B2C), </w:t>
      </w:r>
      <w:r w:rsidRPr="002413F0">
        <w:rPr>
          <w:rFonts w:ascii="Times New Roman" w:hAnsi="Times New Roman" w:cs="Times New Roman"/>
          <w:noProof/>
          <w:sz w:val="24"/>
          <w:szCs w:val="24"/>
        </w:rPr>
        <w:t>business-to-business (B2B), business-to-government (B2G), government-to-business (G2B) and government-to-government (G2G) domains. The current landscape is</w:t>
      </w:r>
      <w:r w:rsidR="00E45FFD" w:rsidRPr="002413F0">
        <w:rPr>
          <w:rFonts w:ascii="Times New Roman" w:hAnsi="Times New Roman" w:cs="Times New Roman"/>
          <w:noProof/>
          <w:sz w:val="24"/>
          <w:szCs w:val="24"/>
        </w:rPr>
        <w:t xml:space="preserve"> </w:t>
      </w:r>
      <w:r w:rsidRPr="002413F0">
        <w:rPr>
          <w:rFonts w:ascii="Times New Roman" w:hAnsi="Times New Roman" w:cs="Times New Roman"/>
          <w:noProof/>
          <w:sz w:val="24"/>
          <w:szCs w:val="24"/>
        </w:rPr>
        <w:t xml:space="preserve">very heterogeneous </w:t>
      </w:r>
      <w:r w:rsidR="00F0484E" w:rsidRPr="002413F0">
        <w:rPr>
          <w:rFonts w:ascii="Times New Roman" w:hAnsi="Times New Roman" w:cs="Times New Roman"/>
          <w:noProof/>
          <w:sz w:val="24"/>
          <w:szCs w:val="24"/>
        </w:rPr>
        <w:t>and fragmented</w:t>
      </w:r>
      <w:r w:rsidR="00192500" w:rsidRPr="002413F0">
        <w:rPr>
          <w:rFonts w:ascii="Times New Roman" w:hAnsi="Times New Roman" w:cs="Times New Roman"/>
          <w:noProof/>
          <w:sz w:val="24"/>
          <w:szCs w:val="24"/>
        </w:rPr>
        <w:t>, however,</w:t>
      </w:r>
      <w:r w:rsidR="00F0484E" w:rsidRPr="002413F0">
        <w:rPr>
          <w:rFonts w:ascii="Times New Roman" w:hAnsi="Times New Roman" w:cs="Times New Roman"/>
          <w:noProof/>
          <w:sz w:val="24"/>
          <w:szCs w:val="24"/>
        </w:rPr>
        <w:t xml:space="preserve"> </w:t>
      </w:r>
      <w:r w:rsidR="4DC00FC0" w:rsidRPr="002413F0">
        <w:rPr>
          <w:rFonts w:ascii="Times New Roman" w:hAnsi="Times New Roman" w:cs="Times New Roman"/>
          <w:noProof/>
          <w:sz w:val="24"/>
          <w:szCs w:val="24"/>
        </w:rPr>
        <w:t xml:space="preserve">with </w:t>
      </w:r>
      <w:r w:rsidRPr="002413F0">
        <w:rPr>
          <w:rFonts w:ascii="Times New Roman" w:hAnsi="Times New Roman" w:cs="Times New Roman"/>
          <w:noProof/>
          <w:sz w:val="24"/>
          <w:szCs w:val="24"/>
        </w:rPr>
        <w:t>various data</w:t>
      </w:r>
      <w:r w:rsidR="00192500" w:rsidRPr="002413F0">
        <w:rPr>
          <w:rFonts w:ascii="Times New Roman" w:hAnsi="Times New Roman" w:cs="Times New Roman"/>
          <w:noProof/>
          <w:sz w:val="24"/>
          <w:szCs w:val="24"/>
        </w:rPr>
        <w:t>-</w:t>
      </w:r>
      <w:r w:rsidRPr="002413F0">
        <w:rPr>
          <w:rFonts w:ascii="Times New Roman" w:hAnsi="Times New Roman" w:cs="Times New Roman"/>
          <w:noProof/>
          <w:sz w:val="24"/>
          <w:szCs w:val="24"/>
        </w:rPr>
        <w:t xml:space="preserve">sharing frameworks and data ecosystems. The aim of the EMDS is to facilitate the interconnection of these </w:t>
      </w:r>
      <w:r w:rsidR="004B3324" w:rsidRPr="002413F0">
        <w:rPr>
          <w:rFonts w:ascii="Times New Roman" w:hAnsi="Times New Roman" w:cs="Times New Roman"/>
          <w:noProof/>
          <w:sz w:val="24"/>
          <w:szCs w:val="24"/>
        </w:rPr>
        <w:t>ecosystems</w:t>
      </w:r>
      <w:r w:rsidRPr="002413F0">
        <w:rPr>
          <w:rFonts w:ascii="Times New Roman" w:hAnsi="Times New Roman" w:cs="Times New Roman"/>
          <w:noProof/>
          <w:sz w:val="24"/>
          <w:szCs w:val="24"/>
        </w:rPr>
        <w:t xml:space="preserve"> and </w:t>
      </w:r>
      <w:r w:rsidR="00C61DCF" w:rsidRPr="002413F0">
        <w:rPr>
          <w:rFonts w:ascii="Times New Roman" w:hAnsi="Times New Roman" w:cs="Times New Roman"/>
          <w:noProof/>
          <w:sz w:val="24"/>
          <w:szCs w:val="24"/>
        </w:rPr>
        <w:t xml:space="preserve">where relevant introduce further progressive harmonization, including as concerns </w:t>
      </w:r>
      <w:r w:rsidR="00EC54D2" w:rsidRPr="002413F0">
        <w:rPr>
          <w:rFonts w:ascii="Times New Roman" w:hAnsi="Times New Roman" w:cs="Times New Roman"/>
          <w:noProof/>
          <w:sz w:val="24"/>
          <w:szCs w:val="24"/>
        </w:rPr>
        <w:t xml:space="preserve">data </w:t>
      </w:r>
      <w:r w:rsidR="00C61DCF" w:rsidRPr="002413F0">
        <w:rPr>
          <w:rFonts w:ascii="Times New Roman" w:hAnsi="Times New Roman" w:cs="Times New Roman"/>
          <w:noProof/>
          <w:sz w:val="24"/>
          <w:szCs w:val="24"/>
        </w:rPr>
        <w:t>access conditions</w:t>
      </w:r>
      <w:r w:rsidRPr="002413F0">
        <w:rPr>
          <w:rFonts w:ascii="Times New Roman" w:hAnsi="Times New Roman" w:cs="Times New Roman"/>
          <w:noProof/>
          <w:sz w:val="24"/>
          <w:szCs w:val="24"/>
        </w:rPr>
        <w:t>.</w:t>
      </w:r>
    </w:p>
    <w:p w14:paraId="3871C372" w14:textId="7F80A765" w:rsidR="00430C61" w:rsidRPr="002413F0" w:rsidRDefault="008F0EE4" w:rsidP="00BC09D8">
      <w:pPr>
        <w:pStyle w:val="ListParagraph"/>
        <w:spacing w:after="240"/>
        <w:ind w:left="0"/>
        <w:contextualSpacing w:val="0"/>
        <w:jc w:val="both"/>
        <w:rPr>
          <w:rFonts w:ascii="Times New Roman" w:eastAsia="Times New Roman" w:hAnsi="Times New Roman" w:cs="Times New Roman"/>
          <w:noProof/>
          <w:sz w:val="24"/>
          <w:szCs w:val="24"/>
          <w:u w:val="single"/>
        </w:rPr>
      </w:pPr>
      <w:r w:rsidRPr="002413F0">
        <w:rPr>
          <w:rFonts w:ascii="Times New Roman" w:hAnsi="Times New Roman" w:cs="Times New Roman"/>
          <w:noProof/>
          <w:sz w:val="24"/>
          <w:szCs w:val="24"/>
        </w:rPr>
        <w:t>Most of these frameworks have their own governance, architecture</w:t>
      </w:r>
      <w:r w:rsidR="6455F2A6" w:rsidRPr="002413F0">
        <w:rPr>
          <w:rFonts w:ascii="Times New Roman" w:hAnsi="Times New Roman" w:cs="Times New Roman"/>
          <w:noProof/>
          <w:sz w:val="24"/>
          <w:szCs w:val="24"/>
        </w:rPr>
        <w:t xml:space="preserve"> and</w:t>
      </w:r>
      <w:r w:rsidRPr="002413F0">
        <w:rPr>
          <w:rFonts w:ascii="Times New Roman" w:hAnsi="Times New Roman" w:cs="Times New Roman"/>
          <w:noProof/>
          <w:sz w:val="24"/>
          <w:szCs w:val="24"/>
        </w:rPr>
        <w:t xml:space="preserve"> platforms</w:t>
      </w:r>
      <w:r w:rsidR="286B894E" w:rsidRPr="002413F0">
        <w:rPr>
          <w:rFonts w:ascii="Times New Roman" w:hAnsi="Times New Roman" w:cs="Times New Roman"/>
          <w:noProof/>
          <w:sz w:val="24"/>
          <w:szCs w:val="24"/>
        </w:rPr>
        <w:t>.</w:t>
      </w:r>
      <w:r w:rsidRPr="002413F0">
        <w:rPr>
          <w:rFonts w:ascii="Times New Roman" w:hAnsi="Times New Roman" w:cs="Times New Roman"/>
          <w:noProof/>
          <w:sz w:val="24"/>
          <w:szCs w:val="24"/>
        </w:rPr>
        <w:t xml:space="preserve"> </w:t>
      </w:r>
      <w:r w:rsidR="5BDD6BF4" w:rsidRPr="002413F0">
        <w:rPr>
          <w:rFonts w:ascii="Times New Roman" w:hAnsi="Times New Roman" w:cs="Times New Roman"/>
          <w:noProof/>
          <w:sz w:val="24"/>
          <w:szCs w:val="24"/>
        </w:rPr>
        <w:t>T</w:t>
      </w:r>
      <w:r w:rsidRPr="002413F0">
        <w:rPr>
          <w:rFonts w:ascii="Times New Roman" w:hAnsi="Times New Roman" w:cs="Times New Roman"/>
          <w:noProof/>
          <w:sz w:val="24"/>
          <w:szCs w:val="24"/>
        </w:rPr>
        <w:t xml:space="preserve">hey often include important achievements as regards the harmonisation of data-sharing conditions and </w:t>
      </w:r>
      <w:r w:rsidR="00B52B46" w:rsidRPr="002413F0">
        <w:rPr>
          <w:rFonts w:ascii="Times New Roman" w:hAnsi="Times New Roman" w:cs="Times New Roman"/>
          <w:noProof/>
          <w:sz w:val="24"/>
          <w:szCs w:val="24"/>
        </w:rPr>
        <w:t>are</w:t>
      </w:r>
      <w:r w:rsidRPr="002413F0">
        <w:rPr>
          <w:rFonts w:ascii="Times New Roman" w:hAnsi="Times New Roman" w:cs="Times New Roman"/>
          <w:b/>
          <w:bCs/>
          <w:noProof/>
          <w:sz w:val="24"/>
          <w:szCs w:val="24"/>
        </w:rPr>
        <w:t xml:space="preserve"> considered important </w:t>
      </w:r>
      <w:r w:rsidR="000E0EF3" w:rsidRPr="002413F0">
        <w:rPr>
          <w:rFonts w:ascii="Times New Roman" w:hAnsi="Times New Roman" w:cs="Times New Roman"/>
          <w:b/>
          <w:bCs/>
          <w:noProof/>
          <w:sz w:val="24"/>
          <w:szCs w:val="24"/>
        </w:rPr>
        <w:t>elements</w:t>
      </w:r>
      <w:r w:rsidR="00735F91" w:rsidRPr="002413F0">
        <w:rPr>
          <w:rFonts w:ascii="Times New Roman" w:hAnsi="Times New Roman" w:cs="Times New Roman"/>
          <w:b/>
          <w:bCs/>
          <w:noProof/>
          <w:sz w:val="24"/>
          <w:szCs w:val="24"/>
        </w:rPr>
        <w:t xml:space="preserve"> and building blocks</w:t>
      </w:r>
      <w:r w:rsidRPr="002413F0">
        <w:rPr>
          <w:rFonts w:ascii="Times New Roman" w:hAnsi="Times New Roman" w:cs="Times New Roman"/>
          <w:b/>
          <w:bCs/>
          <w:noProof/>
          <w:sz w:val="24"/>
          <w:szCs w:val="24"/>
        </w:rPr>
        <w:t xml:space="preserve"> of the EMDS</w:t>
      </w:r>
      <w:r w:rsidR="00BF699E" w:rsidRPr="002413F0">
        <w:rPr>
          <w:rFonts w:ascii="Times New Roman" w:hAnsi="Times New Roman" w:cs="Times New Roman"/>
          <w:noProof/>
          <w:sz w:val="24"/>
          <w:szCs w:val="24"/>
        </w:rPr>
        <w:t xml:space="preserve"> (</w:t>
      </w:r>
      <w:r w:rsidRPr="002413F0">
        <w:rPr>
          <w:rFonts w:ascii="Times New Roman" w:hAnsi="Times New Roman" w:cs="Times New Roman"/>
          <w:noProof/>
          <w:sz w:val="24"/>
          <w:szCs w:val="24"/>
        </w:rPr>
        <w:t>as stated in the European strategy for data</w:t>
      </w:r>
      <w:r w:rsidR="00BF699E" w:rsidRPr="002413F0">
        <w:rPr>
          <w:rFonts w:ascii="Times New Roman" w:hAnsi="Times New Roman" w:cs="Times New Roman"/>
          <w:noProof/>
          <w:sz w:val="24"/>
          <w:szCs w:val="24"/>
        </w:rPr>
        <w:t>)</w:t>
      </w:r>
      <w:r w:rsidRPr="002413F0">
        <w:rPr>
          <w:rFonts w:ascii="Times New Roman" w:hAnsi="Times New Roman" w:cs="Times New Roman"/>
          <w:noProof/>
          <w:sz w:val="24"/>
          <w:szCs w:val="24"/>
        </w:rPr>
        <w:t xml:space="preserve">. They will be duly taken into account </w:t>
      </w:r>
      <w:r w:rsidR="00957023" w:rsidRPr="002413F0">
        <w:rPr>
          <w:rFonts w:ascii="Times New Roman" w:hAnsi="Times New Roman" w:cs="Times New Roman"/>
          <w:noProof/>
          <w:sz w:val="24"/>
          <w:szCs w:val="24"/>
        </w:rPr>
        <w:t xml:space="preserve">in </w:t>
      </w:r>
      <w:r w:rsidRPr="002413F0">
        <w:rPr>
          <w:rFonts w:ascii="Times New Roman" w:hAnsi="Times New Roman" w:cs="Times New Roman"/>
          <w:noProof/>
          <w:sz w:val="24"/>
          <w:szCs w:val="24"/>
        </w:rPr>
        <w:t>establishing the EMDS.</w:t>
      </w:r>
      <w:r w:rsidR="003205C1" w:rsidRPr="002413F0">
        <w:rPr>
          <w:rFonts w:ascii="Times New Roman" w:hAnsi="Times New Roman" w:cs="Times New Roman"/>
          <w:noProof/>
          <w:sz w:val="24"/>
          <w:szCs w:val="24"/>
        </w:rPr>
        <w:t xml:space="preserve"> </w:t>
      </w:r>
      <w:r w:rsidRPr="002413F0">
        <w:rPr>
          <w:rFonts w:ascii="Times New Roman" w:hAnsi="Times New Roman" w:cs="Times New Roman"/>
          <w:noProof/>
          <w:sz w:val="24"/>
          <w:szCs w:val="24"/>
        </w:rPr>
        <w:t xml:space="preserve">A non-exhaustive set of </w:t>
      </w:r>
      <w:r w:rsidR="00CE5B2A" w:rsidRPr="002413F0">
        <w:rPr>
          <w:rFonts w:ascii="Times New Roman" w:hAnsi="Times New Roman" w:cs="Times New Roman"/>
          <w:noProof/>
          <w:sz w:val="24"/>
          <w:szCs w:val="24"/>
        </w:rPr>
        <w:t xml:space="preserve">these </w:t>
      </w:r>
      <w:r w:rsidRPr="002413F0">
        <w:rPr>
          <w:rFonts w:ascii="Times New Roman" w:hAnsi="Times New Roman" w:cs="Times New Roman"/>
          <w:noProof/>
          <w:sz w:val="24"/>
          <w:szCs w:val="24"/>
        </w:rPr>
        <w:t>EU mobility and transport data</w:t>
      </w:r>
      <w:r w:rsidR="008713BC" w:rsidRPr="002413F0">
        <w:rPr>
          <w:rFonts w:ascii="Times New Roman" w:hAnsi="Times New Roman" w:cs="Times New Roman"/>
          <w:noProof/>
          <w:sz w:val="24"/>
          <w:szCs w:val="24"/>
        </w:rPr>
        <w:t>-</w:t>
      </w:r>
      <w:r w:rsidR="00ED0868" w:rsidRPr="002413F0">
        <w:rPr>
          <w:rFonts w:ascii="Times New Roman" w:hAnsi="Times New Roman" w:cs="Times New Roman"/>
          <w:noProof/>
          <w:sz w:val="24"/>
          <w:szCs w:val="24"/>
        </w:rPr>
        <w:t>relevant</w:t>
      </w:r>
      <w:r w:rsidRPr="002413F0">
        <w:rPr>
          <w:rFonts w:ascii="Times New Roman" w:hAnsi="Times New Roman" w:cs="Times New Roman"/>
          <w:noProof/>
          <w:sz w:val="24"/>
          <w:szCs w:val="24"/>
        </w:rPr>
        <w:t xml:space="preserve"> </w:t>
      </w:r>
      <w:r w:rsidR="00BF699E" w:rsidRPr="002413F0">
        <w:rPr>
          <w:rFonts w:ascii="Times New Roman" w:hAnsi="Times New Roman" w:cs="Times New Roman"/>
          <w:noProof/>
          <w:sz w:val="24"/>
          <w:szCs w:val="24"/>
        </w:rPr>
        <w:t xml:space="preserve">pieces of </w:t>
      </w:r>
      <w:r w:rsidR="00BF1D82" w:rsidRPr="002413F0">
        <w:rPr>
          <w:rFonts w:ascii="Times New Roman" w:hAnsi="Times New Roman" w:cs="Times New Roman"/>
          <w:noProof/>
          <w:sz w:val="24"/>
          <w:szCs w:val="24"/>
        </w:rPr>
        <w:t xml:space="preserve">legislation and </w:t>
      </w:r>
      <w:r w:rsidRPr="002413F0">
        <w:rPr>
          <w:rFonts w:ascii="Times New Roman" w:hAnsi="Times New Roman" w:cs="Times New Roman"/>
          <w:noProof/>
          <w:sz w:val="24"/>
          <w:szCs w:val="24"/>
        </w:rPr>
        <w:t xml:space="preserve">initiatives </w:t>
      </w:r>
      <w:r w:rsidR="00BF699E" w:rsidRPr="002413F0">
        <w:rPr>
          <w:rFonts w:ascii="Times New Roman" w:hAnsi="Times New Roman" w:cs="Times New Roman"/>
          <w:noProof/>
          <w:sz w:val="24"/>
          <w:szCs w:val="24"/>
        </w:rPr>
        <w:t xml:space="preserve">is </w:t>
      </w:r>
      <w:r w:rsidR="005C7EA1" w:rsidRPr="002413F0">
        <w:rPr>
          <w:rFonts w:ascii="Times New Roman" w:hAnsi="Times New Roman" w:cs="Times New Roman"/>
          <w:noProof/>
          <w:sz w:val="24"/>
          <w:szCs w:val="24"/>
        </w:rPr>
        <w:t>described</w:t>
      </w:r>
      <w:r w:rsidR="00F5790C" w:rsidRPr="002413F0">
        <w:rPr>
          <w:rFonts w:ascii="Times New Roman" w:hAnsi="Times New Roman" w:cs="Times New Roman"/>
          <w:noProof/>
          <w:sz w:val="24"/>
          <w:szCs w:val="24"/>
        </w:rPr>
        <w:t xml:space="preserve"> below</w:t>
      </w:r>
      <w:r w:rsidR="00BF699E" w:rsidRPr="002413F0">
        <w:rPr>
          <w:rFonts w:ascii="Times New Roman" w:hAnsi="Times New Roman" w:cs="Times New Roman"/>
          <w:noProof/>
          <w:sz w:val="24"/>
          <w:szCs w:val="24"/>
        </w:rPr>
        <w:t xml:space="preserve"> </w:t>
      </w:r>
      <w:r w:rsidR="008F70C5" w:rsidRPr="002413F0">
        <w:rPr>
          <w:rFonts w:ascii="Times New Roman" w:hAnsi="Times New Roman" w:cs="Times New Roman"/>
          <w:noProof/>
          <w:sz w:val="24"/>
          <w:szCs w:val="24"/>
        </w:rPr>
        <w:t>by</w:t>
      </w:r>
      <w:r w:rsidR="00E145F2" w:rsidRPr="002413F0">
        <w:rPr>
          <w:rFonts w:ascii="Times New Roman" w:hAnsi="Times New Roman" w:cs="Times New Roman"/>
          <w:noProof/>
          <w:sz w:val="24"/>
          <w:szCs w:val="24"/>
        </w:rPr>
        <w:t xml:space="preserve"> transport sector: waterborne and logistics</w:t>
      </w:r>
      <w:r w:rsidR="008F70C5" w:rsidRPr="002413F0">
        <w:rPr>
          <w:rFonts w:ascii="Times New Roman" w:hAnsi="Times New Roman" w:cs="Times New Roman"/>
          <w:noProof/>
          <w:sz w:val="24"/>
          <w:szCs w:val="24"/>
        </w:rPr>
        <w:t>;</w:t>
      </w:r>
      <w:r w:rsidR="00E145F2" w:rsidRPr="002413F0">
        <w:rPr>
          <w:rFonts w:ascii="Times New Roman" w:hAnsi="Times New Roman" w:cs="Times New Roman"/>
          <w:noProof/>
          <w:sz w:val="24"/>
          <w:szCs w:val="24"/>
        </w:rPr>
        <w:t xml:space="preserve"> rail</w:t>
      </w:r>
      <w:r w:rsidR="008F70C5" w:rsidRPr="002413F0">
        <w:rPr>
          <w:rFonts w:ascii="Times New Roman" w:hAnsi="Times New Roman" w:cs="Times New Roman"/>
          <w:noProof/>
          <w:sz w:val="24"/>
          <w:szCs w:val="24"/>
        </w:rPr>
        <w:t>;</w:t>
      </w:r>
      <w:r w:rsidR="00E145F2" w:rsidRPr="002413F0">
        <w:rPr>
          <w:rFonts w:ascii="Times New Roman" w:hAnsi="Times New Roman" w:cs="Times New Roman"/>
          <w:noProof/>
          <w:sz w:val="24"/>
          <w:szCs w:val="24"/>
        </w:rPr>
        <w:t xml:space="preserve"> intelligent transport systems</w:t>
      </w:r>
      <w:r w:rsidR="008F70C5" w:rsidRPr="002413F0">
        <w:rPr>
          <w:rFonts w:ascii="Times New Roman" w:hAnsi="Times New Roman" w:cs="Times New Roman"/>
          <w:noProof/>
          <w:sz w:val="24"/>
          <w:szCs w:val="24"/>
        </w:rPr>
        <w:t>;</w:t>
      </w:r>
      <w:r w:rsidR="00E145F2" w:rsidRPr="002413F0">
        <w:rPr>
          <w:rFonts w:ascii="Times New Roman" w:hAnsi="Times New Roman" w:cs="Times New Roman"/>
          <w:noProof/>
          <w:sz w:val="24"/>
          <w:szCs w:val="24"/>
        </w:rPr>
        <w:t xml:space="preserve"> transport networks and infrastructure</w:t>
      </w:r>
      <w:r w:rsidR="008F70C5" w:rsidRPr="002413F0">
        <w:rPr>
          <w:rFonts w:ascii="Times New Roman" w:hAnsi="Times New Roman" w:cs="Times New Roman"/>
          <w:noProof/>
          <w:sz w:val="24"/>
          <w:szCs w:val="24"/>
        </w:rPr>
        <w:t>;</w:t>
      </w:r>
      <w:r w:rsidR="00E145F2" w:rsidRPr="002413F0">
        <w:rPr>
          <w:rFonts w:ascii="Times New Roman" w:hAnsi="Times New Roman" w:cs="Times New Roman"/>
          <w:noProof/>
          <w:sz w:val="24"/>
          <w:szCs w:val="24"/>
        </w:rPr>
        <w:t xml:space="preserve"> automotive</w:t>
      </w:r>
      <w:r w:rsidR="008F70C5" w:rsidRPr="002413F0">
        <w:rPr>
          <w:rFonts w:ascii="Times New Roman" w:hAnsi="Times New Roman" w:cs="Times New Roman"/>
          <w:noProof/>
          <w:sz w:val="24"/>
          <w:szCs w:val="24"/>
        </w:rPr>
        <w:t>;</w:t>
      </w:r>
      <w:r w:rsidR="00E145F2" w:rsidRPr="002413F0">
        <w:rPr>
          <w:rFonts w:ascii="Times New Roman" w:hAnsi="Times New Roman" w:cs="Times New Roman"/>
          <w:noProof/>
          <w:sz w:val="24"/>
          <w:szCs w:val="24"/>
        </w:rPr>
        <w:t xml:space="preserve"> aviation</w:t>
      </w:r>
      <w:r w:rsidR="008F70C5" w:rsidRPr="002413F0">
        <w:rPr>
          <w:rFonts w:ascii="Times New Roman" w:hAnsi="Times New Roman" w:cs="Times New Roman"/>
          <w:noProof/>
          <w:sz w:val="24"/>
          <w:szCs w:val="24"/>
        </w:rPr>
        <w:t>;</w:t>
      </w:r>
      <w:r w:rsidR="00E145F2" w:rsidRPr="002413F0">
        <w:rPr>
          <w:rFonts w:ascii="Times New Roman" w:hAnsi="Times New Roman" w:cs="Times New Roman"/>
          <w:noProof/>
          <w:sz w:val="24"/>
          <w:szCs w:val="24"/>
        </w:rPr>
        <w:t xml:space="preserve"> </w:t>
      </w:r>
      <w:r w:rsidR="008F70C5" w:rsidRPr="002413F0">
        <w:rPr>
          <w:rFonts w:ascii="Times New Roman" w:hAnsi="Times New Roman" w:cs="Times New Roman"/>
          <w:noProof/>
          <w:sz w:val="24"/>
          <w:szCs w:val="24"/>
        </w:rPr>
        <w:t xml:space="preserve">and </w:t>
      </w:r>
      <w:r w:rsidR="00E145F2" w:rsidRPr="002413F0">
        <w:rPr>
          <w:rFonts w:ascii="Times New Roman" w:eastAsia="Times New Roman" w:hAnsi="Times New Roman" w:cs="Times New Roman"/>
          <w:noProof/>
          <w:sz w:val="24"/>
          <w:szCs w:val="24"/>
        </w:rPr>
        <w:t>road transport and safety.</w:t>
      </w:r>
      <w:r w:rsidR="00E145F2" w:rsidRPr="002413F0">
        <w:rPr>
          <w:rFonts w:ascii="Times New Roman" w:eastAsia="Times New Roman" w:hAnsi="Times New Roman" w:cs="Times New Roman"/>
          <w:noProof/>
          <w:sz w:val="24"/>
          <w:szCs w:val="24"/>
          <w:u w:val="single"/>
        </w:rPr>
        <w:t xml:space="preserve"> </w:t>
      </w:r>
    </w:p>
    <w:p w14:paraId="0053D235" w14:textId="05A2BE50" w:rsidR="00F5790C" w:rsidRPr="002413F0" w:rsidRDefault="00094CE0" w:rsidP="003205C1">
      <w:pPr>
        <w:pStyle w:val="ListParagraph"/>
        <w:spacing w:after="120"/>
        <w:ind w:left="0"/>
        <w:contextualSpacing w:val="0"/>
        <w:jc w:val="both"/>
        <w:rPr>
          <w:rFonts w:ascii="Times New Roman" w:hAnsi="Times New Roman" w:cs="Times New Roman"/>
          <w:noProof/>
          <w:sz w:val="24"/>
          <w:szCs w:val="24"/>
          <w:u w:val="single"/>
        </w:rPr>
      </w:pPr>
      <w:r w:rsidRPr="002413F0">
        <w:rPr>
          <w:rFonts w:ascii="Times New Roman" w:hAnsi="Times New Roman" w:cs="Times New Roman"/>
          <w:noProof/>
          <w:sz w:val="24"/>
          <w:szCs w:val="24"/>
          <w:u w:val="single"/>
        </w:rPr>
        <w:t>Waterborne</w:t>
      </w:r>
      <w:r w:rsidR="003C659F" w:rsidRPr="002413F0">
        <w:rPr>
          <w:rFonts w:ascii="Times New Roman" w:hAnsi="Times New Roman" w:cs="Times New Roman"/>
          <w:noProof/>
          <w:sz w:val="24"/>
          <w:szCs w:val="24"/>
          <w:u w:val="single"/>
        </w:rPr>
        <w:t xml:space="preserve"> and </w:t>
      </w:r>
      <w:r w:rsidR="008F70C5" w:rsidRPr="002413F0">
        <w:rPr>
          <w:rFonts w:ascii="Times New Roman" w:hAnsi="Times New Roman" w:cs="Times New Roman"/>
          <w:noProof/>
          <w:sz w:val="24"/>
          <w:szCs w:val="24"/>
          <w:u w:val="single"/>
        </w:rPr>
        <w:t>l</w:t>
      </w:r>
      <w:r w:rsidR="00F5790C" w:rsidRPr="002413F0">
        <w:rPr>
          <w:rFonts w:ascii="Times New Roman" w:hAnsi="Times New Roman" w:cs="Times New Roman"/>
          <w:noProof/>
          <w:sz w:val="24"/>
          <w:szCs w:val="24"/>
          <w:u w:val="single"/>
        </w:rPr>
        <w:t>ogistic</w:t>
      </w:r>
      <w:r w:rsidR="00D0377E" w:rsidRPr="002413F0">
        <w:rPr>
          <w:rFonts w:ascii="Times New Roman" w:hAnsi="Times New Roman" w:cs="Times New Roman"/>
          <w:noProof/>
          <w:sz w:val="24"/>
          <w:szCs w:val="24"/>
          <w:u w:val="single"/>
        </w:rPr>
        <w:t>s</w:t>
      </w:r>
    </w:p>
    <w:p w14:paraId="5CCCF174" w14:textId="2EF9638C" w:rsidR="008F2430" w:rsidRPr="002413F0" w:rsidRDefault="510AFFBD" w:rsidP="38DB8845">
      <w:pPr>
        <w:spacing w:after="120" w:line="276" w:lineRule="auto"/>
        <w:jc w:val="both"/>
        <w:rPr>
          <w:rFonts w:ascii="Times New Roman" w:eastAsia="Calibri" w:hAnsi="Times New Roman" w:cs="Times New Roman"/>
          <w:noProof/>
          <w:sz w:val="24"/>
          <w:szCs w:val="24"/>
        </w:rPr>
      </w:pPr>
      <w:r w:rsidRPr="002413F0">
        <w:rPr>
          <w:rFonts w:ascii="Times New Roman" w:eastAsia="Calibri" w:hAnsi="Times New Roman" w:cs="Times New Roman"/>
          <w:noProof/>
          <w:sz w:val="24"/>
          <w:szCs w:val="24"/>
        </w:rPr>
        <w:t>T</w:t>
      </w:r>
      <w:r w:rsidRPr="002413F0">
        <w:rPr>
          <w:rFonts w:ascii="Times New Roman" w:hAnsi="Times New Roman" w:cs="Times New Roman"/>
          <w:noProof/>
          <w:sz w:val="24"/>
          <w:szCs w:val="24"/>
        </w:rPr>
        <w:t xml:space="preserve">he </w:t>
      </w:r>
      <w:r w:rsidRPr="002413F0">
        <w:rPr>
          <w:rFonts w:ascii="Times New Roman" w:hAnsi="Times New Roman" w:cs="Times New Roman"/>
          <w:b/>
          <w:bCs/>
          <w:noProof/>
          <w:sz w:val="24"/>
          <w:szCs w:val="24"/>
        </w:rPr>
        <w:t>Digital Transport and Logistics Forum (DTLF)</w:t>
      </w:r>
      <w:r w:rsidR="008F70C5" w:rsidRPr="002413F0">
        <w:rPr>
          <w:rFonts w:ascii="Times New Roman" w:hAnsi="Times New Roman" w:cs="Times New Roman"/>
          <w:b/>
          <w:bCs/>
          <w:noProof/>
          <w:sz w:val="24"/>
          <w:szCs w:val="24"/>
        </w:rPr>
        <w:t> </w:t>
      </w:r>
      <w:r w:rsidR="00C047D2" w:rsidRPr="002413F0">
        <w:rPr>
          <w:rStyle w:val="FootnoteReference"/>
          <w:rFonts w:ascii="Times New Roman" w:hAnsi="Times New Roman" w:cs="Times New Roman"/>
          <w:noProof/>
          <w:sz w:val="24"/>
          <w:szCs w:val="24"/>
        </w:rPr>
        <w:footnoteReference w:id="50"/>
      </w:r>
      <w:r w:rsidRPr="002413F0">
        <w:rPr>
          <w:rFonts w:ascii="Times New Roman" w:eastAsia="Calibri" w:hAnsi="Times New Roman" w:cs="Times New Roman"/>
          <w:noProof/>
          <w:sz w:val="24"/>
          <w:szCs w:val="24"/>
        </w:rPr>
        <w:t>, a</w:t>
      </w:r>
      <w:r w:rsidR="008F70C5" w:rsidRPr="002413F0">
        <w:rPr>
          <w:rFonts w:ascii="Times New Roman" w:eastAsia="Calibri" w:hAnsi="Times New Roman" w:cs="Times New Roman"/>
          <w:noProof/>
          <w:sz w:val="24"/>
          <w:szCs w:val="24"/>
        </w:rPr>
        <w:t xml:space="preserve"> Commission</w:t>
      </w:r>
      <w:r w:rsidRPr="002413F0">
        <w:rPr>
          <w:rFonts w:ascii="Times New Roman" w:eastAsia="Calibri" w:hAnsi="Times New Roman" w:cs="Times New Roman"/>
          <w:noProof/>
          <w:sz w:val="24"/>
          <w:szCs w:val="24"/>
        </w:rPr>
        <w:t xml:space="preserve"> expert group, works on full-scale digital interoperability </w:t>
      </w:r>
      <w:r w:rsidR="008F70C5" w:rsidRPr="002413F0">
        <w:rPr>
          <w:rFonts w:ascii="Times New Roman" w:eastAsia="Calibri" w:hAnsi="Times New Roman" w:cs="Times New Roman"/>
          <w:noProof/>
          <w:sz w:val="24"/>
          <w:szCs w:val="24"/>
        </w:rPr>
        <w:t xml:space="preserve">in order </w:t>
      </w:r>
      <w:r w:rsidRPr="002413F0">
        <w:rPr>
          <w:rFonts w:ascii="Times New Roman" w:eastAsia="Calibri" w:hAnsi="Times New Roman" w:cs="Times New Roman"/>
          <w:noProof/>
          <w:sz w:val="24"/>
          <w:szCs w:val="24"/>
        </w:rPr>
        <w:t>to facilitate data</w:t>
      </w:r>
      <w:r w:rsidR="008F70C5" w:rsidRPr="002413F0">
        <w:rPr>
          <w:rFonts w:ascii="Times New Roman" w:eastAsia="Calibri" w:hAnsi="Times New Roman" w:cs="Times New Roman"/>
          <w:noProof/>
          <w:sz w:val="24"/>
          <w:szCs w:val="24"/>
        </w:rPr>
        <w:t>-</w:t>
      </w:r>
      <w:r w:rsidRPr="002413F0">
        <w:rPr>
          <w:rFonts w:ascii="Times New Roman" w:eastAsia="Calibri" w:hAnsi="Times New Roman" w:cs="Times New Roman"/>
          <w:noProof/>
          <w:sz w:val="24"/>
          <w:szCs w:val="24"/>
        </w:rPr>
        <w:t xml:space="preserve">sharing between relevant stakeholders from all transport modes in a </w:t>
      </w:r>
      <w:r w:rsidRPr="002413F0">
        <w:rPr>
          <w:rFonts w:ascii="Times New Roman" w:eastAsia="Calibri" w:hAnsi="Times New Roman" w:cs="Times New Roman"/>
          <w:b/>
          <w:bCs/>
          <w:noProof/>
          <w:sz w:val="24"/>
          <w:szCs w:val="24"/>
        </w:rPr>
        <w:t>secure and trusted freight transport and logistics data</w:t>
      </w:r>
      <w:r w:rsidR="004A0F11" w:rsidRPr="002413F0">
        <w:rPr>
          <w:rFonts w:ascii="Times New Roman" w:eastAsia="Calibri" w:hAnsi="Times New Roman" w:cs="Times New Roman"/>
          <w:b/>
          <w:bCs/>
          <w:noProof/>
          <w:sz w:val="24"/>
          <w:szCs w:val="24"/>
        </w:rPr>
        <w:t xml:space="preserve"> </w:t>
      </w:r>
      <w:r w:rsidRPr="002413F0">
        <w:rPr>
          <w:rFonts w:ascii="Times New Roman" w:eastAsia="Calibri" w:hAnsi="Times New Roman" w:cs="Times New Roman"/>
          <w:b/>
          <w:bCs/>
          <w:noProof/>
          <w:sz w:val="24"/>
          <w:szCs w:val="24"/>
        </w:rPr>
        <w:t>space</w:t>
      </w:r>
      <w:r w:rsidRPr="002413F0">
        <w:rPr>
          <w:rFonts w:ascii="Times New Roman" w:eastAsia="Calibri" w:hAnsi="Times New Roman" w:cs="Times New Roman"/>
          <w:noProof/>
          <w:sz w:val="24"/>
          <w:szCs w:val="24"/>
        </w:rPr>
        <w:t xml:space="preserve">. For this purpose, the DTLF defines design principles </w:t>
      </w:r>
      <w:r w:rsidRPr="002413F0">
        <w:rPr>
          <w:rFonts w:ascii="Times New Roman" w:hAnsi="Times New Roman" w:cs="Times New Roman"/>
          <w:noProof/>
          <w:sz w:val="24"/>
          <w:szCs w:val="24"/>
        </w:rPr>
        <w:t>as well as technical and governance building blocks for a common federated data</w:t>
      </w:r>
      <w:r w:rsidR="005A2314" w:rsidRPr="002413F0">
        <w:rPr>
          <w:rFonts w:ascii="Times New Roman" w:hAnsi="Times New Roman" w:cs="Times New Roman"/>
          <w:noProof/>
          <w:sz w:val="24"/>
          <w:szCs w:val="24"/>
        </w:rPr>
        <w:t>-</w:t>
      </w:r>
      <w:r w:rsidRPr="002413F0">
        <w:rPr>
          <w:rFonts w:ascii="Times New Roman" w:hAnsi="Times New Roman" w:cs="Times New Roman"/>
          <w:noProof/>
          <w:sz w:val="24"/>
          <w:szCs w:val="24"/>
        </w:rPr>
        <w:t>exchange framework that connects existing transport and logistics platforms and ecosystems</w:t>
      </w:r>
      <w:r w:rsidR="005A2314" w:rsidRPr="002413F0">
        <w:rPr>
          <w:rFonts w:ascii="Times New Roman" w:hAnsi="Times New Roman" w:cs="Times New Roman"/>
          <w:noProof/>
          <w:sz w:val="24"/>
          <w:szCs w:val="24"/>
        </w:rPr>
        <w:t xml:space="preserve"> easily and in a collaborative and trusted environment</w:t>
      </w:r>
      <w:r w:rsidRPr="002413F0">
        <w:rPr>
          <w:rFonts w:ascii="Times New Roman" w:eastAsia="Calibri" w:hAnsi="Times New Roman" w:cs="Times New Roman"/>
          <w:noProof/>
          <w:sz w:val="24"/>
          <w:szCs w:val="24"/>
        </w:rPr>
        <w:t xml:space="preserve">. The DTLF played </w:t>
      </w:r>
      <w:r w:rsidRPr="002413F0">
        <w:rPr>
          <w:rFonts w:ascii="Times New Roman" w:hAnsi="Times New Roman" w:cs="Times New Roman"/>
          <w:noProof/>
          <w:sz w:val="24"/>
          <w:szCs w:val="24"/>
        </w:rPr>
        <w:t xml:space="preserve">an important role in the preparation of the </w:t>
      </w:r>
      <w:r w:rsidR="3FF49405" w:rsidRPr="002413F0">
        <w:rPr>
          <w:rFonts w:ascii="Times New Roman" w:hAnsi="Times New Roman" w:cs="Times New Roman"/>
          <w:b/>
          <w:bCs/>
          <w:noProof/>
          <w:sz w:val="24"/>
          <w:szCs w:val="24"/>
        </w:rPr>
        <w:t>EU Regulation on electronic freight transport information (eFTI)</w:t>
      </w:r>
      <w:r w:rsidR="005A2314" w:rsidRPr="002413F0">
        <w:rPr>
          <w:rFonts w:ascii="Times New Roman" w:hAnsi="Times New Roman" w:cs="Times New Roman"/>
          <w:b/>
          <w:bCs/>
          <w:noProof/>
          <w:sz w:val="24"/>
          <w:szCs w:val="24"/>
        </w:rPr>
        <w:t> </w:t>
      </w:r>
      <w:r w:rsidR="001D4AE3" w:rsidRPr="002413F0">
        <w:rPr>
          <w:rStyle w:val="FootnoteReference"/>
          <w:rFonts w:ascii="Times New Roman" w:hAnsi="Times New Roman" w:cs="Times New Roman"/>
          <w:noProof/>
          <w:sz w:val="24"/>
          <w:szCs w:val="24"/>
        </w:rPr>
        <w:footnoteReference w:id="51"/>
      </w:r>
      <w:r w:rsidRPr="002413F0" w:rsidDel="00936E34">
        <w:rPr>
          <w:rFonts w:ascii="Times New Roman" w:eastAsia="Calibri" w:hAnsi="Times New Roman" w:cs="Times New Roman"/>
          <w:noProof/>
          <w:sz w:val="24"/>
          <w:szCs w:val="24"/>
        </w:rPr>
        <w:t xml:space="preserve"> and continues to be essential in the related implementation work</w:t>
      </w:r>
      <w:r w:rsidRPr="002413F0">
        <w:rPr>
          <w:rFonts w:ascii="Times New Roman" w:eastAsia="Calibri" w:hAnsi="Times New Roman" w:cs="Times New Roman"/>
          <w:noProof/>
          <w:sz w:val="24"/>
          <w:szCs w:val="24"/>
        </w:rPr>
        <w:t xml:space="preserve">. The </w:t>
      </w:r>
      <w:r w:rsidR="1F271020" w:rsidRPr="002413F0">
        <w:rPr>
          <w:rFonts w:ascii="Times New Roman" w:eastAsia="Calibri" w:hAnsi="Times New Roman" w:cs="Times New Roman"/>
          <w:noProof/>
          <w:sz w:val="24"/>
          <w:szCs w:val="24"/>
        </w:rPr>
        <w:t>eFTI</w:t>
      </w:r>
      <w:r w:rsidRPr="002413F0">
        <w:rPr>
          <w:rFonts w:ascii="Times New Roman" w:eastAsia="Calibri" w:hAnsi="Times New Roman" w:cs="Times New Roman"/>
          <w:noProof/>
          <w:sz w:val="24"/>
          <w:szCs w:val="24"/>
        </w:rPr>
        <w:t xml:space="preserve"> Regulation establishes a legal framework that will allow economic operators to provide freight</w:t>
      </w:r>
      <w:r w:rsidR="004A0F11" w:rsidRPr="002413F0">
        <w:rPr>
          <w:rFonts w:ascii="Times New Roman" w:eastAsia="Calibri" w:hAnsi="Times New Roman" w:cs="Times New Roman"/>
          <w:noProof/>
          <w:sz w:val="24"/>
          <w:szCs w:val="24"/>
        </w:rPr>
        <w:t xml:space="preserve"> </w:t>
      </w:r>
      <w:r w:rsidRPr="002413F0">
        <w:rPr>
          <w:rFonts w:ascii="Times New Roman" w:eastAsia="Calibri" w:hAnsi="Times New Roman" w:cs="Times New Roman"/>
          <w:noProof/>
          <w:sz w:val="24"/>
          <w:szCs w:val="24"/>
        </w:rPr>
        <w:t xml:space="preserve">transport information to prove compliance with EU and national rules for intra-EU transport in </w:t>
      </w:r>
      <w:r w:rsidR="0070281C" w:rsidRPr="002413F0">
        <w:rPr>
          <w:rFonts w:ascii="Times New Roman" w:eastAsia="Calibri" w:hAnsi="Times New Roman" w:cs="Times New Roman"/>
          <w:noProof/>
          <w:sz w:val="24"/>
          <w:szCs w:val="24"/>
        </w:rPr>
        <w:t xml:space="preserve">an </w:t>
      </w:r>
      <w:r w:rsidRPr="002413F0">
        <w:rPr>
          <w:rFonts w:ascii="Times New Roman" w:eastAsia="Calibri" w:hAnsi="Times New Roman" w:cs="Times New Roman"/>
          <w:noProof/>
          <w:sz w:val="24"/>
          <w:szCs w:val="24"/>
        </w:rPr>
        <w:t>electronic format.</w:t>
      </w:r>
    </w:p>
    <w:p w14:paraId="7BBA528C" w14:textId="0F63484C" w:rsidR="008F0EE4" w:rsidRPr="002413F0" w:rsidRDefault="3507B419" w:rsidP="00266325">
      <w:pPr>
        <w:spacing w:after="120" w:line="276" w:lineRule="auto"/>
        <w:jc w:val="both"/>
        <w:rPr>
          <w:rFonts w:ascii="Times New Roman" w:hAnsi="Times New Roman" w:cs="Times New Roman"/>
          <w:noProof/>
          <w:sz w:val="24"/>
          <w:szCs w:val="24"/>
        </w:rPr>
      </w:pPr>
      <w:r w:rsidRPr="002413F0">
        <w:rPr>
          <w:rFonts w:ascii="Times New Roman" w:eastAsia="Calibri" w:hAnsi="Times New Roman" w:cs="Times New Roman"/>
          <w:noProof/>
          <w:sz w:val="24"/>
          <w:szCs w:val="24"/>
        </w:rPr>
        <w:t>The</w:t>
      </w:r>
      <w:r w:rsidR="3FF2D436" w:rsidRPr="002413F0">
        <w:rPr>
          <w:rFonts w:ascii="Times New Roman" w:eastAsia="Calibri" w:hAnsi="Times New Roman" w:cs="Times New Roman"/>
          <w:noProof/>
          <w:sz w:val="24"/>
          <w:szCs w:val="24"/>
        </w:rPr>
        <w:t xml:space="preserve"> </w:t>
      </w:r>
      <w:r w:rsidR="3FF2D436" w:rsidRPr="002413F0">
        <w:rPr>
          <w:rFonts w:ascii="Times New Roman" w:eastAsia="Calibri" w:hAnsi="Times New Roman" w:cs="Times New Roman"/>
          <w:b/>
          <w:bCs/>
          <w:noProof/>
          <w:sz w:val="24"/>
          <w:szCs w:val="24"/>
        </w:rPr>
        <w:t>European Maritime Single Window environment (EMSWe)</w:t>
      </w:r>
      <w:r w:rsidR="3FF2D436" w:rsidRPr="002413F0">
        <w:rPr>
          <w:rFonts w:ascii="Times New Roman" w:eastAsia="Calibri" w:hAnsi="Times New Roman" w:cs="Times New Roman"/>
          <w:noProof/>
          <w:sz w:val="24"/>
          <w:szCs w:val="24"/>
        </w:rPr>
        <w:t xml:space="preserve"> </w:t>
      </w:r>
      <w:r w:rsidR="3FF2D436" w:rsidRPr="002413F0">
        <w:rPr>
          <w:rFonts w:ascii="Times New Roman" w:eastAsia="Calibri" w:hAnsi="Times New Roman" w:cs="Times New Roman"/>
          <w:b/>
          <w:bCs/>
          <w:noProof/>
          <w:sz w:val="24"/>
          <w:szCs w:val="24"/>
        </w:rPr>
        <w:t>Regulation</w:t>
      </w:r>
      <w:r w:rsidR="0070281C" w:rsidRPr="002413F0">
        <w:rPr>
          <w:rFonts w:ascii="Times New Roman" w:eastAsia="Calibri" w:hAnsi="Times New Roman" w:cs="Times New Roman"/>
          <w:b/>
          <w:bCs/>
          <w:noProof/>
          <w:sz w:val="24"/>
          <w:szCs w:val="24"/>
        </w:rPr>
        <w:t> </w:t>
      </w:r>
      <w:r w:rsidR="008F0EE4" w:rsidRPr="002413F0">
        <w:rPr>
          <w:rStyle w:val="FootnoteReference"/>
          <w:rFonts w:ascii="Times New Roman" w:eastAsia="Calibri" w:hAnsi="Times New Roman" w:cs="Times New Roman"/>
          <w:noProof/>
          <w:sz w:val="24"/>
          <w:szCs w:val="24"/>
        </w:rPr>
        <w:footnoteReference w:id="52"/>
      </w:r>
      <w:r w:rsidR="3FF2D436" w:rsidRPr="002413F0">
        <w:rPr>
          <w:rFonts w:ascii="Times New Roman" w:hAnsi="Times New Roman" w:cs="Times New Roman"/>
          <w:noProof/>
          <w:sz w:val="24"/>
          <w:szCs w:val="24"/>
        </w:rPr>
        <w:t xml:space="preserve"> </w:t>
      </w:r>
      <w:r w:rsidR="29F93017" w:rsidRPr="002413F0">
        <w:rPr>
          <w:rFonts w:ascii="Times New Roman" w:hAnsi="Times New Roman" w:cs="Times New Roman"/>
          <w:noProof/>
          <w:sz w:val="24"/>
          <w:szCs w:val="24"/>
        </w:rPr>
        <w:t>establishes ha</w:t>
      </w:r>
      <w:r w:rsidR="29F93017" w:rsidRPr="002413F0">
        <w:rPr>
          <w:rFonts w:ascii="Times New Roman" w:eastAsia="Times New Roman" w:hAnsi="Times New Roman" w:cs="Times New Roman"/>
          <w:noProof/>
          <w:sz w:val="24"/>
          <w:szCs w:val="24"/>
        </w:rPr>
        <w:t>rmonised rules for the provision of the information that is required for port calls. In particular, it ensures that the same data</w:t>
      </w:r>
      <w:r w:rsidR="001F25D7" w:rsidRPr="002413F0">
        <w:rPr>
          <w:rFonts w:ascii="Times New Roman" w:eastAsia="Times New Roman" w:hAnsi="Times New Roman" w:cs="Times New Roman"/>
          <w:noProof/>
          <w:sz w:val="24"/>
          <w:szCs w:val="24"/>
        </w:rPr>
        <w:t>-</w:t>
      </w:r>
      <w:r w:rsidR="29F93017" w:rsidRPr="002413F0">
        <w:rPr>
          <w:rFonts w:ascii="Times New Roman" w:eastAsia="Times New Roman" w:hAnsi="Times New Roman" w:cs="Times New Roman"/>
          <w:noProof/>
          <w:sz w:val="24"/>
          <w:szCs w:val="24"/>
        </w:rPr>
        <w:t>sets can be reported in each Member State in the same way</w:t>
      </w:r>
      <w:r w:rsidR="3FF2D436" w:rsidRPr="002413F0">
        <w:rPr>
          <w:rFonts w:ascii="Times New Roman" w:eastAsia="Calibri" w:hAnsi="Times New Roman" w:cs="Times New Roman"/>
          <w:noProof/>
          <w:sz w:val="24"/>
          <w:szCs w:val="24"/>
        </w:rPr>
        <w:t xml:space="preserve"> and that </w:t>
      </w:r>
      <w:r w:rsidR="298DC76B" w:rsidRPr="002413F0">
        <w:rPr>
          <w:rFonts w:ascii="Times New Roman" w:eastAsia="Calibri" w:hAnsi="Times New Roman" w:cs="Times New Roman"/>
          <w:noProof/>
          <w:sz w:val="24"/>
          <w:szCs w:val="24"/>
        </w:rPr>
        <w:t xml:space="preserve">once </w:t>
      </w:r>
      <w:r w:rsidR="3FF2D436" w:rsidRPr="002413F0">
        <w:rPr>
          <w:rFonts w:ascii="Times New Roman" w:eastAsia="Calibri" w:hAnsi="Times New Roman" w:cs="Times New Roman"/>
          <w:noProof/>
          <w:sz w:val="24"/>
          <w:szCs w:val="24"/>
        </w:rPr>
        <w:t>provided</w:t>
      </w:r>
      <w:r w:rsidR="00F9761C" w:rsidRPr="002413F0">
        <w:rPr>
          <w:rFonts w:ascii="Times New Roman" w:eastAsia="Calibri" w:hAnsi="Times New Roman" w:cs="Times New Roman"/>
          <w:noProof/>
          <w:sz w:val="24"/>
          <w:szCs w:val="24"/>
        </w:rPr>
        <w:t>,</w:t>
      </w:r>
      <w:r w:rsidR="3FF2D436" w:rsidRPr="002413F0">
        <w:rPr>
          <w:rFonts w:ascii="Times New Roman" w:eastAsia="Calibri" w:hAnsi="Times New Roman" w:cs="Times New Roman"/>
          <w:noProof/>
          <w:sz w:val="24"/>
          <w:szCs w:val="24"/>
        </w:rPr>
        <w:t xml:space="preserve"> data </w:t>
      </w:r>
      <w:r w:rsidR="00F9761C" w:rsidRPr="002413F0">
        <w:rPr>
          <w:rFonts w:ascii="Times New Roman" w:eastAsia="Calibri" w:hAnsi="Times New Roman" w:cs="Times New Roman"/>
          <w:noProof/>
          <w:sz w:val="24"/>
          <w:szCs w:val="24"/>
        </w:rPr>
        <w:t>can be</w:t>
      </w:r>
      <w:r w:rsidR="3FF2D436" w:rsidRPr="002413F0">
        <w:rPr>
          <w:rFonts w:ascii="Times New Roman" w:eastAsia="Calibri" w:hAnsi="Times New Roman" w:cs="Times New Roman"/>
          <w:noProof/>
          <w:sz w:val="24"/>
          <w:szCs w:val="24"/>
        </w:rPr>
        <w:t xml:space="preserve"> reused by </w:t>
      </w:r>
      <w:r w:rsidR="5E457712" w:rsidRPr="002413F0">
        <w:rPr>
          <w:rFonts w:ascii="Times New Roman" w:eastAsia="Calibri" w:hAnsi="Times New Roman" w:cs="Times New Roman"/>
          <w:noProof/>
          <w:sz w:val="24"/>
          <w:szCs w:val="24"/>
        </w:rPr>
        <w:t xml:space="preserve">the </w:t>
      </w:r>
      <w:r w:rsidR="3FF2D436" w:rsidRPr="002413F0">
        <w:rPr>
          <w:rFonts w:ascii="Times New Roman" w:eastAsia="Calibri" w:hAnsi="Times New Roman" w:cs="Times New Roman"/>
          <w:noProof/>
          <w:sz w:val="24"/>
          <w:szCs w:val="24"/>
        </w:rPr>
        <w:t xml:space="preserve">relevant </w:t>
      </w:r>
      <w:r w:rsidR="5E457712" w:rsidRPr="002413F0">
        <w:rPr>
          <w:rFonts w:ascii="Times New Roman" w:eastAsia="Calibri" w:hAnsi="Times New Roman" w:cs="Times New Roman"/>
          <w:noProof/>
          <w:sz w:val="24"/>
          <w:szCs w:val="24"/>
        </w:rPr>
        <w:t>stakeholders</w:t>
      </w:r>
      <w:r w:rsidR="3FF2D436" w:rsidRPr="002413F0">
        <w:rPr>
          <w:rFonts w:ascii="Times New Roman" w:eastAsia="Calibri" w:hAnsi="Times New Roman" w:cs="Times New Roman"/>
          <w:noProof/>
          <w:sz w:val="24"/>
          <w:szCs w:val="24"/>
        </w:rPr>
        <w:t>.</w:t>
      </w:r>
      <w:r w:rsidR="3FF2D436" w:rsidRPr="002413F0">
        <w:rPr>
          <w:rFonts w:ascii="Times New Roman" w:hAnsi="Times New Roman" w:cs="Times New Roman"/>
          <w:noProof/>
          <w:sz w:val="24"/>
          <w:szCs w:val="24"/>
        </w:rPr>
        <w:t xml:space="preserve"> </w:t>
      </w:r>
    </w:p>
    <w:p w14:paraId="77775E5D" w14:textId="1FB1515D" w:rsidR="00D15528" w:rsidRPr="002413F0" w:rsidRDefault="70AA3BA6" w:rsidP="00266325">
      <w:pPr>
        <w:spacing w:after="120"/>
        <w:jc w:val="both"/>
        <w:rPr>
          <w:rFonts w:ascii="Times New Roman" w:hAnsi="Times New Roman" w:cs="Times New Roman"/>
          <w:noProof/>
          <w:sz w:val="24"/>
          <w:szCs w:val="24"/>
        </w:rPr>
      </w:pPr>
      <w:r w:rsidRPr="002413F0">
        <w:rPr>
          <w:rFonts w:ascii="Times New Roman" w:hAnsi="Times New Roman" w:cs="Times New Roman"/>
          <w:noProof/>
          <w:sz w:val="24"/>
          <w:szCs w:val="24"/>
        </w:rPr>
        <w:t>The revision of the</w:t>
      </w:r>
      <w:r w:rsidRPr="002413F0">
        <w:rPr>
          <w:rFonts w:ascii="Times New Roman" w:hAnsi="Times New Roman" w:cs="Times New Roman"/>
          <w:b/>
          <w:bCs/>
          <w:noProof/>
          <w:sz w:val="24"/>
          <w:szCs w:val="24"/>
        </w:rPr>
        <w:t xml:space="preserve"> R</w:t>
      </w:r>
      <w:r w:rsidR="00CD0CCF" w:rsidRPr="002413F0">
        <w:rPr>
          <w:rFonts w:ascii="Times New Roman" w:hAnsi="Times New Roman" w:cs="Times New Roman"/>
          <w:b/>
          <w:bCs/>
          <w:noProof/>
          <w:sz w:val="24"/>
          <w:szCs w:val="24"/>
        </w:rPr>
        <w:t xml:space="preserve">iver Information </w:t>
      </w:r>
      <w:r w:rsidRPr="002413F0">
        <w:rPr>
          <w:rFonts w:ascii="Times New Roman" w:hAnsi="Times New Roman" w:cs="Times New Roman"/>
          <w:b/>
          <w:bCs/>
          <w:noProof/>
          <w:sz w:val="24"/>
          <w:szCs w:val="24"/>
        </w:rPr>
        <w:t>S</w:t>
      </w:r>
      <w:r w:rsidR="00CD0CCF" w:rsidRPr="002413F0">
        <w:rPr>
          <w:rFonts w:ascii="Times New Roman" w:hAnsi="Times New Roman" w:cs="Times New Roman"/>
          <w:b/>
          <w:bCs/>
          <w:noProof/>
          <w:sz w:val="24"/>
          <w:szCs w:val="24"/>
        </w:rPr>
        <w:t xml:space="preserve">ervices (RIS) </w:t>
      </w:r>
      <w:r w:rsidRPr="002413F0">
        <w:rPr>
          <w:rFonts w:ascii="Times New Roman" w:hAnsi="Times New Roman" w:cs="Times New Roman"/>
          <w:b/>
          <w:bCs/>
          <w:noProof/>
          <w:sz w:val="24"/>
          <w:szCs w:val="24"/>
        </w:rPr>
        <w:t>Directive</w:t>
      </w:r>
      <w:r w:rsidR="00CD0CCF" w:rsidRPr="002413F0">
        <w:rPr>
          <w:rFonts w:ascii="Times New Roman" w:hAnsi="Times New Roman" w:cs="Times New Roman"/>
          <w:b/>
          <w:bCs/>
          <w:noProof/>
          <w:sz w:val="24"/>
          <w:szCs w:val="24"/>
        </w:rPr>
        <w:t> </w:t>
      </w:r>
      <w:r w:rsidR="004A7557" w:rsidRPr="002413F0">
        <w:rPr>
          <w:rStyle w:val="FootnoteReference"/>
          <w:rFonts w:ascii="Times New Roman" w:hAnsi="Times New Roman" w:cs="Times New Roman"/>
          <w:noProof/>
          <w:sz w:val="24"/>
          <w:szCs w:val="24"/>
        </w:rPr>
        <w:footnoteReference w:id="53"/>
      </w:r>
      <w:r w:rsidRPr="002413F0">
        <w:rPr>
          <w:rFonts w:ascii="Times New Roman" w:hAnsi="Times New Roman" w:cs="Times New Roman"/>
          <w:b/>
          <w:bCs/>
          <w:noProof/>
          <w:sz w:val="24"/>
          <w:szCs w:val="24"/>
        </w:rPr>
        <w:t xml:space="preserve"> </w:t>
      </w:r>
      <w:r w:rsidRPr="002413F0">
        <w:rPr>
          <w:rFonts w:ascii="Times New Roman" w:hAnsi="Times New Roman" w:cs="Times New Roman"/>
          <w:noProof/>
          <w:sz w:val="24"/>
          <w:szCs w:val="24"/>
        </w:rPr>
        <w:t xml:space="preserve">should provide an effective framework for the deployment and use of harmonised RIS in the EU </w:t>
      </w:r>
      <w:r w:rsidR="00CD0CCF" w:rsidRPr="002413F0">
        <w:rPr>
          <w:rFonts w:ascii="Times New Roman" w:hAnsi="Times New Roman" w:cs="Times New Roman"/>
          <w:noProof/>
          <w:sz w:val="24"/>
          <w:szCs w:val="24"/>
        </w:rPr>
        <w:t>and improve</w:t>
      </w:r>
      <w:r w:rsidR="02881E30" w:rsidRPr="002413F0">
        <w:rPr>
          <w:rFonts w:ascii="Times New Roman" w:hAnsi="Times New Roman" w:cs="Times New Roman"/>
          <w:noProof/>
          <w:sz w:val="24"/>
          <w:szCs w:val="24"/>
        </w:rPr>
        <w:t xml:space="preserve"> the interoperability of information services and data</w:t>
      </w:r>
      <w:r w:rsidR="00CD0CCF" w:rsidRPr="002413F0">
        <w:rPr>
          <w:rFonts w:ascii="Times New Roman" w:hAnsi="Times New Roman" w:cs="Times New Roman"/>
          <w:noProof/>
          <w:sz w:val="24"/>
          <w:szCs w:val="24"/>
        </w:rPr>
        <w:t>-</w:t>
      </w:r>
      <w:r w:rsidR="02881E30" w:rsidRPr="002413F0">
        <w:rPr>
          <w:rFonts w:ascii="Times New Roman" w:hAnsi="Times New Roman" w:cs="Times New Roman"/>
          <w:noProof/>
          <w:sz w:val="24"/>
          <w:szCs w:val="24"/>
        </w:rPr>
        <w:t>sharing in inland waterway transport.</w:t>
      </w:r>
    </w:p>
    <w:p w14:paraId="726DB8AB" w14:textId="5098E2B4" w:rsidR="007E4AB2" w:rsidRPr="002413F0" w:rsidRDefault="007E4AB2" w:rsidP="00F5187A">
      <w:pPr>
        <w:keepNext/>
        <w:spacing w:after="120"/>
        <w:jc w:val="both"/>
        <w:rPr>
          <w:rFonts w:ascii="Times New Roman" w:hAnsi="Times New Roman" w:cs="Times New Roman"/>
          <w:noProof/>
          <w:sz w:val="24"/>
          <w:szCs w:val="24"/>
          <w:u w:val="single"/>
        </w:rPr>
      </w:pPr>
      <w:r w:rsidRPr="002413F0">
        <w:rPr>
          <w:rFonts w:ascii="Times New Roman" w:hAnsi="Times New Roman" w:cs="Times New Roman"/>
          <w:noProof/>
          <w:sz w:val="24"/>
          <w:szCs w:val="24"/>
          <w:u w:val="single"/>
        </w:rPr>
        <w:t>Rail</w:t>
      </w:r>
    </w:p>
    <w:p w14:paraId="4E0503D8" w14:textId="5D1C3702" w:rsidR="00E53CDD" w:rsidRPr="002413F0" w:rsidRDefault="041E8A8E" w:rsidP="00CF0508">
      <w:pPr>
        <w:spacing w:after="120"/>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In the </w:t>
      </w:r>
      <w:r w:rsidRPr="002413F0">
        <w:rPr>
          <w:rFonts w:ascii="Times New Roman" w:hAnsi="Times New Roman" w:cs="Times New Roman"/>
          <w:b/>
          <w:bCs/>
          <w:noProof/>
          <w:sz w:val="24"/>
          <w:szCs w:val="24"/>
        </w:rPr>
        <w:t>railway sector</w:t>
      </w:r>
      <w:r w:rsidRPr="002413F0">
        <w:rPr>
          <w:rFonts w:ascii="Times New Roman" w:hAnsi="Times New Roman" w:cs="Times New Roman"/>
          <w:noProof/>
          <w:sz w:val="24"/>
          <w:szCs w:val="24"/>
        </w:rPr>
        <w:t xml:space="preserve">, infrastructure data </w:t>
      </w:r>
      <w:r w:rsidR="009D3E6D" w:rsidRPr="002413F0">
        <w:rPr>
          <w:rFonts w:ascii="Times New Roman" w:hAnsi="Times New Roman" w:cs="Times New Roman"/>
          <w:noProof/>
          <w:sz w:val="24"/>
          <w:szCs w:val="24"/>
        </w:rPr>
        <w:t>are</w:t>
      </w:r>
      <w:r w:rsidRPr="002413F0">
        <w:rPr>
          <w:rFonts w:ascii="Times New Roman" w:hAnsi="Times New Roman" w:cs="Times New Roman"/>
          <w:noProof/>
          <w:sz w:val="24"/>
          <w:szCs w:val="24"/>
        </w:rPr>
        <w:t xml:space="preserve"> the </w:t>
      </w:r>
      <w:r w:rsidR="000C2F90" w:rsidRPr="002413F0">
        <w:rPr>
          <w:rFonts w:ascii="Times New Roman" w:hAnsi="Times New Roman" w:cs="Times New Roman"/>
          <w:noProof/>
          <w:sz w:val="24"/>
          <w:szCs w:val="24"/>
        </w:rPr>
        <w:t>basis</w:t>
      </w:r>
      <w:r w:rsidRPr="002413F0">
        <w:rPr>
          <w:rFonts w:ascii="Times New Roman" w:hAnsi="Times New Roman" w:cs="Times New Roman"/>
          <w:noProof/>
          <w:sz w:val="24"/>
          <w:szCs w:val="24"/>
        </w:rPr>
        <w:t xml:space="preserve"> for building</w:t>
      </w:r>
      <w:r w:rsidR="000C2F90" w:rsidRPr="002413F0">
        <w:rPr>
          <w:rFonts w:ascii="Times New Roman" w:hAnsi="Times New Roman" w:cs="Times New Roman"/>
          <w:noProof/>
          <w:sz w:val="24"/>
          <w:szCs w:val="24"/>
        </w:rPr>
        <w:t xml:space="preserve"> </w:t>
      </w:r>
      <w:r w:rsidRPr="002413F0">
        <w:rPr>
          <w:rFonts w:ascii="Times New Roman" w:hAnsi="Times New Roman" w:cs="Times New Roman"/>
          <w:noProof/>
          <w:sz w:val="24"/>
          <w:szCs w:val="24"/>
        </w:rPr>
        <w:t>up mobility data. The revis</w:t>
      </w:r>
      <w:r w:rsidR="52283D93" w:rsidRPr="002413F0">
        <w:rPr>
          <w:rFonts w:ascii="Times New Roman" w:hAnsi="Times New Roman" w:cs="Times New Roman"/>
          <w:noProof/>
          <w:sz w:val="24"/>
          <w:szCs w:val="24"/>
        </w:rPr>
        <w:t>ed</w:t>
      </w:r>
      <w:r w:rsidRPr="002413F0">
        <w:rPr>
          <w:rFonts w:ascii="Times New Roman" w:hAnsi="Times New Roman" w:cs="Times New Roman"/>
          <w:noProof/>
          <w:sz w:val="24"/>
          <w:szCs w:val="24"/>
        </w:rPr>
        <w:t xml:space="preserve"> common specifications for the</w:t>
      </w:r>
      <w:r w:rsidRPr="002413F0">
        <w:rPr>
          <w:rFonts w:ascii="Times New Roman" w:hAnsi="Times New Roman" w:cs="Times New Roman"/>
          <w:b/>
          <w:bCs/>
          <w:noProof/>
          <w:sz w:val="24"/>
          <w:szCs w:val="24"/>
        </w:rPr>
        <w:t xml:space="preserve"> register of railway infrastructure (RINF)</w:t>
      </w:r>
      <w:r w:rsidR="000C2F90" w:rsidRPr="002413F0">
        <w:rPr>
          <w:rFonts w:ascii="Times New Roman" w:hAnsi="Times New Roman" w:cs="Times New Roman"/>
          <w:b/>
          <w:bCs/>
          <w:noProof/>
          <w:sz w:val="24"/>
          <w:szCs w:val="24"/>
        </w:rPr>
        <w:t> </w:t>
      </w:r>
      <w:r w:rsidR="008F0EE4" w:rsidRPr="002413F0">
        <w:rPr>
          <w:rStyle w:val="FootnoteReference"/>
          <w:rFonts w:ascii="Times New Roman" w:hAnsi="Times New Roman" w:cs="Times New Roman"/>
          <w:noProof/>
          <w:sz w:val="24"/>
          <w:szCs w:val="24"/>
        </w:rPr>
        <w:footnoteReference w:id="54"/>
      </w:r>
      <w:r w:rsidRPr="002413F0">
        <w:rPr>
          <w:rFonts w:ascii="Times New Roman" w:hAnsi="Times New Roman" w:cs="Times New Roman"/>
          <w:noProof/>
          <w:sz w:val="24"/>
          <w:szCs w:val="24"/>
        </w:rPr>
        <w:t xml:space="preserve"> establish </w:t>
      </w:r>
      <w:r w:rsidR="000C2F90" w:rsidRPr="002413F0">
        <w:rPr>
          <w:rFonts w:ascii="Times New Roman" w:hAnsi="Times New Roman" w:cs="Times New Roman"/>
          <w:noProof/>
          <w:sz w:val="24"/>
          <w:szCs w:val="24"/>
        </w:rPr>
        <w:t xml:space="preserve">the </w:t>
      </w:r>
      <w:r w:rsidRPr="002413F0">
        <w:rPr>
          <w:rFonts w:ascii="Times New Roman" w:hAnsi="Times New Roman" w:cs="Times New Roman"/>
          <w:noProof/>
          <w:sz w:val="24"/>
          <w:szCs w:val="24"/>
        </w:rPr>
        <w:t xml:space="preserve">RINF as the </w:t>
      </w:r>
      <w:r w:rsidR="6CF78F3A" w:rsidRPr="002413F0">
        <w:rPr>
          <w:rFonts w:ascii="Times New Roman" w:hAnsi="Times New Roman" w:cs="Times New Roman"/>
          <w:noProof/>
          <w:sz w:val="24"/>
          <w:szCs w:val="24"/>
        </w:rPr>
        <w:t xml:space="preserve">common </w:t>
      </w:r>
      <w:r w:rsidRPr="002413F0">
        <w:rPr>
          <w:rFonts w:ascii="Times New Roman" w:hAnsi="Times New Roman" w:cs="Times New Roman"/>
          <w:noProof/>
          <w:sz w:val="24"/>
          <w:szCs w:val="24"/>
        </w:rPr>
        <w:t>source of rail infrastructure data</w:t>
      </w:r>
      <w:r w:rsidR="65B963AF" w:rsidRPr="002413F0">
        <w:rPr>
          <w:rFonts w:ascii="Times New Roman" w:hAnsi="Times New Roman" w:cs="Times New Roman"/>
          <w:noProof/>
          <w:sz w:val="24"/>
          <w:szCs w:val="24"/>
        </w:rPr>
        <w:t xml:space="preserve">. </w:t>
      </w:r>
      <w:r w:rsidR="6464C408" w:rsidRPr="002413F0">
        <w:rPr>
          <w:rFonts w:ascii="Times New Roman" w:hAnsi="Times New Roman" w:cs="Times New Roman"/>
          <w:noProof/>
          <w:sz w:val="24"/>
          <w:szCs w:val="24"/>
        </w:rPr>
        <w:t>It is based on t</w:t>
      </w:r>
      <w:r w:rsidR="65B963AF" w:rsidRPr="002413F0">
        <w:rPr>
          <w:rFonts w:ascii="Times New Roman" w:hAnsi="Times New Roman" w:cs="Times New Roman"/>
          <w:noProof/>
          <w:sz w:val="24"/>
          <w:szCs w:val="24"/>
        </w:rPr>
        <w:t xml:space="preserve">he </w:t>
      </w:r>
      <w:r w:rsidR="6464C408" w:rsidRPr="002413F0">
        <w:rPr>
          <w:rFonts w:ascii="Times New Roman" w:hAnsi="Times New Roman" w:cs="Times New Roman"/>
          <w:b/>
          <w:bCs/>
          <w:noProof/>
          <w:sz w:val="24"/>
          <w:szCs w:val="24"/>
        </w:rPr>
        <w:t>ERA</w:t>
      </w:r>
      <w:r w:rsidR="3A2B137D" w:rsidRPr="002413F0">
        <w:rPr>
          <w:rFonts w:ascii="Times New Roman" w:hAnsi="Times New Roman" w:cs="Times New Roman"/>
          <w:b/>
          <w:bCs/>
          <w:noProof/>
          <w:sz w:val="24"/>
          <w:szCs w:val="24"/>
        </w:rPr>
        <w:t xml:space="preserve"> ontology</w:t>
      </w:r>
      <w:r w:rsidR="000C2F90" w:rsidRPr="002413F0">
        <w:rPr>
          <w:rFonts w:ascii="Times New Roman" w:hAnsi="Times New Roman" w:cs="Times New Roman"/>
          <w:b/>
          <w:bCs/>
          <w:noProof/>
          <w:sz w:val="24"/>
          <w:szCs w:val="24"/>
        </w:rPr>
        <w:t> </w:t>
      </w:r>
      <w:r w:rsidR="002A7DB0" w:rsidRPr="002413F0">
        <w:rPr>
          <w:rStyle w:val="FootnoteReference"/>
          <w:rFonts w:ascii="Times New Roman" w:hAnsi="Times New Roman" w:cs="Times New Roman"/>
          <w:noProof/>
          <w:sz w:val="24"/>
          <w:szCs w:val="24"/>
        </w:rPr>
        <w:footnoteReference w:id="55"/>
      </w:r>
      <w:r w:rsidR="6464C408" w:rsidRPr="002413F0">
        <w:rPr>
          <w:rFonts w:ascii="Times New Roman" w:hAnsi="Times New Roman" w:cs="Times New Roman"/>
          <w:noProof/>
          <w:sz w:val="24"/>
          <w:szCs w:val="24"/>
        </w:rPr>
        <w:t xml:space="preserve"> which </w:t>
      </w:r>
      <w:r w:rsidR="7F12A9DE" w:rsidRPr="002413F0">
        <w:rPr>
          <w:rFonts w:ascii="Times New Roman" w:hAnsi="Times New Roman" w:cs="Times New Roman"/>
          <w:noProof/>
          <w:sz w:val="24"/>
          <w:szCs w:val="24"/>
        </w:rPr>
        <w:t>defines</w:t>
      </w:r>
      <w:r w:rsidR="65B963AF" w:rsidRPr="002413F0">
        <w:rPr>
          <w:rFonts w:ascii="Times New Roman" w:hAnsi="Times New Roman" w:cs="Times New Roman"/>
          <w:noProof/>
          <w:sz w:val="24"/>
          <w:szCs w:val="24"/>
        </w:rPr>
        <w:t xml:space="preserve"> machine</w:t>
      </w:r>
      <w:r w:rsidR="409E2750" w:rsidRPr="002413F0">
        <w:rPr>
          <w:rFonts w:ascii="Times New Roman" w:hAnsi="Times New Roman" w:cs="Times New Roman"/>
          <w:noProof/>
          <w:sz w:val="24"/>
          <w:szCs w:val="24"/>
        </w:rPr>
        <w:t>-</w:t>
      </w:r>
      <w:r w:rsidR="65B963AF" w:rsidRPr="002413F0">
        <w:rPr>
          <w:rFonts w:ascii="Times New Roman" w:hAnsi="Times New Roman" w:cs="Times New Roman"/>
          <w:noProof/>
          <w:sz w:val="24"/>
          <w:szCs w:val="24"/>
        </w:rPr>
        <w:t xml:space="preserve">readable </w:t>
      </w:r>
      <w:r w:rsidR="79058C5B" w:rsidRPr="002413F0">
        <w:rPr>
          <w:rFonts w:ascii="Times New Roman" w:hAnsi="Times New Roman" w:cs="Times New Roman"/>
          <w:noProof/>
          <w:sz w:val="24"/>
          <w:szCs w:val="24"/>
        </w:rPr>
        <w:t xml:space="preserve">and structured </w:t>
      </w:r>
      <w:r w:rsidR="65B963AF" w:rsidRPr="002413F0">
        <w:rPr>
          <w:rFonts w:ascii="Times New Roman" w:hAnsi="Times New Roman" w:cs="Times New Roman"/>
          <w:noProof/>
          <w:sz w:val="24"/>
          <w:szCs w:val="24"/>
        </w:rPr>
        <w:t>data element</w:t>
      </w:r>
      <w:r w:rsidR="409E2750" w:rsidRPr="002413F0">
        <w:rPr>
          <w:rFonts w:ascii="Times New Roman" w:hAnsi="Times New Roman" w:cs="Times New Roman"/>
          <w:noProof/>
          <w:sz w:val="24"/>
          <w:szCs w:val="24"/>
        </w:rPr>
        <w:t>s</w:t>
      </w:r>
      <w:r w:rsidR="65B963AF" w:rsidRPr="002413F0">
        <w:rPr>
          <w:rFonts w:ascii="Times New Roman" w:hAnsi="Times New Roman" w:cs="Times New Roman"/>
          <w:noProof/>
          <w:sz w:val="24"/>
          <w:szCs w:val="24"/>
        </w:rPr>
        <w:t xml:space="preserve"> of the rail system</w:t>
      </w:r>
      <w:r w:rsidR="67D1091B" w:rsidRPr="002413F0">
        <w:rPr>
          <w:rFonts w:ascii="Times New Roman" w:hAnsi="Times New Roman" w:cs="Times New Roman"/>
          <w:noProof/>
          <w:sz w:val="24"/>
          <w:szCs w:val="24"/>
        </w:rPr>
        <w:t xml:space="preserve"> and </w:t>
      </w:r>
      <w:r w:rsidR="5AC7C92E" w:rsidRPr="002413F0">
        <w:rPr>
          <w:rFonts w:ascii="Times New Roman" w:hAnsi="Times New Roman" w:cs="Times New Roman"/>
          <w:noProof/>
          <w:sz w:val="24"/>
          <w:szCs w:val="24"/>
        </w:rPr>
        <w:t>is</w:t>
      </w:r>
      <w:r w:rsidR="69F5FBA3" w:rsidRPr="002413F0">
        <w:rPr>
          <w:rFonts w:ascii="Times New Roman" w:hAnsi="Times New Roman" w:cs="Times New Roman"/>
          <w:noProof/>
          <w:sz w:val="24"/>
          <w:szCs w:val="24"/>
        </w:rPr>
        <w:t xml:space="preserve"> the</w:t>
      </w:r>
      <w:r w:rsidR="788B8968" w:rsidRPr="002413F0">
        <w:rPr>
          <w:rFonts w:ascii="Times New Roman" w:hAnsi="Times New Roman" w:cs="Times New Roman"/>
          <w:noProof/>
          <w:sz w:val="24"/>
          <w:szCs w:val="24"/>
        </w:rPr>
        <w:t xml:space="preserve"> </w:t>
      </w:r>
      <w:r w:rsidRPr="002413F0">
        <w:rPr>
          <w:rFonts w:ascii="Times New Roman" w:hAnsi="Times New Roman" w:cs="Times New Roman"/>
          <w:b/>
          <w:bCs/>
          <w:noProof/>
          <w:sz w:val="24"/>
          <w:szCs w:val="24"/>
        </w:rPr>
        <w:t>building block of</w:t>
      </w:r>
      <w:r w:rsidR="6464C408" w:rsidRPr="002413F0">
        <w:rPr>
          <w:rFonts w:ascii="Times New Roman" w:hAnsi="Times New Roman" w:cs="Times New Roman"/>
          <w:b/>
          <w:bCs/>
          <w:noProof/>
          <w:sz w:val="24"/>
          <w:szCs w:val="24"/>
        </w:rPr>
        <w:t xml:space="preserve"> </w:t>
      </w:r>
      <w:r w:rsidRPr="002413F0">
        <w:rPr>
          <w:rFonts w:ascii="Times New Roman" w:hAnsi="Times New Roman" w:cs="Times New Roman"/>
          <w:b/>
          <w:bCs/>
          <w:noProof/>
          <w:sz w:val="24"/>
          <w:szCs w:val="24"/>
        </w:rPr>
        <w:t xml:space="preserve">the EMDS </w:t>
      </w:r>
      <w:r w:rsidR="0B2B2887" w:rsidRPr="002413F0">
        <w:rPr>
          <w:rFonts w:ascii="Times New Roman" w:hAnsi="Times New Roman" w:cs="Times New Roman"/>
          <w:b/>
          <w:bCs/>
          <w:noProof/>
          <w:sz w:val="24"/>
          <w:szCs w:val="24"/>
        </w:rPr>
        <w:t>for rail</w:t>
      </w:r>
      <w:r w:rsidRPr="002413F0">
        <w:rPr>
          <w:rFonts w:ascii="Times New Roman" w:hAnsi="Times New Roman" w:cs="Times New Roman"/>
          <w:noProof/>
          <w:sz w:val="24"/>
          <w:szCs w:val="24"/>
        </w:rPr>
        <w:t>.</w:t>
      </w:r>
    </w:p>
    <w:p w14:paraId="5EE1CF3C" w14:textId="384BF8FE" w:rsidR="005A61BC" w:rsidRPr="002413F0" w:rsidRDefault="2C259512" w:rsidP="00CF0508">
      <w:pPr>
        <w:spacing w:after="120"/>
        <w:jc w:val="both"/>
        <w:rPr>
          <w:rFonts w:ascii="Times New Roman" w:hAnsi="Times New Roman" w:cs="Times New Roman"/>
          <w:noProof/>
          <w:sz w:val="24"/>
          <w:szCs w:val="24"/>
        </w:rPr>
      </w:pPr>
      <w:r w:rsidRPr="002413F0">
        <w:rPr>
          <w:rFonts w:ascii="Times New Roman" w:hAnsi="Times New Roman" w:cs="Times New Roman"/>
          <w:noProof/>
          <w:sz w:val="24"/>
          <w:szCs w:val="24"/>
        </w:rPr>
        <w:t>The review of the regulatory framework for interoperable data</w:t>
      </w:r>
      <w:r w:rsidR="00A06F19" w:rsidRPr="002413F0">
        <w:rPr>
          <w:rFonts w:ascii="Times New Roman" w:hAnsi="Times New Roman" w:cs="Times New Roman"/>
          <w:noProof/>
          <w:sz w:val="24"/>
          <w:szCs w:val="24"/>
        </w:rPr>
        <w:t>-</w:t>
      </w:r>
      <w:r w:rsidRPr="002413F0">
        <w:rPr>
          <w:rFonts w:ascii="Times New Roman" w:hAnsi="Times New Roman" w:cs="Times New Roman"/>
          <w:noProof/>
          <w:sz w:val="24"/>
          <w:szCs w:val="24"/>
        </w:rPr>
        <w:t>sharing in rail transport</w:t>
      </w:r>
      <w:r w:rsidR="00E857FC" w:rsidRPr="002413F0">
        <w:rPr>
          <w:rFonts w:ascii="Times New Roman" w:hAnsi="Times New Roman" w:cs="Times New Roman"/>
          <w:noProof/>
          <w:sz w:val="24"/>
          <w:szCs w:val="24"/>
        </w:rPr>
        <w:t> </w:t>
      </w:r>
      <w:r w:rsidR="005A61BC" w:rsidRPr="002413F0">
        <w:rPr>
          <w:rStyle w:val="FootnoteReference"/>
          <w:rFonts w:ascii="Times New Roman" w:hAnsi="Times New Roman" w:cs="Times New Roman"/>
          <w:noProof/>
          <w:sz w:val="24"/>
          <w:szCs w:val="24"/>
        </w:rPr>
        <w:footnoteReference w:id="56"/>
      </w:r>
      <w:r w:rsidRPr="002413F0">
        <w:rPr>
          <w:rFonts w:ascii="Times New Roman" w:hAnsi="Times New Roman" w:cs="Times New Roman"/>
          <w:noProof/>
          <w:sz w:val="24"/>
          <w:szCs w:val="24"/>
        </w:rPr>
        <w:t xml:space="preserve"> through the review of </w:t>
      </w:r>
      <w:r w:rsidR="00E857FC" w:rsidRPr="002413F0">
        <w:rPr>
          <w:rFonts w:ascii="Times New Roman" w:hAnsi="Times New Roman" w:cs="Times New Roman"/>
          <w:b/>
          <w:bCs/>
          <w:noProof/>
          <w:sz w:val="24"/>
          <w:szCs w:val="24"/>
        </w:rPr>
        <w:t>t</w:t>
      </w:r>
      <w:r w:rsidRPr="002413F0">
        <w:rPr>
          <w:rFonts w:ascii="Times New Roman" w:hAnsi="Times New Roman" w:cs="Times New Roman"/>
          <w:b/>
          <w:bCs/>
          <w:noProof/>
          <w:sz w:val="24"/>
          <w:szCs w:val="24"/>
        </w:rPr>
        <w:t xml:space="preserve">echnical </w:t>
      </w:r>
      <w:r w:rsidR="00E857FC" w:rsidRPr="002413F0">
        <w:rPr>
          <w:rFonts w:ascii="Times New Roman" w:hAnsi="Times New Roman" w:cs="Times New Roman"/>
          <w:b/>
          <w:bCs/>
          <w:noProof/>
          <w:sz w:val="24"/>
          <w:szCs w:val="24"/>
        </w:rPr>
        <w:t>s</w:t>
      </w:r>
      <w:r w:rsidRPr="002413F0">
        <w:rPr>
          <w:rFonts w:ascii="Times New Roman" w:hAnsi="Times New Roman" w:cs="Times New Roman"/>
          <w:b/>
          <w:bCs/>
          <w:noProof/>
          <w:sz w:val="24"/>
          <w:szCs w:val="24"/>
        </w:rPr>
        <w:t xml:space="preserve">pecifications for </w:t>
      </w:r>
      <w:r w:rsidR="00E857FC" w:rsidRPr="002413F0">
        <w:rPr>
          <w:rFonts w:ascii="Times New Roman" w:hAnsi="Times New Roman" w:cs="Times New Roman"/>
          <w:b/>
          <w:bCs/>
          <w:noProof/>
          <w:sz w:val="24"/>
          <w:szCs w:val="24"/>
        </w:rPr>
        <w:t>i</w:t>
      </w:r>
      <w:r w:rsidRPr="002413F0">
        <w:rPr>
          <w:rFonts w:ascii="Times New Roman" w:hAnsi="Times New Roman" w:cs="Times New Roman"/>
          <w:b/>
          <w:bCs/>
          <w:noProof/>
          <w:sz w:val="24"/>
          <w:szCs w:val="24"/>
        </w:rPr>
        <w:t xml:space="preserve">nteroperability (TSIs) relating to the telematics applications subsystem </w:t>
      </w:r>
      <w:r w:rsidRPr="002413F0">
        <w:rPr>
          <w:rFonts w:ascii="Times New Roman" w:hAnsi="Times New Roman" w:cs="Times New Roman"/>
          <w:noProof/>
          <w:sz w:val="24"/>
          <w:szCs w:val="24"/>
        </w:rPr>
        <w:t>will streamlin</w:t>
      </w:r>
      <w:r w:rsidR="05A97CE0" w:rsidRPr="002413F0">
        <w:rPr>
          <w:rFonts w:ascii="Times New Roman" w:hAnsi="Times New Roman" w:cs="Times New Roman"/>
          <w:noProof/>
          <w:sz w:val="24"/>
          <w:szCs w:val="24"/>
        </w:rPr>
        <w:t>e</w:t>
      </w:r>
      <w:r w:rsidRPr="002413F0">
        <w:rPr>
          <w:rFonts w:ascii="Times New Roman" w:hAnsi="Times New Roman" w:cs="Times New Roman"/>
          <w:noProof/>
          <w:sz w:val="24"/>
          <w:szCs w:val="24"/>
        </w:rPr>
        <w:t xml:space="preserve"> information exchanges related to </w:t>
      </w:r>
      <w:r w:rsidR="1BD31335" w:rsidRPr="002413F0">
        <w:rPr>
          <w:rFonts w:ascii="Times New Roman" w:hAnsi="Times New Roman" w:cs="Times New Roman"/>
          <w:noProof/>
          <w:sz w:val="24"/>
          <w:szCs w:val="24"/>
        </w:rPr>
        <w:t xml:space="preserve">capacity management and traffic </w:t>
      </w:r>
      <w:r w:rsidR="00AA29E9" w:rsidRPr="002413F0">
        <w:rPr>
          <w:rFonts w:ascii="Times New Roman" w:hAnsi="Times New Roman" w:cs="Times New Roman"/>
          <w:noProof/>
          <w:sz w:val="24"/>
          <w:szCs w:val="24"/>
        </w:rPr>
        <w:t>management</w:t>
      </w:r>
      <w:r w:rsidR="1BD31335" w:rsidRPr="002413F0">
        <w:rPr>
          <w:rFonts w:ascii="Times New Roman" w:hAnsi="Times New Roman" w:cs="Times New Roman"/>
          <w:noProof/>
          <w:sz w:val="24"/>
          <w:szCs w:val="24"/>
        </w:rPr>
        <w:t xml:space="preserve"> </w:t>
      </w:r>
      <w:r w:rsidRPr="002413F0">
        <w:rPr>
          <w:rFonts w:ascii="Times New Roman" w:hAnsi="Times New Roman" w:cs="Times New Roman"/>
          <w:noProof/>
          <w:sz w:val="24"/>
          <w:szCs w:val="24"/>
        </w:rPr>
        <w:t xml:space="preserve">of </w:t>
      </w:r>
      <w:r w:rsidR="3E083FF8" w:rsidRPr="002413F0">
        <w:rPr>
          <w:rFonts w:ascii="Times New Roman" w:hAnsi="Times New Roman" w:cs="Times New Roman"/>
          <w:noProof/>
          <w:sz w:val="24"/>
          <w:szCs w:val="24"/>
        </w:rPr>
        <w:t>both</w:t>
      </w:r>
      <w:r w:rsidRPr="002413F0">
        <w:rPr>
          <w:rFonts w:ascii="Times New Roman" w:hAnsi="Times New Roman" w:cs="Times New Roman"/>
          <w:noProof/>
          <w:sz w:val="24"/>
          <w:szCs w:val="24"/>
        </w:rPr>
        <w:t xml:space="preserve"> passenger and freight services. </w:t>
      </w:r>
      <w:r w:rsidR="0080324F" w:rsidRPr="002413F0">
        <w:rPr>
          <w:rFonts w:ascii="Times New Roman" w:hAnsi="Times New Roman" w:cs="Times New Roman"/>
          <w:noProof/>
          <w:sz w:val="24"/>
          <w:szCs w:val="24"/>
        </w:rPr>
        <w:t xml:space="preserve">The review </w:t>
      </w:r>
      <w:r w:rsidR="650A2892" w:rsidRPr="002413F0">
        <w:rPr>
          <w:rFonts w:ascii="Times New Roman" w:hAnsi="Times New Roman" w:cs="Times New Roman"/>
          <w:noProof/>
          <w:sz w:val="24"/>
          <w:szCs w:val="24"/>
        </w:rPr>
        <w:t xml:space="preserve">will </w:t>
      </w:r>
      <w:r w:rsidR="0080324F" w:rsidRPr="002413F0">
        <w:rPr>
          <w:rFonts w:ascii="Times New Roman" w:hAnsi="Times New Roman" w:cs="Times New Roman"/>
          <w:noProof/>
          <w:sz w:val="24"/>
          <w:szCs w:val="24"/>
        </w:rPr>
        <w:t xml:space="preserve">also set up </w:t>
      </w:r>
      <w:r w:rsidR="004F1E25" w:rsidRPr="002413F0">
        <w:rPr>
          <w:rFonts w:ascii="Times New Roman" w:hAnsi="Times New Roman" w:cs="Times New Roman"/>
          <w:noProof/>
          <w:sz w:val="24"/>
          <w:szCs w:val="24"/>
        </w:rPr>
        <w:t>a</w:t>
      </w:r>
      <w:r w:rsidR="0080324F" w:rsidRPr="002413F0">
        <w:rPr>
          <w:rFonts w:ascii="Times New Roman" w:hAnsi="Times New Roman" w:cs="Times New Roman"/>
          <w:noProof/>
          <w:sz w:val="24"/>
          <w:szCs w:val="24"/>
        </w:rPr>
        <w:t xml:space="preserve"> harmonised framework of technical specifications for </w:t>
      </w:r>
      <w:r w:rsidR="0080324F" w:rsidRPr="002413F0">
        <w:rPr>
          <w:rFonts w:ascii="Times New Roman" w:hAnsi="Times New Roman" w:cs="Times New Roman"/>
          <w:b/>
          <w:bCs/>
          <w:noProof/>
          <w:sz w:val="24"/>
          <w:szCs w:val="24"/>
        </w:rPr>
        <w:t>ticketing</w:t>
      </w:r>
      <w:r w:rsidR="0080324F" w:rsidRPr="002413F0">
        <w:rPr>
          <w:rFonts w:ascii="Times New Roman" w:hAnsi="Times New Roman" w:cs="Times New Roman"/>
          <w:noProof/>
          <w:sz w:val="24"/>
          <w:szCs w:val="24"/>
        </w:rPr>
        <w:t xml:space="preserve"> of rail passenger services.</w:t>
      </w:r>
    </w:p>
    <w:p w14:paraId="790859A4" w14:textId="689E9E65" w:rsidR="009744D4" w:rsidRPr="002413F0" w:rsidRDefault="2C259512" w:rsidP="00ED1EE6">
      <w:pPr>
        <w:spacing w:after="120"/>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The recast </w:t>
      </w:r>
      <w:r w:rsidRPr="002413F0">
        <w:rPr>
          <w:rFonts w:ascii="Times New Roman" w:hAnsi="Times New Roman" w:cs="Times New Roman"/>
          <w:b/>
          <w:bCs/>
          <w:noProof/>
          <w:sz w:val="24"/>
          <w:szCs w:val="24"/>
        </w:rPr>
        <w:t>Regulation on rail passenger rights</w:t>
      </w:r>
      <w:r w:rsidR="00D111D2" w:rsidRPr="002413F0">
        <w:rPr>
          <w:rFonts w:ascii="Times New Roman" w:hAnsi="Times New Roman" w:cs="Times New Roman"/>
          <w:b/>
          <w:bCs/>
          <w:noProof/>
          <w:sz w:val="24"/>
          <w:szCs w:val="24"/>
        </w:rPr>
        <w:t> </w:t>
      </w:r>
      <w:r w:rsidR="001E654A" w:rsidRPr="002413F0">
        <w:rPr>
          <w:rStyle w:val="FootnoteReference"/>
          <w:rFonts w:ascii="Times New Roman" w:hAnsi="Times New Roman" w:cs="Times New Roman"/>
          <w:noProof/>
          <w:sz w:val="24"/>
          <w:szCs w:val="24"/>
        </w:rPr>
        <w:footnoteReference w:id="57"/>
      </w:r>
      <w:r w:rsidRPr="002413F0">
        <w:rPr>
          <w:rFonts w:ascii="Times New Roman" w:hAnsi="Times New Roman" w:cs="Times New Roman"/>
          <w:noProof/>
          <w:sz w:val="24"/>
          <w:szCs w:val="24"/>
        </w:rPr>
        <w:t xml:space="preserve"> establishes an obligation for infrastructure managers and railway undertakings to </w:t>
      </w:r>
      <w:r w:rsidRPr="002413F0">
        <w:rPr>
          <w:rFonts w:ascii="Times New Roman" w:hAnsi="Times New Roman" w:cs="Times New Roman"/>
          <w:b/>
          <w:bCs/>
          <w:noProof/>
          <w:sz w:val="24"/>
          <w:szCs w:val="24"/>
        </w:rPr>
        <w:t>provide real-time dynamic traffic and travel information</w:t>
      </w:r>
      <w:r w:rsidRPr="002413F0">
        <w:rPr>
          <w:rFonts w:ascii="Times New Roman" w:hAnsi="Times New Roman" w:cs="Times New Roman"/>
          <w:noProof/>
          <w:sz w:val="24"/>
          <w:szCs w:val="24"/>
        </w:rPr>
        <w:t>, not only to railway undertakings but also to ticket vendors and tour operators</w:t>
      </w:r>
      <w:r w:rsidR="0A594D4C" w:rsidRPr="002413F0">
        <w:rPr>
          <w:rFonts w:ascii="Times New Roman" w:hAnsi="Times New Roman" w:cs="Times New Roman"/>
          <w:noProof/>
          <w:sz w:val="24"/>
          <w:szCs w:val="24"/>
        </w:rPr>
        <w:t>, in order to make them available to rail users</w:t>
      </w:r>
      <w:r w:rsidRPr="002413F0">
        <w:rPr>
          <w:rFonts w:ascii="Times New Roman" w:hAnsi="Times New Roman" w:cs="Times New Roman"/>
          <w:noProof/>
          <w:sz w:val="24"/>
          <w:szCs w:val="24"/>
        </w:rPr>
        <w:t xml:space="preserve">. Allowing </w:t>
      </w:r>
      <w:r w:rsidR="0027701E" w:rsidRPr="002413F0">
        <w:rPr>
          <w:rFonts w:ascii="Times New Roman" w:hAnsi="Times New Roman" w:cs="Times New Roman"/>
          <w:noProof/>
          <w:sz w:val="24"/>
          <w:szCs w:val="24"/>
        </w:rPr>
        <w:t xml:space="preserve">ticket-selling </w:t>
      </w:r>
      <w:r w:rsidRPr="002413F0">
        <w:rPr>
          <w:rFonts w:ascii="Times New Roman" w:hAnsi="Times New Roman" w:cs="Times New Roman"/>
          <w:noProof/>
          <w:sz w:val="24"/>
          <w:szCs w:val="24"/>
        </w:rPr>
        <w:t xml:space="preserve">entities </w:t>
      </w:r>
      <w:r w:rsidR="0027701E" w:rsidRPr="002413F0">
        <w:rPr>
          <w:rFonts w:ascii="Times New Roman" w:hAnsi="Times New Roman" w:cs="Times New Roman"/>
          <w:noProof/>
          <w:sz w:val="24"/>
          <w:szCs w:val="24"/>
        </w:rPr>
        <w:t xml:space="preserve">to </w:t>
      </w:r>
      <w:r w:rsidRPr="002413F0">
        <w:rPr>
          <w:rFonts w:ascii="Times New Roman" w:hAnsi="Times New Roman" w:cs="Times New Roman"/>
          <w:noProof/>
          <w:sz w:val="24"/>
          <w:szCs w:val="24"/>
        </w:rPr>
        <w:t>access</w:t>
      </w:r>
      <w:r w:rsidRPr="002413F0" w:rsidDel="0027701E">
        <w:rPr>
          <w:rFonts w:ascii="Times New Roman" w:hAnsi="Times New Roman" w:cs="Times New Roman"/>
          <w:noProof/>
          <w:sz w:val="24"/>
          <w:szCs w:val="24"/>
        </w:rPr>
        <w:t xml:space="preserve"> </w:t>
      </w:r>
      <w:r w:rsidRPr="002413F0">
        <w:rPr>
          <w:rFonts w:ascii="Times New Roman" w:hAnsi="Times New Roman" w:cs="Times New Roman"/>
          <w:noProof/>
          <w:sz w:val="24"/>
          <w:szCs w:val="24"/>
        </w:rPr>
        <w:t>information on real-time delays, reservations and availability requests will boost the rail</w:t>
      </w:r>
      <w:r w:rsidR="00B32E63" w:rsidRPr="002413F0">
        <w:rPr>
          <w:rFonts w:ascii="Times New Roman" w:hAnsi="Times New Roman" w:cs="Times New Roman"/>
          <w:noProof/>
          <w:sz w:val="24"/>
          <w:szCs w:val="24"/>
        </w:rPr>
        <w:t>-</w:t>
      </w:r>
      <w:r w:rsidRPr="002413F0">
        <w:rPr>
          <w:rFonts w:ascii="Times New Roman" w:hAnsi="Times New Roman" w:cs="Times New Roman"/>
          <w:noProof/>
          <w:sz w:val="24"/>
          <w:szCs w:val="24"/>
        </w:rPr>
        <w:t>ticketing market and support efforts to offer more innovative tickets</w:t>
      </w:r>
      <w:r w:rsidR="6227EA9E" w:rsidRPr="002413F0">
        <w:rPr>
          <w:rFonts w:ascii="Times New Roman" w:hAnsi="Times New Roman" w:cs="Times New Roman"/>
          <w:noProof/>
          <w:sz w:val="24"/>
          <w:szCs w:val="24"/>
        </w:rPr>
        <w:t xml:space="preserve"> by enabling different rail carriers and ticket vendors/tour operators to sell bundled tickets from different carriers and for a variety of connections</w:t>
      </w:r>
      <w:r w:rsidR="1DA8E77A" w:rsidRPr="002413F0">
        <w:rPr>
          <w:rFonts w:ascii="Times New Roman" w:hAnsi="Times New Roman" w:cs="Times New Roman"/>
          <w:noProof/>
          <w:sz w:val="24"/>
          <w:szCs w:val="24"/>
        </w:rPr>
        <w:t xml:space="preserve">. </w:t>
      </w:r>
    </w:p>
    <w:p w14:paraId="0121FD60" w14:textId="5E4BD5B9" w:rsidR="000D2B9E" w:rsidRPr="002413F0" w:rsidRDefault="00604835" w:rsidP="000D2B9E">
      <w:pPr>
        <w:spacing w:after="120"/>
        <w:jc w:val="both"/>
        <w:rPr>
          <w:rFonts w:ascii="Times New Roman" w:hAnsi="Times New Roman" w:cs="Times New Roman"/>
          <w:noProof/>
          <w:sz w:val="24"/>
          <w:szCs w:val="24"/>
        </w:rPr>
      </w:pPr>
      <w:r w:rsidRPr="002413F0">
        <w:rPr>
          <w:rFonts w:ascii="Times New Roman" w:hAnsi="Times New Roman" w:cs="Times New Roman"/>
          <w:noProof/>
          <w:sz w:val="24"/>
          <w:szCs w:val="24"/>
          <w:u w:val="single"/>
        </w:rPr>
        <w:t xml:space="preserve">Intelligent </w:t>
      </w:r>
      <w:r w:rsidR="00B32E63" w:rsidRPr="002413F0">
        <w:rPr>
          <w:rFonts w:ascii="Times New Roman" w:hAnsi="Times New Roman" w:cs="Times New Roman"/>
          <w:noProof/>
          <w:sz w:val="24"/>
          <w:szCs w:val="24"/>
          <w:u w:val="single"/>
        </w:rPr>
        <w:t>t</w:t>
      </w:r>
      <w:r w:rsidRPr="002413F0">
        <w:rPr>
          <w:rFonts w:ascii="Times New Roman" w:hAnsi="Times New Roman" w:cs="Times New Roman"/>
          <w:noProof/>
          <w:sz w:val="24"/>
          <w:szCs w:val="24"/>
          <w:u w:val="single"/>
        </w:rPr>
        <w:t xml:space="preserve">ransport </w:t>
      </w:r>
      <w:r w:rsidR="00B32E63" w:rsidRPr="002413F0">
        <w:rPr>
          <w:rFonts w:ascii="Times New Roman" w:hAnsi="Times New Roman" w:cs="Times New Roman"/>
          <w:noProof/>
          <w:sz w:val="24"/>
          <w:szCs w:val="24"/>
          <w:u w:val="single"/>
        </w:rPr>
        <w:t>s</w:t>
      </w:r>
      <w:r w:rsidRPr="002413F0">
        <w:rPr>
          <w:rFonts w:ascii="Times New Roman" w:hAnsi="Times New Roman" w:cs="Times New Roman"/>
          <w:noProof/>
          <w:sz w:val="24"/>
          <w:szCs w:val="24"/>
          <w:u w:val="single"/>
        </w:rPr>
        <w:t>ystems</w:t>
      </w:r>
    </w:p>
    <w:p w14:paraId="46BF81AD" w14:textId="57EEBE3F" w:rsidR="007C5C19" w:rsidRPr="002413F0" w:rsidRDefault="627984B7" w:rsidP="00E7717B">
      <w:pPr>
        <w:spacing w:after="120"/>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EU specifications adopted under the </w:t>
      </w:r>
      <w:r w:rsidRPr="002413F0">
        <w:rPr>
          <w:rFonts w:ascii="Times New Roman" w:hAnsi="Times New Roman" w:cs="Times New Roman"/>
          <w:b/>
          <w:bCs/>
          <w:noProof/>
          <w:sz w:val="24"/>
          <w:szCs w:val="24"/>
        </w:rPr>
        <w:t>ITS Directive</w:t>
      </w:r>
      <w:r w:rsidR="00B32E63" w:rsidRPr="002413F0">
        <w:rPr>
          <w:rFonts w:ascii="Times New Roman" w:hAnsi="Times New Roman" w:cs="Times New Roman"/>
          <w:b/>
          <w:bCs/>
          <w:noProof/>
          <w:sz w:val="24"/>
          <w:szCs w:val="24"/>
        </w:rPr>
        <w:t> </w:t>
      </w:r>
      <w:r w:rsidR="003D18CF" w:rsidRPr="002413F0">
        <w:rPr>
          <w:rStyle w:val="FootnoteReference"/>
          <w:rFonts w:ascii="Times New Roman" w:hAnsi="Times New Roman" w:cs="Times New Roman"/>
          <w:noProof/>
          <w:sz w:val="24"/>
          <w:szCs w:val="24"/>
        </w:rPr>
        <w:footnoteReference w:id="58"/>
      </w:r>
      <w:r w:rsidRPr="002413F0">
        <w:rPr>
          <w:rFonts w:ascii="Times New Roman" w:hAnsi="Times New Roman" w:cs="Times New Roman"/>
          <w:noProof/>
          <w:sz w:val="24"/>
          <w:szCs w:val="24"/>
        </w:rPr>
        <w:t xml:space="preserve"> aim at harmoni</w:t>
      </w:r>
      <w:r w:rsidR="5F936953" w:rsidRPr="002413F0">
        <w:rPr>
          <w:rFonts w:ascii="Times New Roman" w:hAnsi="Times New Roman" w:cs="Times New Roman"/>
          <w:noProof/>
          <w:sz w:val="24"/>
          <w:szCs w:val="24"/>
        </w:rPr>
        <w:t>s</w:t>
      </w:r>
      <w:r w:rsidRPr="002413F0">
        <w:rPr>
          <w:rFonts w:ascii="Times New Roman" w:hAnsi="Times New Roman" w:cs="Times New Roman"/>
          <w:noProof/>
          <w:sz w:val="24"/>
          <w:szCs w:val="24"/>
        </w:rPr>
        <w:t xml:space="preserve">ing the provision of </w:t>
      </w:r>
      <w:r w:rsidR="4D6A0281" w:rsidRPr="002413F0">
        <w:rPr>
          <w:rFonts w:ascii="Times New Roman" w:hAnsi="Times New Roman" w:cs="Times New Roman"/>
          <w:noProof/>
          <w:sz w:val="24"/>
          <w:szCs w:val="24"/>
        </w:rPr>
        <w:t xml:space="preserve">ITS </w:t>
      </w:r>
      <w:r w:rsidRPr="002413F0">
        <w:rPr>
          <w:rFonts w:ascii="Times New Roman" w:hAnsi="Times New Roman" w:cs="Times New Roman"/>
          <w:noProof/>
          <w:sz w:val="24"/>
          <w:szCs w:val="24"/>
        </w:rPr>
        <w:t xml:space="preserve">services and access to data on </w:t>
      </w:r>
      <w:r w:rsidR="00B32E63" w:rsidRPr="002413F0">
        <w:rPr>
          <w:rFonts w:ascii="Times New Roman" w:hAnsi="Times New Roman" w:cs="Times New Roman"/>
          <w:noProof/>
          <w:sz w:val="24"/>
          <w:szCs w:val="24"/>
        </w:rPr>
        <w:t xml:space="preserve">the basis of </w:t>
      </w:r>
      <w:r w:rsidRPr="002413F0">
        <w:rPr>
          <w:rFonts w:ascii="Times New Roman" w:hAnsi="Times New Roman" w:cs="Times New Roman"/>
          <w:noProof/>
          <w:sz w:val="24"/>
          <w:szCs w:val="24"/>
        </w:rPr>
        <w:t>common standards</w:t>
      </w:r>
      <w:r w:rsidR="5F936953" w:rsidRPr="002413F0">
        <w:rPr>
          <w:rFonts w:ascii="Times New Roman" w:hAnsi="Times New Roman" w:cs="Times New Roman"/>
          <w:noProof/>
          <w:sz w:val="24"/>
          <w:szCs w:val="24"/>
        </w:rPr>
        <w:t xml:space="preserve">. They require </w:t>
      </w:r>
      <w:r w:rsidR="004842AE" w:rsidRPr="002413F0">
        <w:rPr>
          <w:rFonts w:ascii="Times New Roman" w:hAnsi="Times New Roman" w:cs="Times New Roman"/>
          <w:noProof/>
          <w:sz w:val="24"/>
          <w:szCs w:val="24"/>
        </w:rPr>
        <w:t xml:space="preserve">the accessibility of </w:t>
      </w:r>
      <w:r w:rsidR="578BAD78" w:rsidRPr="002413F0">
        <w:rPr>
          <w:rFonts w:ascii="Times New Roman" w:hAnsi="Times New Roman" w:cs="Times New Roman"/>
          <w:noProof/>
          <w:sz w:val="24"/>
          <w:szCs w:val="24"/>
        </w:rPr>
        <w:t xml:space="preserve">multimodal traffic, travel and infrastructure data via </w:t>
      </w:r>
      <w:r w:rsidR="5FDDE93F" w:rsidRPr="002413F0">
        <w:rPr>
          <w:rFonts w:ascii="Times New Roman" w:hAnsi="Times New Roman" w:cs="Times New Roman"/>
          <w:noProof/>
          <w:sz w:val="24"/>
          <w:szCs w:val="24"/>
        </w:rPr>
        <w:t>a network of national access points (</w:t>
      </w:r>
      <w:r w:rsidR="578BAD78" w:rsidRPr="002413F0">
        <w:rPr>
          <w:rFonts w:ascii="Times New Roman" w:hAnsi="Times New Roman" w:cs="Times New Roman"/>
          <w:noProof/>
          <w:sz w:val="24"/>
          <w:szCs w:val="24"/>
        </w:rPr>
        <w:t>NAPs</w:t>
      </w:r>
      <w:r w:rsidR="5FDDE93F" w:rsidRPr="002413F0">
        <w:rPr>
          <w:rFonts w:ascii="Times New Roman" w:hAnsi="Times New Roman" w:cs="Times New Roman"/>
          <w:noProof/>
          <w:sz w:val="24"/>
          <w:szCs w:val="24"/>
        </w:rPr>
        <w:t>) established by the Member States</w:t>
      </w:r>
      <w:r w:rsidR="578BAD78" w:rsidRPr="002413F0">
        <w:rPr>
          <w:rFonts w:ascii="Times New Roman" w:hAnsi="Times New Roman" w:cs="Times New Roman"/>
          <w:noProof/>
          <w:sz w:val="24"/>
          <w:szCs w:val="24"/>
        </w:rPr>
        <w:t xml:space="preserve">. The CEF-funded </w:t>
      </w:r>
      <w:r w:rsidR="578BAD78" w:rsidRPr="002413F0">
        <w:rPr>
          <w:rFonts w:ascii="Times New Roman" w:hAnsi="Times New Roman" w:cs="Times New Roman"/>
          <w:b/>
          <w:bCs/>
          <w:noProof/>
          <w:sz w:val="24"/>
          <w:szCs w:val="24"/>
        </w:rPr>
        <w:t>NAPCORE</w:t>
      </w:r>
      <w:r w:rsidR="00B32E63" w:rsidRPr="002413F0">
        <w:rPr>
          <w:rFonts w:ascii="Times New Roman" w:hAnsi="Times New Roman" w:cs="Times New Roman"/>
          <w:b/>
          <w:bCs/>
          <w:noProof/>
          <w:sz w:val="24"/>
          <w:szCs w:val="24"/>
        </w:rPr>
        <w:t> </w:t>
      </w:r>
      <w:r w:rsidR="00C154D7" w:rsidRPr="002413F0">
        <w:rPr>
          <w:rStyle w:val="FootnoteReference"/>
          <w:rFonts w:ascii="Times New Roman" w:hAnsi="Times New Roman" w:cs="Times New Roman"/>
          <w:noProof/>
          <w:sz w:val="24"/>
          <w:szCs w:val="24"/>
        </w:rPr>
        <w:footnoteReference w:id="59"/>
      </w:r>
      <w:r w:rsidR="00D90E24" w:rsidRPr="002413F0">
        <w:rPr>
          <w:rFonts w:ascii="Times New Roman" w:hAnsi="Times New Roman" w:cs="Times New Roman"/>
          <w:b/>
          <w:bCs/>
          <w:noProof/>
          <w:sz w:val="24"/>
          <w:szCs w:val="24"/>
        </w:rPr>
        <w:t xml:space="preserve"> </w:t>
      </w:r>
      <w:r w:rsidR="00D90E24" w:rsidRPr="002413F0">
        <w:rPr>
          <w:rFonts w:ascii="Times New Roman" w:hAnsi="Times New Roman" w:cs="Times New Roman"/>
          <w:noProof/>
          <w:sz w:val="24"/>
          <w:szCs w:val="24"/>
        </w:rPr>
        <w:t>project</w:t>
      </w:r>
      <w:r w:rsidR="578BAD78" w:rsidRPr="002413F0">
        <w:rPr>
          <w:rFonts w:ascii="Times New Roman" w:hAnsi="Times New Roman" w:cs="Times New Roman"/>
          <w:noProof/>
          <w:sz w:val="24"/>
          <w:szCs w:val="24"/>
        </w:rPr>
        <w:t>,</w:t>
      </w:r>
      <w:r w:rsidR="00B32E63" w:rsidRPr="002413F0">
        <w:rPr>
          <w:rFonts w:ascii="Times New Roman" w:hAnsi="Times New Roman" w:cs="Times New Roman"/>
          <w:noProof/>
          <w:sz w:val="24"/>
          <w:szCs w:val="24"/>
        </w:rPr>
        <w:t xml:space="preserve"> which</w:t>
      </w:r>
      <w:r w:rsidR="578BAD78" w:rsidRPr="002413F0">
        <w:rPr>
          <w:rFonts w:ascii="Times New Roman" w:hAnsi="Times New Roman" w:cs="Times New Roman"/>
          <w:noProof/>
          <w:sz w:val="24"/>
          <w:szCs w:val="24"/>
        </w:rPr>
        <w:t xml:space="preserve"> involv</w:t>
      </w:r>
      <w:r w:rsidR="00B32E63" w:rsidRPr="002413F0">
        <w:rPr>
          <w:rFonts w:ascii="Times New Roman" w:hAnsi="Times New Roman" w:cs="Times New Roman"/>
          <w:noProof/>
          <w:sz w:val="24"/>
          <w:szCs w:val="24"/>
        </w:rPr>
        <w:t>es</w:t>
      </w:r>
      <w:r w:rsidR="578BAD78" w:rsidRPr="002413F0">
        <w:rPr>
          <w:rFonts w:ascii="Times New Roman" w:hAnsi="Times New Roman" w:cs="Times New Roman"/>
          <w:noProof/>
          <w:sz w:val="24"/>
          <w:szCs w:val="24"/>
        </w:rPr>
        <w:t xml:space="preserve"> all Member States as well as </w:t>
      </w:r>
      <w:r w:rsidR="730FDA63" w:rsidRPr="002413F0">
        <w:rPr>
          <w:rFonts w:ascii="Times New Roman" w:hAnsi="Times New Roman" w:cs="Times New Roman"/>
          <w:noProof/>
          <w:sz w:val="24"/>
          <w:szCs w:val="24"/>
        </w:rPr>
        <w:t xml:space="preserve">associated partners, </w:t>
      </w:r>
      <w:r w:rsidR="745D1918" w:rsidRPr="002413F0">
        <w:rPr>
          <w:rFonts w:ascii="Times New Roman" w:hAnsi="Times New Roman" w:cs="Times New Roman"/>
          <w:noProof/>
          <w:sz w:val="24"/>
          <w:szCs w:val="24"/>
        </w:rPr>
        <w:t>allows EU-wide cooperation</w:t>
      </w:r>
      <w:r w:rsidR="4C158693" w:rsidRPr="002413F0">
        <w:rPr>
          <w:rFonts w:ascii="Times New Roman" w:hAnsi="Times New Roman" w:cs="Times New Roman"/>
          <w:noProof/>
          <w:sz w:val="24"/>
          <w:szCs w:val="24"/>
        </w:rPr>
        <w:t xml:space="preserve"> towards the creation of </w:t>
      </w:r>
      <w:r w:rsidR="745D1918" w:rsidRPr="002413F0">
        <w:rPr>
          <w:rFonts w:ascii="Times New Roman" w:hAnsi="Times New Roman" w:cs="Times New Roman"/>
          <w:noProof/>
          <w:sz w:val="24"/>
          <w:szCs w:val="24"/>
        </w:rPr>
        <w:t>common</w:t>
      </w:r>
      <w:r w:rsidR="4C158693" w:rsidRPr="002413F0">
        <w:rPr>
          <w:rFonts w:ascii="Times New Roman" w:hAnsi="Times New Roman" w:cs="Times New Roman"/>
          <w:noProof/>
          <w:sz w:val="24"/>
          <w:szCs w:val="24"/>
        </w:rPr>
        <w:t xml:space="preserve"> solutions to better facilitate the </w:t>
      </w:r>
      <w:r w:rsidR="745D1918" w:rsidRPr="002413F0">
        <w:rPr>
          <w:rFonts w:ascii="Times New Roman" w:hAnsi="Times New Roman" w:cs="Times New Roman"/>
          <w:noProof/>
          <w:sz w:val="24"/>
          <w:szCs w:val="24"/>
        </w:rPr>
        <w:t>re</w:t>
      </w:r>
      <w:r w:rsidR="4C158693" w:rsidRPr="002413F0">
        <w:rPr>
          <w:rFonts w:ascii="Times New Roman" w:hAnsi="Times New Roman" w:cs="Times New Roman"/>
          <w:noProof/>
          <w:sz w:val="24"/>
          <w:szCs w:val="24"/>
        </w:rPr>
        <w:t xml:space="preserve">use of </w:t>
      </w:r>
      <w:r w:rsidR="28F846F5" w:rsidRPr="002413F0">
        <w:rPr>
          <w:rFonts w:ascii="Times New Roman" w:hAnsi="Times New Roman" w:cs="Times New Roman"/>
          <w:noProof/>
          <w:sz w:val="24"/>
          <w:szCs w:val="24"/>
        </w:rPr>
        <w:t xml:space="preserve">ITS data and </w:t>
      </w:r>
      <w:r w:rsidR="2ACD3257" w:rsidRPr="002413F0">
        <w:rPr>
          <w:rFonts w:ascii="Times New Roman" w:hAnsi="Times New Roman" w:cs="Times New Roman"/>
          <w:noProof/>
          <w:sz w:val="24"/>
          <w:szCs w:val="24"/>
        </w:rPr>
        <w:t>for</w:t>
      </w:r>
      <w:r w:rsidR="4C158693" w:rsidRPr="002413F0">
        <w:rPr>
          <w:rFonts w:ascii="Times New Roman" w:hAnsi="Times New Roman" w:cs="Times New Roman"/>
          <w:noProof/>
          <w:sz w:val="24"/>
          <w:szCs w:val="24"/>
        </w:rPr>
        <w:t xml:space="preserve"> a common vision for ITS data availability and accessibility in the EU</w:t>
      </w:r>
      <w:r w:rsidR="1FD4EF16" w:rsidRPr="002413F0">
        <w:rPr>
          <w:rFonts w:ascii="Times New Roman" w:hAnsi="Times New Roman" w:cs="Times New Roman"/>
          <w:noProof/>
          <w:sz w:val="24"/>
          <w:szCs w:val="24"/>
        </w:rPr>
        <w:t>.</w:t>
      </w:r>
    </w:p>
    <w:p w14:paraId="465016CA" w14:textId="339E8C46" w:rsidR="00F47F16" w:rsidRPr="002413F0" w:rsidRDefault="00057F4D" w:rsidP="00E7717B">
      <w:pPr>
        <w:spacing w:after="120"/>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This framework is constantly evolving, with the aim </w:t>
      </w:r>
      <w:r w:rsidR="005C734A" w:rsidRPr="002413F0">
        <w:rPr>
          <w:rFonts w:ascii="Times New Roman" w:hAnsi="Times New Roman" w:cs="Times New Roman"/>
          <w:noProof/>
          <w:sz w:val="24"/>
          <w:szCs w:val="24"/>
        </w:rPr>
        <w:t xml:space="preserve">of </w:t>
      </w:r>
      <w:r w:rsidRPr="002413F0">
        <w:rPr>
          <w:rFonts w:ascii="Times New Roman" w:hAnsi="Times New Roman" w:cs="Times New Roman"/>
          <w:noProof/>
          <w:sz w:val="24"/>
          <w:szCs w:val="24"/>
        </w:rPr>
        <w:t>increas</w:t>
      </w:r>
      <w:r w:rsidR="005C734A" w:rsidRPr="002413F0">
        <w:rPr>
          <w:rFonts w:ascii="Times New Roman" w:hAnsi="Times New Roman" w:cs="Times New Roman"/>
          <w:noProof/>
          <w:sz w:val="24"/>
          <w:szCs w:val="24"/>
        </w:rPr>
        <w:t>ing</w:t>
      </w:r>
      <w:r w:rsidRPr="002413F0">
        <w:rPr>
          <w:rFonts w:ascii="Times New Roman" w:hAnsi="Times New Roman" w:cs="Times New Roman"/>
          <w:noProof/>
          <w:sz w:val="24"/>
          <w:szCs w:val="24"/>
        </w:rPr>
        <w:t xml:space="preserve"> t</w:t>
      </w:r>
      <w:r w:rsidR="002F5F2A" w:rsidRPr="002413F0">
        <w:rPr>
          <w:rFonts w:ascii="Times New Roman" w:hAnsi="Times New Roman" w:cs="Times New Roman"/>
          <w:noProof/>
          <w:sz w:val="24"/>
          <w:szCs w:val="24"/>
        </w:rPr>
        <w:t>he availability and accessibility of ITS data</w:t>
      </w:r>
      <w:r w:rsidR="00BC607E" w:rsidRPr="002413F0">
        <w:rPr>
          <w:rFonts w:ascii="Times New Roman" w:hAnsi="Times New Roman" w:cs="Times New Roman"/>
          <w:noProof/>
          <w:sz w:val="24"/>
          <w:szCs w:val="24"/>
        </w:rPr>
        <w:t xml:space="preserve"> via the NAPs. The </w:t>
      </w:r>
      <w:r w:rsidR="00BC607E" w:rsidRPr="002413F0">
        <w:rPr>
          <w:rFonts w:ascii="Times New Roman" w:hAnsi="Times New Roman" w:cs="Times New Roman"/>
          <w:b/>
          <w:bCs/>
          <w:noProof/>
          <w:sz w:val="24"/>
          <w:szCs w:val="24"/>
        </w:rPr>
        <w:t xml:space="preserve">revision of the ITS </w:t>
      </w:r>
      <w:r w:rsidR="004C2855" w:rsidRPr="002413F0">
        <w:rPr>
          <w:rFonts w:ascii="Times New Roman" w:hAnsi="Times New Roman" w:cs="Times New Roman"/>
          <w:b/>
          <w:bCs/>
          <w:noProof/>
          <w:sz w:val="24"/>
          <w:szCs w:val="24"/>
        </w:rPr>
        <w:t xml:space="preserve">Directive </w:t>
      </w:r>
      <w:r w:rsidR="006D6B71" w:rsidRPr="002413F0">
        <w:rPr>
          <w:rStyle w:val="FootnoteReference"/>
          <w:rFonts w:ascii="Times New Roman" w:hAnsi="Times New Roman" w:cs="Times New Roman"/>
          <w:noProof/>
          <w:sz w:val="24"/>
          <w:szCs w:val="24"/>
        </w:rPr>
        <w:footnoteReference w:id="60"/>
      </w:r>
      <w:r w:rsidR="00BC607E" w:rsidRPr="002413F0">
        <w:rPr>
          <w:rFonts w:ascii="Times New Roman" w:hAnsi="Times New Roman" w:cs="Times New Roman"/>
          <w:noProof/>
          <w:sz w:val="24"/>
          <w:szCs w:val="24"/>
        </w:rPr>
        <w:t xml:space="preserve"> </w:t>
      </w:r>
      <w:r w:rsidR="000E6D62" w:rsidRPr="002413F0">
        <w:rPr>
          <w:rFonts w:ascii="Times New Roman" w:hAnsi="Times New Roman" w:cs="Times New Roman"/>
          <w:noProof/>
          <w:sz w:val="24"/>
          <w:szCs w:val="24"/>
        </w:rPr>
        <w:t xml:space="preserve">aims at making </w:t>
      </w:r>
      <w:r w:rsidR="005B170A" w:rsidRPr="002413F0">
        <w:rPr>
          <w:rFonts w:ascii="Times New Roman" w:hAnsi="Times New Roman" w:cs="Times New Roman"/>
          <w:noProof/>
          <w:sz w:val="24"/>
          <w:szCs w:val="24"/>
        </w:rPr>
        <w:t>crucial data available across the EU</w:t>
      </w:r>
      <w:r w:rsidR="0083238E" w:rsidRPr="002413F0">
        <w:rPr>
          <w:rFonts w:ascii="Times New Roman" w:hAnsi="Times New Roman" w:cs="Times New Roman"/>
          <w:noProof/>
          <w:sz w:val="24"/>
          <w:szCs w:val="24"/>
        </w:rPr>
        <w:t xml:space="preserve">, </w:t>
      </w:r>
      <w:r w:rsidR="005C734A" w:rsidRPr="002413F0">
        <w:rPr>
          <w:rFonts w:ascii="Times New Roman" w:hAnsi="Times New Roman" w:cs="Times New Roman"/>
          <w:noProof/>
          <w:sz w:val="24"/>
          <w:szCs w:val="24"/>
        </w:rPr>
        <w:t xml:space="preserve">in order </w:t>
      </w:r>
      <w:r w:rsidR="007A4851" w:rsidRPr="002413F0">
        <w:rPr>
          <w:rFonts w:ascii="Times New Roman" w:hAnsi="Times New Roman" w:cs="Times New Roman"/>
          <w:noProof/>
          <w:sz w:val="24"/>
          <w:szCs w:val="24"/>
        </w:rPr>
        <w:t xml:space="preserve">to foster </w:t>
      </w:r>
      <w:r w:rsidR="00375BDD" w:rsidRPr="002413F0">
        <w:rPr>
          <w:rFonts w:ascii="Times New Roman" w:hAnsi="Times New Roman" w:cs="Times New Roman"/>
          <w:noProof/>
          <w:sz w:val="24"/>
          <w:szCs w:val="24"/>
        </w:rPr>
        <w:t xml:space="preserve">the deployment of ITS services and ensure that the benefits of digitalisation can be reaped. </w:t>
      </w:r>
      <w:r w:rsidR="000439D8" w:rsidRPr="002413F0">
        <w:rPr>
          <w:rFonts w:ascii="Times New Roman" w:hAnsi="Times New Roman" w:cs="Times New Roman"/>
          <w:noProof/>
          <w:sz w:val="24"/>
          <w:szCs w:val="24"/>
        </w:rPr>
        <w:t>Furthermore,</w:t>
      </w:r>
      <w:r w:rsidR="00EB4858" w:rsidRPr="002413F0">
        <w:rPr>
          <w:rFonts w:ascii="Times New Roman" w:hAnsi="Times New Roman" w:cs="Times New Roman"/>
          <w:noProof/>
          <w:sz w:val="24"/>
          <w:szCs w:val="24"/>
        </w:rPr>
        <w:t xml:space="preserve"> in the revision of the </w:t>
      </w:r>
      <w:r w:rsidR="00F34754" w:rsidRPr="002413F0">
        <w:rPr>
          <w:rFonts w:ascii="Times New Roman" w:hAnsi="Times New Roman" w:cs="Times New Roman"/>
          <w:noProof/>
          <w:sz w:val="24"/>
          <w:szCs w:val="24"/>
        </w:rPr>
        <w:t>Delegated Regulation</w:t>
      </w:r>
      <w:r w:rsidR="00EE794D" w:rsidRPr="002413F0">
        <w:rPr>
          <w:rFonts w:ascii="Times New Roman" w:hAnsi="Times New Roman" w:cs="Times New Roman"/>
          <w:noProof/>
          <w:sz w:val="24"/>
          <w:szCs w:val="24"/>
        </w:rPr>
        <w:t> </w:t>
      </w:r>
      <w:r w:rsidR="00F34754" w:rsidRPr="002413F0">
        <w:rPr>
          <w:rFonts w:ascii="Times New Roman" w:hAnsi="Times New Roman" w:cs="Times New Roman"/>
          <w:noProof/>
          <w:sz w:val="24"/>
          <w:szCs w:val="24"/>
        </w:rPr>
        <w:t>(EU)</w:t>
      </w:r>
      <w:r w:rsidR="00EE794D" w:rsidRPr="002413F0">
        <w:rPr>
          <w:rFonts w:ascii="Times New Roman" w:hAnsi="Times New Roman" w:cs="Times New Roman"/>
          <w:noProof/>
          <w:sz w:val="24"/>
          <w:szCs w:val="24"/>
        </w:rPr>
        <w:t> </w:t>
      </w:r>
      <w:r w:rsidR="00F34754" w:rsidRPr="002413F0">
        <w:rPr>
          <w:rFonts w:ascii="Times New Roman" w:hAnsi="Times New Roman" w:cs="Times New Roman"/>
          <w:noProof/>
          <w:sz w:val="24"/>
          <w:szCs w:val="24"/>
        </w:rPr>
        <w:t xml:space="preserve">2017/1926 on </w:t>
      </w:r>
      <w:r w:rsidR="00F34754" w:rsidRPr="002413F0">
        <w:rPr>
          <w:rFonts w:ascii="Times New Roman" w:hAnsi="Times New Roman" w:cs="Times New Roman"/>
          <w:b/>
          <w:bCs/>
          <w:noProof/>
          <w:sz w:val="24"/>
          <w:szCs w:val="24"/>
        </w:rPr>
        <w:t xml:space="preserve">multimodal travel information </w:t>
      </w:r>
      <w:r w:rsidR="00301DDD" w:rsidRPr="002413F0">
        <w:rPr>
          <w:rFonts w:ascii="Times New Roman" w:hAnsi="Times New Roman" w:cs="Times New Roman"/>
          <w:b/>
          <w:bCs/>
          <w:noProof/>
          <w:sz w:val="24"/>
          <w:szCs w:val="24"/>
        </w:rPr>
        <w:t>services</w:t>
      </w:r>
      <w:r w:rsidR="00301DDD" w:rsidRPr="002413F0">
        <w:rPr>
          <w:rFonts w:ascii="Times New Roman" w:hAnsi="Times New Roman" w:cs="Times New Roman"/>
          <w:noProof/>
          <w:sz w:val="24"/>
          <w:szCs w:val="24"/>
        </w:rPr>
        <w:t>,</w:t>
      </w:r>
      <w:r w:rsidR="0094717F" w:rsidRPr="002413F0">
        <w:rPr>
          <w:rFonts w:ascii="Times New Roman" w:hAnsi="Times New Roman" w:cs="Times New Roman"/>
          <w:noProof/>
          <w:sz w:val="24"/>
          <w:szCs w:val="24"/>
        </w:rPr>
        <w:t xml:space="preserve"> the Commission requir</w:t>
      </w:r>
      <w:r w:rsidR="411816BF" w:rsidRPr="002413F0">
        <w:rPr>
          <w:rFonts w:ascii="Times New Roman" w:hAnsi="Times New Roman" w:cs="Times New Roman"/>
          <w:noProof/>
          <w:sz w:val="24"/>
          <w:szCs w:val="24"/>
        </w:rPr>
        <w:t>es</w:t>
      </w:r>
      <w:r w:rsidR="0094717F" w:rsidRPr="002413F0">
        <w:rPr>
          <w:rFonts w:ascii="Times New Roman" w:hAnsi="Times New Roman" w:cs="Times New Roman"/>
          <w:noProof/>
          <w:sz w:val="24"/>
          <w:szCs w:val="24"/>
        </w:rPr>
        <w:t xml:space="preserve"> </w:t>
      </w:r>
      <w:r w:rsidR="00F34754" w:rsidRPr="002413F0">
        <w:rPr>
          <w:rFonts w:ascii="Times New Roman" w:hAnsi="Times New Roman" w:cs="Times New Roman"/>
          <w:noProof/>
          <w:sz w:val="24"/>
          <w:szCs w:val="24"/>
        </w:rPr>
        <w:t xml:space="preserve">data holders to make real-time travel information data accessible via </w:t>
      </w:r>
      <w:r w:rsidR="00856215" w:rsidRPr="002413F0">
        <w:rPr>
          <w:rFonts w:ascii="Times New Roman" w:hAnsi="Times New Roman" w:cs="Times New Roman"/>
          <w:noProof/>
          <w:sz w:val="24"/>
          <w:szCs w:val="24"/>
        </w:rPr>
        <w:t>NAPs</w:t>
      </w:r>
      <w:r w:rsidR="00F34754" w:rsidRPr="002413F0">
        <w:rPr>
          <w:rFonts w:ascii="Times New Roman" w:hAnsi="Times New Roman" w:cs="Times New Roman"/>
          <w:noProof/>
          <w:sz w:val="24"/>
          <w:szCs w:val="24"/>
        </w:rPr>
        <w:t>, which should enhance the quality of multimodal travel information services and facilitate planning for passengers</w:t>
      </w:r>
      <w:r w:rsidR="005B170A" w:rsidRPr="002413F0">
        <w:rPr>
          <w:rFonts w:ascii="Times New Roman" w:hAnsi="Times New Roman" w:cs="Times New Roman"/>
          <w:noProof/>
          <w:sz w:val="24"/>
          <w:szCs w:val="24"/>
        </w:rPr>
        <w:t>.</w:t>
      </w:r>
    </w:p>
    <w:p w14:paraId="52065992" w14:textId="6F45D2EA" w:rsidR="00DC3F6D" w:rsidRPr="002413F0" w:rsidRDefault="00DC3F6D" w:rsidP="00DC3F6D">
      <w:pPr>
        <w:spacing w:after="120"/>
        <w:jc w:val="both"/>
        <w:rPr>
          <w:rFonts w:ascii="Times New Roman" w:hAnsi="Times New Roman" w:cs="Times New Roman"/>
          <w:noProof/>
          <w:sz w:val="24"/>
          <w:szCs w:val="24"/>
          <w:u w:val="single"/>
        </w:rPr>
      </w:pPr>
      <w:r w:rsidRPr="002413F0">
        <w:rPr>
          <w:rFonts w:ascii="Times New Roman" w:hAnsi="Times New Roman" w:cs="Times New Roman"/>
          <w:noProof/>
          <w:sz w:val="24"/>
          <w:szCs w:val="24"/>
          <w:u w:val="single"/>
        </w:rPr>
        <w:t xml:space="preserve">Transport </w:t>
      </w:r>
      <w:r w:rsidR="008C72D9" w:rsidRPr="002413F0">
        <w:rPr>
          <w:rFonts w:ascii="Times New Roman" w:hAnsi="Times New Roman" w:cs="Times New Roman"/>
          <w:noProof/>
          <w:sz w:val="24"/>
          <w:szCs w:val="24"/>
          <w:u w:val="single"/>
        </w:rPr>
        <w:t>n</w:t>
      </w:r>
      <w:r w:rsidRPr="002413F0">
        <w:rPr>
          <w:rFonts w:ascii="Times New Roman" w:hAnsi="Times New Roman" w:cs="Times New Roman"/>
          <w:noProof/>
          <w:sz w:val="24"/>
          <w:szCs w:val="24"/>
          <w:u w:val="single"/>
        </w:rPr>
        <w:t>etworks</w:t>
      </w:r>
      <w:r w:rsidR="00620E60" w:rsidRPr="002413F0">
        <w:rPr>
          <w:rFonts w:ascii="Times New Roman" w:hAnsi="Times New Roman" w:cs="Times New Roman"/>
          <w:noProof/>
          <w:sz w:val="24"/>
          <w:szCs w:val="24"/>
          <w:u w:val="single"/>
        </w:rPr>
        <w:t xml:space="preserve"> and </w:t>
      </w:r>
      <w:r w:rsidR="008C72D9" w:rsidRPr="002413F0">
        <w:rPr>
          <w:rFonts w:ascii="Times New Roman" w:hAnsi="Times New Roman" w:cs="Times New Roman"/>
          <w:noProof/>
          <w:sz w:val="24"/>
          <w:szCs w:val="24"/>
          <w:u w:val="single"/>
        </w:rPr>
        <w:t>i</w:t>
      </w:r>
      <w:r w:rsidR="00620E60" w:rsidRPr="002413F0">
        <w:rPr>
          <w:rFonts w:ascii="Times New Roman" w:hAnsi="Times New Roman" w:cs="Times New Roman"/>
          <w:noProof/>
          <w:sz w:val="24"/>
          <w:szCs w:val="24"/>
          <w:u w:val="single"/>
        </w:rPr>
        <w:t>nfrastructure</w:t>
      </w:r>
    </w:p>
    <w:p w14:paraId="58D85720" w14:textId="1DBF3184" w:rsidR="008F0EE4" w:rsidRPr="002413F0" w:rsidRDefault="017203E0" w:rsidP="00CF0508">
      <w:pPr>
        <w:spacing w:after="120"/>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The </w:t>
      </w:r>
      <w:r w:rsidR="00291F96" w:rsidRPr="002413F0">
        <w:rPr>
          <w:rFonts w:ascii="Times New Roman" w:hAnsi="Times New Roman" w:cs="Times New Roman"/>
          <w:noProof/>
          <w:sz w:val="24"/>
          <w:szCs w:val="24"/>
        </w:rPr>
        <w:t>Regulation on the</w:t>
      </w:r>
      <w:r w:rsidR="00291F96" w:rsidRPr="002413F0">
        <w:rPr>
          <w:rFonts w:ascii="Times New Roman" w:hAnsi="Times New Roman" w:cs="Times New Roman"/>
          <w:b/>
          <w:bCs/>
          <w:noProof/>
          <w:sz w:val="24"/>
          <w:szCs w:val="24"/>
        </w:rPr>
        <w:t xml:space="preserve"> </w:t>
      </w:r>
      <w:r w:rsidRPr="002413F0">
        <w:rPr>
          <w:rFonts w:ascii="Times New Roman" w:hAnsi="Times New Roman" w:cs="Times New Roman"/>
          <w:b/>
          <w:bCs/>
          <w:noProof/>
          <w:sz w:val="24"/>
          <w:szCs w:val="24"/>
        </w:rPr>
        <w:t>Trans-European Transport Network (TEN-T)</w:t>
      </w:r>
      <w:r w:rsidR="00E36C17" w:rsidRPr="002413F0">
        <w:rPr>
          <w:rFonts w:ascii="Times New Roman" w:hAnsi="Times New Roman" w:cs="Times New Roman"/>
          <w:noProof/>
          <w:sz w:val="24"/>
          <w:szCs w:val="24"/>
        </w:rPr>
        <w:t xml:space="preserve"> </w:t>
      </w:r>
      <w:r w:rsidR="008F0EE4" w:rsidRPr="002413F0">
        <w:rPr>
          <w:rStyle w:val="FootnoteReference"/>
          <w:rFonts w:ascii="Times New Roman" w:hAnsi="Times New Roman" w:cs="Times New Roman"/>
          <w:noProof/>
          <w:sz w:val="24"/>
          <w:szCs w:val="24"/>
        </w:rPr>
        <w:footnoteReference w:id="61"/>
      </w:r>
      <w:r w:rsidR="00A50BF2" w:rsidRPr="002413F0">
        <w:rPr>
          <w:rFonts w:ascii="Times New Roman" w:hAnsi="Times New Roman" w:cs="Times New Roman"/>
          <w:noProof/>
          <w:sz w:val="24"/>
          <w:szCs w:val="24"/>
        </w:rPr>
        <w:t>,</w:t>
      </w:r>
      <w:r w:rsidRPr="002413F0">
        <w:rPr>
          <w:rFonts w:ascii="Times New Roman" w:hAnsi="Times New Roman" w:cs="Times New Roman"/>
          <w:noProof/>
          <w:sz w:val="24"/>
          <w:szCs w:val="24"/>
        </w:rPr>
        <w:t xml:space="preserve"> </w:t>
      </w:r>
      <w:r w:rsidR="00A507A5" w:rsidRPr="002413F0">
        <w:rPr>
          <w:rFonts w:ascii="Times New Roman" w:hAnsi="Times New Roman" w:cs="Times New Roman"/>
          <w:noProof/>
          <w:sz w:val="24"/>
          <w:szCs w:val="24"/>
        </w:rPr>
        <w:t xml:space="preserve">currently under revision </w:t>
      </w:r>
      <w:r w:rsidR="008F0EE4" w:rsidRPr="002413F0">
        <w:rPr>
          <w:rStyle w:val="FootnoteReference"/>
          <w:rFonts w:ascii="Times New Roman" w:hAnsi="Times New Roman" w:cs="Times New Roman"/>
          <w:noProof/>
          <w:sz w:val="24"/>
          <w:szCs w:val="24"/>
        </w:rPr>
        <w:footnoteReference w:id="62"/>
      </w:r>
      <w:r w:rsidRPr="002413F0">
        <w:rPr>
          <w:rFonts w:ascii="Times New Roman" w:hAnsi="Times New Roman" w:cs="Times New Roman"/>
          <w:noProof/>
          <w:sz w:val="24"/>
          <w:szCs w:val="24"/>
        </w:rPr>
        <w:t>, addresses the implementation and development of a</w:t>
      </w:r>
      <w:r w:rsidR="008C72D9" w:rsidRPr="002413F0">
        <w:rPr>
          <w:rFonts w:ascii="Times New Roman" w:hAnsi="Times New Roman" w:cs="Times New Roman"/>
          <w:noProof/>
          <w:sz w:val="24"/>
          <w:szCs w:val="24"/>
        </w:rPr>
        <w:t>n EU</w:t>
      </w:r>
      <w:r w:rsidRPr="002413F0">
        <w:rPr>
          <w:rFonts w:ascii="Times New Roman" w:hAnsi="Times New Roman" w:cs="Times New Roman"/>
          <w:noProof/>
          <w:sz w:val="24"/>
          <w:szCs w:val="24"/>
        </w:rPr>
        <w:t xml:space="preserve">-wide network of railway lines, roads, inland waterways, maritime shipping routes, ports, airports and railroad terminals as well as the deployment of </w:t>
      </w:r>
      <w:r w:rsidR="008C72D9" w:rsidRPr="002413F0">
        <w:rPr>
          <w:rFonts w:ascii="Times New Roman" w:hAnsi="Times New Roman" w:cs="Times New Roman"/>
          <w:noProof/>
          <w:sz w:val="24"/>
          <w:szCs w:val="24"/>
        </w:rPr>
        <w:t>i</w:t>
      </w:r>
      <w:r w:rsidRPr="002413F0">
        <w:rPr>
          <w:rFonts w:ascii="Times New Roman" w:hAnsi="Times New Roman" w:cs="Times New Roman"/>
          <w:noProof/>
          <w:sz w:val="24"/>
          <w:szCs w:val="24"/>
        </w:rPr>
        <w:t xml:space="preserve">nformation and </w:t>
      </w:r>
      <w:r w:rsidR="008C72D9" w:rsidRPr="002413F0">
        <w:rPr>
          <w:rFonts w:ascii="Times New Roman" w:hAnsi="Times New Roman" w:cs="Times New Roman"/>
          <w:noProof/>
          <w:sz w:val="24"/>
          <w:szCs w:val="24"/>
        </w:rPr>
        <w:t>c</w:t>
      </w:r>
      <w:r w:rsidRPr="002413F0">
        <w:rPr>
          <w:rFonts w:ascii="Times New Roman" w:hAnsi="Times New Roman" w:cs="Times New Roman"/>
          <w:noProof/>
          <w:sz w:val="24"/>
          <w:szCs w:val="24"/>
        </w:rPr>
        <w:t xml:space="preserve">ommunication </w:t>
      </w:r>
      <w:r w:rsidR="008C72D9" w:rsidRPr="002413F0">
        <w:rPr>
          <w:rFonts w:ascii="Times New Roman" w:hAnsi="Times New Roman" w:cs="Times New Roman"/>
          <w:noProof/>
          <w:sz w:val="24"/>
          <w:szCs w:val="24"/>
        </w:rPr>
        <w:t>t</w:t>
      </w:r>
      <w:r w:rsidRPr="002413F0">
        <w:rPr>
          <w:rFonts w:ascii="Times New Roman" w:hAnsi="Times New Roman" w:cs="Times New Roman"/>
          <w:noProof/>
          <w:sz w:val="24"/>
          <w:szCs w:val="24"/>
        </w:rPr>
        <w:t xml:space="preserve">echnology (ICT) systems for all these transport modes. </w:t>
      </w:r>
      <w:r w:rsidRPr="002413F0">
        <w:rPr>
          <w:rFonts w:ascii="Times New Roman" w:hAnsi="Times New Roman" w:cs="Times New Roman"/>
          <w:b/>
          <w:bCs/>
          <w:noProof/>
          <w:sz w:val="24"/>
          <w:szCs w:val="24"/>
        </w:rPr>
        <w:t>TENtec</w:t>
      </w:r>
      <w:r w:rsidRPr="002413F0">
        <w:rPr>
          <w:rFonts w:ascii="Times New Roman" w:hAnsi="Times New Roman" w:cs="Times New Roman"/>
          <w:noProof/>
          <w:sz w:val="24"/>
          <w:szCs w:val="24"/>
        </w:rPr>
        <w:t xml:space="preserve"> is the Commission’s </w:t>
      </w:r>
      <w:r w:rsidR="008C72D9" w:rsidRPr="002413F0">
        <w:rPr>
          <w:rFonts w:ascii="Times New Roman" w:hAnsi="Times New Roman" w:cs="Times New Roman"/>
          <w:noProof/>
          <w:sz w:val="24"/>
          <w:szCs w:val="24"/>
        </w:rPr>
        <w:t>i</w:t>
      </w:r>
      <w:r w:rsidRPr="002413F0">
        <w:rPr>
          <w:rFonts w:ascii="Times New Roman" w:hAnsi="Times New Roman" w:cs="Times New Roman"/>
          <w:noProof/>
          <w:sz w:val="24"/>
          <w:szCs w:val="24"/>
        </w:rPr>
        <w:t>nformation</w:t>
      </w:r>
      <w:r w:rsidR="72EC983B" w:rsidRPr="002413F0">
        <w:rPr>
          <w:rFonts w:ascii="Times New Roman" w:hAnsi="Times New Roman" w:cs="Times New Roman"/>
          <w:noProof/>
          <w:sz w:val="24"/>
          <w:szCs w:val="24"/>
        </w:rPr>
        <w:t xml:space="preserve"> and monitoring</w:t>
      </w:r>
      <w:r w:rsidRPr="002413F0">
        <w:rPr>
          <w:rFonts w:ascii="Times New Roman" w:hAnsi="Times New Roman" w:cs="Times New Roman"/>
          <w:noProof/>
          <w:sz w:val="24"/>
          <w:szCs w:val="24"/>
        </w:rPr>
        <w:t xml:space="preserve"> </w:t>
      </w:r>
      <w:r w:rsidR="008C72D9" w:rsidRPr="002413F0">
        <w:rPr>
          <w:rFonts w:ascii="Times New Roman" w:hAnsi="Times New Roman" w:cs="Times New Roman"/>
          <w:noProof/>
          <w:sz w:val="24"/>
          <w:szCs w:val="24"/>
        </w:rPr>
        <w:t>s</w:t>
      </w:r>
      <w:r w:rsidRPr="002413F0">
        <w:rPr>
          <w:rFonts w:ascii="Times New Roman" w:hAnsi="Times New Roman" w:cs="Times New Roman"/>
          <w:noProof/>
          <w:sz w:val="24"/>
          <w:szCs w:val="24"/>
        </w:rPr>
        <w:t xml:space="preserve">ystem </w:t>
      </w:r>
      <w:r w:rsidR="008C72D9" w:rsidRPr="002413F0">
        <w:rPr>
          <w:rFonts w:ascii="Times New Roman" w:hAnsi="Times New Roman" w:cs="Times New Roman"/>
          <w:noProof/>
          <w:sz w:val="24"/>
          <w:szCs w:val="24"/>
        </w:rPr>
        <w:t xml:space="preserve">for </w:t>
      </w:r>
      <w:r w:rsidRPr="002413F0">
        <w:rPr>
          <w:rFonts w:ascii="Times New Roman" w:hAnsi="Times New Roman" w:cs="Times New Roman"/>
          <w:noProof/>
          <w:sz w:val="24"/>
          <w:szCs w:val="24"/>
        </w:rPr>
        <w:t>coordinat</w:t>
      </w:r>
      <w:r w:rsidR="008C72D9" w:rsidRPr="002413F0">
        <w:rPr>
          <w:rFonts w:ascii="Times New Roman" w:hAnsi="Times New Roman" w:cs="Times New Roman"/>
          <w:noProof/>
          <w:sz w:val="24"/>
          <w:szCs w:val="24"/>
        </w:rPr>
        <w:t>ing</w:t>
      </w:r>
      <w:r w:rsidRPr="002413F0">
        <w:rPr>
          <w:rFonts w:ascii="Times New Roman" w:hAnsi="Times New Roman" w:cs="Times New Roman"/>
          <w:noProof/>
          <w:sz w:val="24"/>
          <w:szCs w:val="24"/>
        </w:rPr>
        <w:t xml:space="preserve"> and support</w:t>
      </w:r>
      <w:r w:rsidR="008C72D9" w:rsidRPr="002413F0">
        <w:rPr>
          <w:rFonts w:ascii="Times New Roman" w:hAnsi="Times New Roman" w:cs="Times New Roman"/>
          <w:noProof/>
          <w:sz w:val="24"/>
          <w:szCs w:val="24"/>
        </w:rPr>
        <w:t>ing</w:t>
      </w:r>
      <w:r w:rsidRPr="002413F0">
        <w:rPr>
          <w:rFonts w:ascii="Times New Roman" w:hAnsi="Times New Roman" w:cs="Times New Roman"/>
          <w:noProof/>
          <w:sz w:val="24"/>
          <w:szCs w:val="24"/>
        </w:rPr>
        <w:t xml:space="preserve"> the TEN</w:t>
      </w:r>
      <w:r w:rsidR="00EE794D" w:rsidRPr="002413F0">
        <w:rPr>
          <w:rFonts w:ascii="Times New Roman" w:hAnsi="Times New Roman" w:cs="Times New Roman"/>
          <w:noProof/>
          <w:sz w:val="24"/>
          <w:szCs w:val="24"/>
        </w:rPr>
        <w:noBreakHyphen/>
      </w:r>
      <w:r w:rsidRPr="002413F0">
        <w:rPr>
          <w:rFonts w:ascii="Times New Roman" w:hAnsi="Times New Roman" w:cs="Times New Roman"/>
          <w:noProof/>
          <w:sz w:val="24"/>
          <w:szCs w:val="24"/>
        </w:rPr>
        <w:t xml:space="preserve">T </w:t>
      </w:r>
      <w:r w:rsidR="113CB81B" w:rsidRPr="002413F0">
        <w:rPr>
          <w:rFonts w:ascii="Times New Roman" w:hAnsi="Times New Roman" w:cs="Times New Roman"/>
          <w:noProof/>
          <w:sz w:val="24"/>
          <w:szCs w:val="24"/>
        </w:rPr>
        <w:t>policy</w:t>
      </w:r>
      <w:r w:rsidR="001566C7" w:rsidRPr="002413F0">
        <w:rPr>
          <w:rFonts w:ascii="Times New Roman" w:hAnsi="Times New Roman" w:cs="Times New Roman"/>
          <w:noProof/>
          <w:sz w:val="24"/>
          <w:szCs w:val="24"/>
        </w:rPr>
        <w:t>.</w:t>
      </w:r>
      <w:r w:rsidRPr="002413F0">
        <w:rPr>
          <w:rFonts w:ascii="Times New Roman" w:hAnsi="Times New Roman" w:cs="Times New Roman"/>
          <w:noProof/>
          <w:sz w:val="24"/>
          <w:szCs w:val="24"/>
        </w:rPr>
        <w:t xml:space="preserve"> </w:t>
      </w:r>
      <w:r w:rsidR="001566C7" w:rsidRPr="002413F0">
        <w:rPr>
          <w:rFonts w:ascii="Times New Roman" w:hAnsi="Times New Roman" w:cs="Times New Roman"/>
          <w:noProof/>
          <w:sz w:val="24"/>
          <w:szCs w:val="24"/>
        </w:rPr>
        <w:t>T</w:t>
      </w:r>
      <w:r w:rsidRPr="002413F0">
        <w:rPr>
          <w:rFonts w:ascii="Times New Roman" w:hAnsi="Times New Roman" w:cs="Times New Roman"/>
          <w:noProof/>
          <w:sz w:val="24"/>
          <w:szCs w:val="24"/>
        </w:rPr>
        <w:t xml:space="preserve">he </w:t>
      </w:r>
      <w:r w:rsidR="4783C1B6" w:rsidRPr="002413F0">
        <w:rPr>
          <w:rFonts w:ascii="Times New Roman" w:hAnsi="Times New Roman" w:cs="Times New Roman"/>
          <w:noProof/>
          <w:sz w:val="24"/>
          <w:szCs w:val="24"/>
        </w:rPr>
        <w:t xml:space="preserve">TENtec </w:t>
      </w:r>
      <w:r w:rsidR="001566C7" w:rsidRPr="002413F0">
        <w:rPr>
          <w:rFonts w:ascii="Times New Roman" w:hAnsi="Times New Roman" w:cs="Times New Roman"/>
          <w:noProof/>
          <w:sz w:val="24"/>
          <w:szCs w:val="24"/>
        </w:rPr>
        <w:t>p</w:t>
      </w:r>
      <w:r w:rsidR="4783C1B6" w:rsidRPr="002413F0">
        <w:rPr>
          <w:rFonts w:ascii="Times New Roman" w:hAnsi="Times New Roman" w:cs="Times New Roman"/>
          <w:noProof/>
          <w:sz w:val="24"/>
          <w:szCs w:val="24"/>
        </w:rPr>
        <w:t xml:space="preserve">ublic </w:t>
      </w:r>
      <w:r w:rsidR="001566C7" w:rsidRPr="002413F0">
        <w:rPr>
          <w:rFonts w:ascii="Times New Roman" w:hAnsi="Times New Roman" w:cs="Times New Roman"/>
          <w:noProof/>
          <w:sz w:val="24"/>
          <w:szCs w:val="24"/>
        </w:rPr>
        <w:t>p</w:t>
      </w:r>
      <w:r w:rsidR="4783C1B6" w:rsidRPr="002413F0">
        <w:rPr>
          <w:rFonts w:ascii="Times New Roman" w:hAnsi="Times New Roman" w:cs="Times New Roman"/>
          <w:noProof/>
          <w:sz w:val="24"/>
          <w:szCs w:val="24"/>
        </w:rPr>
        <w:t>ortal</w:t>
      </w:r>
      <w:r w:rsidR="001566C7" w:rsidRPr="002413F0">
        <w:rPr>
          <w:rFonts w:ascii="Times New Roman" w:hAnsi="Times New Roman" w:cs="Times New Roman"/>
          <w:noProof/>
          <w:sz w:val="24"/>
          <w:szCs w:val="24"/>
        </w:rPr>
        <w:t> </w:t>
      </w:r>
      <w:r w:rsidR="00B51869" w:rsidRPr="002413F0">
        <w:rPr>
          <w:rStyle w:val="FootnoteReference"/>
          <w:rFonts w:ascii="Times New Roman" w:hAnsi="Times New Roman" w:cs="Times New Roman"/>
          <w:noProof/>
          <w:sz w:val="24"/>
          <w:szCs w:val="24"/>
        </w:rPr>
        <w:footnoteReference w:id="63"/>
      </w:r>
      <w:r w:rsidRPr="002413F0">
        <w:rPr>
          <w:rFonts w:ascii="Times New Roman" w:hAnsi="Times New Roman" w:cs="Times New Roman"/>
          <w:noProof/>
          <w:sz w:val="24"/>
          <w:szCs w:val="24"/>
        </w:rPr>
        <w:t xml:space="preserve"> provides timely information to the public (citizens and professionals) through interactive maps and</w:t>
      </w:r>
      <w:r w:rsidR="003F33E3" w:rsidRPr="002413F0">
        <w:rPr>
          <w:rFonts w:ascii="Times New Roman" w:hAnsi="Times New Roman" w:cs="Times New Roman"/>
          <w:noProof/>
          <w:sz w:val="24"/>
          <w:szCs w:val="24"/>
        </w:rPr>
        <w:t xml:space="preserve"> </w:t>
      </w:r>
      <w:r w:rsidRPr="002413F0">
        <w:rPr>
          <w:rFonts w:ascii="Times New Roman" w:hAnsi="Times New Roman" w:cs="Times New Roman"/>
          <w:noProof/>
          <w:sz w:val="24"/>
          <w:szCs w:val="24"/>
        </w:rPr>
        <w:t xml:space="preserve">a map library. In order to ensure such timely and up-to-date data, </w:t>
      </w:r>
      <w:r w:rsidR="001566C7" w:rsidRPr="002413F0">
        <w:rPr>
          <w:rFonts w:ascii="Times New Roman" w:hAnsi="Times New Roman" w:cs="Times New Roman"/>
          <w:noProof/>
          <w:sz w:val="24"/>
          <w:szCs w:val="24"/>
        </w:rPr>
        <w:t>‘</w:t>
      </w:r>
      <w:r w:rsidRPr="002413F0">
        <w:rPr>
          <w:rFonts w:ascii="Times New Roman" w:hAnsi="Times New Roman" w:cs="Times New Roman"/>
          <w:noProof/>
          <w:sz w:val="24"/>
          <w:szCs w:val="24"/>
        </w:rPr>
        <w:t>automated data</w:t>
      </w:r>
      <w:r w:rsidR="001566C7" w:rsidRPr="002413F0">
        <w:rPr>
          <w:rFonts w:ascii="Times New Roman" w:hAnsi="Times New Roman" w:cs="Times New Roman"/>
          <w:noProof/>
          <w:sz w:val="24"/>
          <w:szCs w:val="24"/>
        </w:rPr>
        <w:t>-</w:t>
      </w:r>
      <w:r w:rsidRPr="002413F0">
        <w:rPr>
          <w:rFonts w:ascii="Times New Roman" w:hAnsi="Times New Roman" w:cs="Times New Roman"/>
          <w:noProof/>
          <w:sz w:val="24"/>
          <w:szCs w:val="24"/>
        </w:rPr>
        <w:t>exchange</w:t>
      </w:r>
      <w:r w:rsidR="001566C7" w:rsidRPr="002413F0">
        <w:rPr>
          <w:rFonts w:ascii="Times New Roman" w:hAnsi="Times New Roman" w:cs="Times New Roman"/>
          <w:noProof/>
          <w:sz w:val="24"/>
          <w:szCs w:val="24"/>
        </w:rPr>
        <w:t>’</w:t>
      </w:r>
      <w:r w:rsidRPr="002413F0">
        <w:rPr>
          <w:rFonts w:ascii="Times New Roman" w:hAnsi="Times New Roman" w:cs="Times New Roman"/>
          <w:noProof/>
          <w:sz w:val="24"/>
          <w:szCs w:val="24"/>
        </w:rPr>
        <w:t xml:space="preserve"> solutions are currently </w:t>
      </w:r>
      <w:r w:rsidR="001566C7" w:rsidRPr="002413F0">
        <w:rPr>
          <w:rFonts w:ascii="Times New Roman" w:hAnsi="Times New Roman" w:cs="Times New Roman"/>
          <w:noProof/>
          <w:sz w:val="24"/>
          <w:szCs w:val="24"/>
        </w:rPr>
        <w:t xml:space="preserve">being </w:t>
      </w:r>
      <w:r w:rsidRPr="002413F0">
        <w:rPr>
          <w:rFonts w:ascii="Times New Roman" w:hAnsi="Times New Roman" w:cs="Times New Roman"/>
          <w:noProof/>
          <w:sz w:val="24"/>
          <w:szCs w:val="24"/>
        </w:rPr>
        <w:t xml:space="preserve">analysed together with </w:t>
      </w:r>
      <w:r w:rsidR="00E779B5" w:rsidRPr="002413F0">
        <w:rPr>
          <w:rFonts w:ascii="Times New Roman" w:hAnsi="Times New Roman" w:cs="Times New Roman"/>
          <w:noProof/>
          <w:sz w:val="24"/>
          <w:szCs w:val="24"/>
        </w:rPr>
        <w:t xml:space="preserve">the </w:t>
      </w:r>
      <w:r w:rsidRPr="002413F0">
        <w:rPr>
          <w:rFonts w:ascii="Times New Roman" w:hAnsi="Times New Roman" w:cs="Times New Roman"/>
          <w:noProof/>
          <w:sz w:val="24"/>
          <w:szCs w:val="24"/>
        </w:rPr>
        <w:t xml:space="preserve">Member States and other relevant EU bodies. </w:t>
      </w:r>
      <w:r w:rsidR="73AD65BD" w:rsidRPr="002413F0">
        <w:rPr>
          <w:rFonts w:ascii="Times New Roman" w:hAnsi="Times New Roman" w:cs="Times New Roman"/>
          <w:noProof/>
          <w:sz w:val="24"/>
          <w:szCs w:val="24"/>
        </w:rPr>
        <w:t xml:space="preserve">The guiding concept is the </w:t>
      </w:r>
      <w:r w:rsidR="001566C7" w:rsidRPr="002413F0">
        <w:rPr>
          <w:rFonts w:ascii="Times New Roman" w:hAnsi="Times New Roman" w:cs="Times New Roman"/>
          <w:noProof/>
          <w:sz w:val="24"/>
          <w:szCs w:val="24"/>
        </w:rPr>
        <w:t>‘</w:t>
      </w:r>
      <w:r w:rsidR="73AD65BD" w:rsidRPr="002413F0">
        <w:rPr>
          <w:rFonts w:ascii="Times New Roman" w:hAnsi="Times New Roman" w:cs="Times New Roman"/>
          <w:noProof/>
          <w:sz w:val="24"/>
          <w:szCs w:val="24"/>
        </w:rPr>
        <w:t>once-only</w:t>
      </w:r>
      <w:r w:rsidR="001566C7" w:rsidRPr="002413F0">
        <w:rPr>
          <w:rFonts w:ascii="Times New Roman" w:hAnsi="Times New Roman" w:cs="Times New Roman"/>
          <w:noProof/>
          <w:sz w:val="24"/>
          <w:szCs w:val="24"/>
        </w:rPr>
        <w:t>’</w:t>
      </w:r>
      <w:r w:rsidR="73AD65BD" w:rsidRPr="002413F0">
        <w:rPr>
          <w:rFonts w:ascii="Times New Roman" w:hAnsi="Times New Roman" w:cs="Times New Roman"/>
          <w:noProof/>
          <w:sz w:val="24"/>
          <w:szCs w:val="24"/>
        </w:rPr>
        <w:t xml:space="preserve"> principle </w:t>
      </w:r>
      <w:r w:rsidR="001566C7" w:rsidRPr="002413F0">
        <w:rPr>
          <w:rFonts w:ascii="Times New Roman" w:hAnsi="Times New Roman" w:cs="Times New Roman"/>
          <w:noProof/>
          <w:sz w:val="24"/>
          <w:szCs w:val="24"/>
        </w:rPr>
        <w:t xml:space="preserve">so </w:t>
      </w:r>
      <w:r w:rsidR="73AD65BD" w:rsidRPr="002413F0">
        <w:rPr>
          <w:rFonts w:ascii="Times New Roman" w:hAnsi="Times New Roman" w:cs="Times New Roman"/>
          <w:noProof/>
          <w:sz w:val="24"/>
          <w:szCs w:val="24"/>
        </w:rPr>
        <w:t xml:space="preserve">as to reduce the administrative burden on Member States by asking the same information only once. </w:t>
      </w:r>
      <w:r w:rsidR="00E437DF" w:rsidRPr="002413F0">
        <w:rPr>
          <w:rFonts w:ascii="Times New Roman" w:hAnsi="Times New Roman" w:cs="Times New Roman"/>
          <w:noProof/>
          <w:sz w:val="24"/>
          <w:szCs w:val="24"/>
        </w:rPr>
        <w:t>In this context</w:t>
      </w:r>
      <w:r w:rsidR="714ABFAF" w:rsidRPr="002413F0">
        <w:rPr>
          <w:rFonts w:ascii="Times New Roman" w:hAnsi="Times New Roman" w:cs="Times New Roman"/>
          <w:noProof/>
          <w:sz w:val="24"/>
          <w:szCs w:val="24"/>
        </w:rPr>
        <w:t>, the</w:t>
      </w:r>
      <w:r w:rsidR="73AD65BD" w:rsidRPr="002413F0">
        <w:rPr>
          <w:rFonts w:ascii="Times New Roman" w:hAnsi="Times New Roman" w:cs="Times New Roman"/>
          <w:noProof/>
          <w:sz w:val="24"/>
          <w:szCs w:val="24"/>
        </w:rPr>
        <w:t xml:space="preserve"> Commission </w:t>
      </w:r>
      <w:r w:rsidR="75126EC1" w:rsidRPr="002413F0">
        <w:rPr>
          <w:rFonts w:ascii="Times New Roman" w:hAnsi="Times New Roman" w:cs="Times New Roman"/>
          <w:noProof/>
          <w:sz w:val="24"/>
          <w:szCs w:val="24"/>
        </w:rPr>
        <w:t xml:space="preserve">is </w:t>
      </w:r>
      <w:r w:rsidR="73AD65BD" w:rsidRPr="002413F0">
        <w:rPr>
          <w:rFonts w:ascii="Times New Roman" w:hAnsi="Times New Roman" w:cs="Times New Roman"/>
          <w:noProof/>
          <w:sz w:val="24"/>
          <w:szCs w:val="24"/>
        </w:rPr>
        <w:t>support</w:t>
      </w:r>
      <w:r w:rsidR="68116896" w:rsidRPr="002413F0">
        <w:rPr>
          <w:rFonts w:ascii="Times New Roman" w:hAnsi="Times New Roman" w:cs="Times New Roman"/>
          <w:noProof/>
          <w:sz w:val="24"/>
          <w:szCs w:val="24"/>
        </w:rPr>
        <w:t>ing</w:t>
      </w:r>
      <w:r w:rsidR="73AD65BD" w:rsidRPr="002413F0">
        <w:rPr>
          <w:rFonts w:ascii="Times New Roman" w:hAnsi="Times New Roman" w:cs="Times New Roman"/>
          <w:noProof/>
          <w:sz w:val="24"/>
          <w:szCs w:val="24"/>
        </w:rPr>
        <w:t xml:space="preserve"> the development of </w:t>
      </w:r>
      <w:r w:rsidR="001566C7" w:rsidRPr="002413F0">
        <w:rPr>
          <w:rFonts w:ascii="Times New Roman" w:hAnsi="Times New Roman" w:cs="Times New Roman"/>
          <w:noProof/>
          <w:sz w:val="24"/>
          <w:szCs w:val="24"/>
        </w:rPr>
        <w:t>‘</w:t>
      </w:r>
      <w:r w:rsidR="73AD65BD" w:rsidRPr="002413F0">
        <w:rPr>
          <w:rFonts w:ascii="Times New Roman" w:hAnsi="Times New Roman" w:cs="Times New Roman"/>
          <w:noProof/>
          <w:sz w:val="24"/>
          <w:szCs w:val="24"/>
        </w:rPr>
        <w:t>automated data exchange</w:t>
      </w:r>
      <w:r w:rsidR="001566C7" w:rsidRPr="002413F0">
        <w:rPr>
          <w:rFonts w:ascii="Times New Roman" w:hAnsi="Times New Roman" w:cs="Times New Roman"/>
          <w:noProof/>
          <w:sz w:val="24"/>
          <w:szCs w:val="24"/>
        </w:rPr>
        <w:t>’</w:t>
      </w:r>
      <w:r w:rsidR="73AD65BD" w:rsidRPr="002413F0">
        <w:rPr>
          <w:rFonts w:ascii="Times New Roman" w:hAnsi="Times New Roman" w:cs="Times New Roman"/>
          <w:noProof/>
          <w:sz w:val="24"/>
          <w:szCs w:val="24"/>
        </w:rPr>
        <w:t xml:space="preserve"> solutions through </w:t>
      </w:r>
      <w:r w:rsidR="216A4D16" w:rsidRPr="002413F0">
        <w:rPr>
          <w:rFonts w:ascii="Times New Roman" w:hAnsi="Times New Roman" w:cs="Times New Roman"/>
          <w:noProof/>
          <w:sz w:val="24"/>
          <w:szCs w:val="24"/>
        </w:rPr>
        <w:t>CEF</w:t>
      </w:r>
      <w:r w:rsidR="592E6EEA" w:rsidRPr="002413F0">
        <w:rPr>
          <w:rFonts w:ascii="Times New Roman" w:hAnsi="Times New Roman" w:cs="Times New Roman"/>
          <w:noProof/>
          <w:sz w:val="24"/>
          <w:szCs w:val="24"/>
        </w:rPr>
        <w:t xml:space="preserve"> technical </w:t>
      </w:r>
      <w:r w:rsidR="007D786B" w:rsidRPr="002413F0">
        <w:rPr>
          <w:rFonts w:ascii="Times New Roman" w:hAnsi="Times New Roman" w:cs="Times New Roman"/>
          <w:noProof/>
          <w:sz w:val="24"/>
          <w:szCs w:val="24"/>
        </w:rPr>
        <w:t>assistance</w:t>
      </w:r>
      <w:r w:rsidR="001566C7" w:rsidRPr="002413F0">
        <w:rPr>
          <w:rFonts w:ascii="Times New Roman" w:hAnsi="Times New Roman" w:cs="Times New Roman"/>
          <w:noProof/>
          <w:sz w:val="24"/>
          <w:szCs w:val="24"/>
        </w:rPr>
        <w:t> </w:t>
      </w:r>
      <w:r w:rsidR="0027283C" w:rsidRPr="002413F0">
        <w:rPr>
          <w:rStyle w:val="FootnoteReference"/>
          <w:rFonts w:ascii="Times New Roman" w:hAnsi="Times New Roman" w:cs="Times New Roman"/>
          <w:noProof/>
          <w:sz w:val="24"/>
          <w:szCs w:val="24"/>
        </w:rPr>
        <w:footnoteReference w:id="64"/>
      </w:r>
      <w:r w:rsidR="73AD65BD" w:rsidRPr="002413F0">
        <w:rPr>
          <w:rFonts w:ascii="Times New Roman" w:hAnsi="Times New Roman" w:cs="Times New Roman"/>
          <w:noProof/>
          <w:sz w:val="24"/>
          <w:szCs w:val="24"/>
        </w:rPr>
        <w:t>.</w:t>
      </w:r>
    </w:p>
    <w:p w14:paraId="3C98827F" w14:textId="5DAB3249" w:rsidR="00616B94" w:rsidRPr="002413F0" w:rsidRDefault="0DE93989" w:rsidP="0078359C">
      <w:pPr>
        <w:spacing w:after="120"/>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The </w:t>
      </w:r>
      <w:r w:rsidRPr="002413F0">
        <w:rPr>
          <w:rFonts w:ascii="Times New Roman" w:hAnsi="Times New Roman" w:cs="Times New Roman"/>
          <w:b/>
          <w:bCs/>
          <w:noProof/>
          <w:sz w:val="24"/>
          <w:szCs w:val="24"/>
        </w:rPr>
        <w:t>Alternative Fuels Infrastructure Regulation (AFIR)</w:t>
      </w:r>
      <w:r w:rsidR="001566C7" w:rsidRPr="002413F0">
        <w:rPr>
          <w:rFonts w:ascii="Times New Roman" w:hAnsi="Times New Roman" w:cs="Times New Roman"/>
          <w:b/>
          <w:bCs/>
          <w:noProof/>
          <w:sz w:val="24"/>
          <w:szCs w:val="24"/>
        </w:rPr>
        <w:t> </w:t>
      </w:r>
      <w:r w:rsidR="002276FD" w:rsidRPr="002413F0">
        <w:rPr>
          <w:rStyle w:val="FootnoteReference"/>
          <w:rFonts w:ascii="Times New Roman" w:hAnsi="Times New Roman" w:cs="Times New Roman"/>
          <w:noProof/>
          <w:sz w:val="24"/>
          <w:szCs w:val="24"/>
        </w:rPr>
        <w:footnoteReference w:id="65"/>
      </w:r>
      <w:r w:rsidRPr="002413F0">
        <w:rPr>
          <w:rFonts w:ascii="Times New Roman" w:hAnsi="Times New Roman" w:cs="Times New Roman"/>
          <w:noProof/>
          <w:sz w:val="24"/>
          <w:szCs w:val="24"/>
        </w:rPr>
        <w:t xml:space="preserve"> </w:t>
      </w:r>
      <w:r w:rsidR="001566C7" w:rsidRPr="002413F0">
        <w:rPr>
          <w:rFonts w:ascii="Times New Roman" w:hAnsi="Times New Roman" w:cs="Times New Roman"/>
          <w:noProof/>
          <w:sz w:val="24"/>
          <w:szCs w:val="24"/>
        </w:rPr>
        <w:t xml:space="preserve">requires </w:t>
      </w:r>
      <w:r w:rsidRPr="002413F0">
        <w:rPr>
          <w:rFonts w:ascii="Times New Roman" w:hAnsi="Times New Roman" w:cs="Times New Roman"/>
          <w:noProof/>
          <w:sz w:val="24"/>
          <w:szCs w:val="24"/>
        </w:rPr>
        <w:t>recharging and refuelling point operators to make relevant data available through the NAPs to other data</w:t>
      </w:r>
      <w:r w:rsidR="001566C7" w:rsidRPr="002413F0">
        <w:rPr>
          <w:rFonts w:ascii="Times New Roman" w:hAnsi="Times New Roman" w:cs="Times New Roman"/>
          <w:noProof/>
          <w:sz w:val="24"/>
          <w:szCs w:val="24"/>
        </w:rPr>
        <w:t>-</w:t>
      </w:r>
      <w:r w:rsidRPr="002413F0">
        <w:rPr>
          <w:rFonts w:ascii="Times New Roman" w:hAnsi="Times New Roman" w:cs="Times New Roman"/>
          <w:noProof/>
          <w:sz w:val="24"/>
          <w:szCs w:val="24"/>
        </w:rPr>
        <w:t xml:space="preserve">users at no cost and requires Member States to ensure </w:t>
      </w:r>
      <w:r w:rsidR="001566C7" w:rsidRPr="002413F0">
        <w:rPr>
          <w:rFonts w:ascii="Times New Roman" w:hAnsi="Times New Roman" w:cs="Times New Roman"/>
          <w:noProof/>
          <w:sz w:val="24"/>
          <w:szCs w:val="24"/>
        </w:rPr>
        <w:t xml:space="preserve">the </w:t>
      </w:r>
      <w:r w:rsidRPr="002413F0">
        <w:rPr>
          <w:rFonts w:ascii="Times New Roman" w:hAnsi="Times New Roman" w:cs="Times New Roman"/>
          <w:noProof/>
          <w:sz w:val="24"/>
          <w:szCs w:val="24"/>
        </w:rPr>
        <w:t xml:space="preserve">accessibility of these data. </w:t>
      </w:r>
      <w:r w:rsidR="17D61D34" w:rsidRPr="002413F0">
        <w:rPr>
          <w:rFonts w:ascii="Times New Roman" w:hAnsi="Times New Roman" w:cs="Times New Roman"/>
          <w:noProof/>
          <w:sz w:val="24"/>
          <w:szCs w:val="24"/>
        </w:rPr>
        <w:t xml:space="preserve">Furthermore, </w:t>
      </w:r>
      <w:r w:rsidRPr="002413F0">
        <w:rPr>
          <w:rFonts w:ascii="Times New Roman" w:hAnsi="Times New Roman" w:cs="Times New Roman"/>
          <w:noProof/>
          <w:sz w:val="24"/>
          <w:szCs w:val="24"/>
        </w:rPr>
        <w:t xml:space="preserve">the </w:t>
      </w:r>
      <w:r w:rsidRPr="002413F0">
        <w:rPr>
          <w:rFonts w:ascii="Times New Roman" w:hAnsi="Times New Roman" w:cs="Times New Roman"/>
          <w:b/>
          <w:bCs/>
          <w:noProof/>
          <w:sz w:val="24"/>
          <w:szCs w:val="24"/>
        </w:rPr>
        <w:t>European Alternative Fuels Observatory (EAFO)</w:t>
      </w:r>
      <w:r w:rsidR="001566C7" w:rsidRPr="002413F0">
        <w:rPr>
          <w:rFonts w:ascii="Times New Roman" w:hAnsi="Times New Roman" w:cs="Times New Roman"/>
          <w:b/>
          <w:bCs/>
          <w:noProof/>
          <w:sz w:val="24"/>
          <w:szCs w:val="24"/>
        </w:rPr>
        <w:t> </w:t>
      </w:r>
      <w:r w:rsidR="002276FD" w:rsidRPr="002413F0">
        <w:rPr>
          <w:rStyle w:val="FootnoteReference"/>
          <w:rFonts w:ascii="Times New Roman" w:hAnsi="Times New Roman" w:cs="Times New Roman"/>
          <w:noProof/>
          <w:sz w:val="24"/>
          <w:szCs w:val="24"/>
        </w:rPr>
        <w:footnoteReference w:id="66"/>
      </w:r>
      <w:r w:rsidRPr="002413F0">
        <w:rPr>
          <w:rFonts w:ascii="Times New Roman" w:hAnsi="Times New Roman" w:cs="Times New Roman"/>
          <w:noProof/>
          <w:sz w:val="24"/>
          <w:szCs w:val="24"/>
        </w:rPr>
        <w:t xml:space="preserve"> will underpin its role as the key public information tool on alternative fuels infrastructure. EAFO´s future development will support the creation of new information services and enable effective policy</w:t>
      </w:r>
      <w:r w:rsidR="000E3375" w:rsidRPr="002413F0">
        <w:rPr>
          <w:rFonts w:ascii="Times New Roman" w:hAnsi="Times New Roman" w:cs="Times New Roman"/>
          <w:b/>
          <w:bCs/>
          <w:noProof/>
          <w:sz w:val="24"/>
          <w:szCs w:val="24"/>
        </w:rPr>
        <w:t>-</w:t>
      </w:r>
      <w:r w:rsidRPr="002413F0">
        <w:rPr>
          <w:rFonts w:ascii="Times New Roman" w:hAnsi="Times New Roman" w:cs="Times New Roman"/>
          <w:noProof/>
          <w:sz w:val="24"/>
          <w:szCs w:val="24"/>
        </w:rPr>
        <w:t xml:space="preserve">monitoring of market developments. In this context, the common </w:t>
      </w:r>
      <w:r w:rsidR="000E3375" w:rsidRPr="002413F0">
        <w:rPr>
          <w:rFonts w:ascii="Times New Roman" w:hAnsi="Times New Roman" w:cs="Times New Roman"/>
          <w:noProof/>
          <w:sz w:val="24"/>
          <w:szCs w:val="24"/>
        </w:rPr>
        <w:t>EMDS</w:t>
      </w:r>
      <w:r w:rsidRPr="002413F0">
        <w:rPr>
          <w:rFonts w:ascii="Times New Roman" w:hAnsi="Times New Roman" w:cs="Times New Roman"/>
          <w:noProof/>
          <w:sz w:val="24"/>
          <w:szCs w:val="24"/>
        </w:rPr>
        <w:t xml:space="preserve"> could </w:t>
      </w:r>
      <w:r w:rsidR="000E3375" w:rsidRPr="002413F0">
        <w:rPr>
          <w:rFonts w:ascii="Times New Roman" w:hAnsi="Times New Roman" w:cs="Times New Roman"/>
          <w:noProof/>
          <w:sz w:val="24"/>
          <w:szCs w:val="24"/>
        </w:rPr>
        <w:t>help</w:t>
      </w:r>
      <w:r w:rsidRPr="002413F0">
        <w:rPr>
          <w:rFonts w:ascii="Times New Roman" w:hAnsi="Times New Roman" w:cs="Times New Roman"/>
          <w:noProof/>
          <w:sz w:val="24"/>
          <w:szCs w:val="24"/>
        </w:rPr>
        <w:t xml:space="preserve"> support wider access</w:t>
      </w:r>
      <w:r w:rsidR="000E3375" w:rsidRPr="002413F0">
        <w:rPr>
          <w:rFonts w:ascii="Times New Roman" w:hAnsi="Times New Roman" w:cs="Times New Roman"/>
          <w:noProof/>
          <w:sz w:val="24"/>
          <w:szCs w:val="24"/>
        </w:rPr>
        <w:t xml:space="preserve"> to</w:t>
      </w:r>
      <w:r w:rsidRPr="002413F0">
        <w:rPr>
          <w:rFonts w:ascii="Times New Roman" w:hAnsi="Times New Roman" w:cs="Times New Roman"/>
          <w:noProof/>
          <w:sz w:val="24"/>
          <w:szCs w:val="24"/>
        </w:rPr>
        <w:t xml:space="preserve"> and discoverability of alternative fuels infrastructure data. </w:t>
      </w:r>
    </w:p>
    <w:p w14:paraId="6AAB0CA2" w14:textId="69A50F0C" w:rsidR="002C0CBF" w:rsidRPr="002413F0" w:rsidRDefault="002C0CBF" w:rsidP="0078359C">
      <w:pPr>
        <w:spacing w:after="120"/>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The revised </w:t>
      </w:r>
      <w:r w:rsidRPr="002413F0">
        <w:rPr>
          <w:rFonts w:ascii="Times New Roman" w:hAnsi="Times New Roman" w:cs="Times New Roman"/>
          <w:b/>
          <w:bCs/>
          <w:noProof/>
          <w:sz w:val="24"/>
          <w:szCs w:val="24"/>
        </w:rPr>
        <w:t>Renewable Energy Directive (RED)</w:t>
      </w:r>
      <w:r w:rsidRPr="002413F0">
        <w:rPr>
          <w:rFonts w:ascii="Times New Roman" w:hAnsi="Times New Roman" w:cs="Times New Roman"/>
          <w:noProof/>
          <w:sz w:val="24"/>
          <w:szCs w:val="24"/>
        </w:rPr>
        <w:t xml:space="preserve"> </w:t>
      </w:r>
      <w:r w:rsidRPr="002413F0">
        <w:rPr>
          <w:rStyle w:val="FootnoteReference"/>
          <w:rFonts w:ascii="Times New Roman" w:hAnsi="Times New Roman" w:cs="Times New Roman"/>
          <w:noProof/>
          <w:sz w:val="24"/>
          <w:szCs w:val="24"/>
        </w:rPr>
        <w:footnoteReference w:id="67"/>
      </w:r>
      <w:r w:rsidRPr="002413F0">
        <w:rPr>
          <w:rFonts w:ascii="Times New Roman" w:hAnsi="Times New Roman" w:cs="Times New Roman"/>
          <w:noProof/>
          <w:sz w:val="24"/>
          <w:szCs w:val="24"/>
        </w:rPr>
        <w:t xml:space="preserve"> puts an obligation on transmission and distribution system operators to make available information close to real time on the share of renewable energy and the greenhouse gas emissions content of the electricity they supply to the electric vehicle users, aggregators and e-mobility service providers and electricity market participants</w:t>
      </w:r>
      <w:r w:rsidR="001F41CC" w:rsidRPr="002413F0">
        <w:rPr>
          <w:rFonts w:ascii="Times New Roman" w:hAnsi="Times New Roman" w:cs="Times New Roman"/>
          <w:noProof/>
          <w:sz w:val="24"/>
          <w:szCs w:val="24"/>
        </w:rPr>
        <w:t>.</w:t>
      </w:r>
    </w:p>
    <w:p w14:paraId="60E1FDB7" w14:textId="0F9B3032" w:rsidR="00E7717B" w:rsidRPr="002413F0" w:rsidRDefault="00E7717B" w:rsidP="0018646B">
      <w:pPr>
        <w:spacing w:after="120"/>
        <w:jc w:val="both"/>
        <w:rPr>
          <w:rFonts w:ascii="Times New Roman" w:hAnsi="Times New Roman" w:cs="Times New Roman"/>
          <w:noProof/>
          <w:sz w:val="24"/>
          <w:szCs w:val="24"/>
          <w:u w:val="single"/>
        </w:rPr>
      </w:pPr>
      <w:r w:rsidRPr="002413F0">
        <w:rPr>
          <w:rFonts w:ascii="Times New Roman" w:hAnsi="Times New Roman" w:cs="Times New Roman"/>
          <w:noProof/>
          <w:sz w:val="24"/>
          <w:szCs w:val="24"/>
          <w:u w:val="single"/>
        </w:rPr>
        <w:t>Automotive</w:t>
      </w:r>
    </w:p>
    <w:p w14:paraId="4C1D59C7" w14:textId="4A28271F" w:rsidR="0084163B" w:rsidRPr="002413F0" w:rsidRDefault="49C61C4B" w:rsidP="00620AF4">
      <w:pPr>
        <w:spacing w:after="120"/>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In the </w:t>
      </w:r>
      <w:r w:rsidRPr="002413F0">
        <w:rPr>
          <w:rFonts w:ascii="Times New Roman" w:hAnsi="Times New Roman" w:cs="Times New Roman"/>
          <w:b/>
          <w:bCs/>
          <w:noProof/>
          <w:sz w:val="24"/>
          <w:szCs w:val="24"/>
        </w:rPr>
        <w:t>automotive sector</w:t>
      </w:r>
      <w:r w:rsidRPr="002413F0">
        <w:rPr>
          <w:rFonts w:ascii="Times New Roman" w:hAnsi="Times New Roman" w:cs="Times New Roman"/>
          <w:noProof/>
          <w:sz w:val="24"/>
          <w:szCs w:val="24"/>
        </w:rPr>
        <w:t>, type</w:t>
      </w:r>
      <w:r w:rsidR="000E3375" w:rsidRPr="002413F0">
        <w:rPr>
          <w:rFonts w:ascii="Times New Roman" w:hAnsi="Times New Roman" w:cs="Times New Roman"/>
          <w:noProof/>
          <w:sz w:val="24"/>
          <w:szCs w:val="24"/>
        </w:rPr>
        <w:t>-</w:t>
      </w:r>
      <w:r w:rsidRPr="002413F0">
        <w:rPr>
          <w:rFonts w:ascii="Times New Roman" w:hAnsi="Times New Roman" w:cs="Times New Roman"/>
          <w:noProof/>
          <w:sz w:val="24"/>
          <w:szCs w:val="24"/>
        </w:rPr>
        <w:t xml:space="preserve">approval legislation </w:t>
      </w:r>
      <w:r w:rsidR="003F3C58" w:rsidRPr="002413F0">
        <w:rPr>
          <w:rFonts w:ascii="Times New Roman" w:hAnsi="Times New Roman" w:cs="Times New Roman"/>
          <w:noProof/>
          <w:sz w:val="24"/>
          <w:szCs w:val="24"/>
        </w:rPr>
        <w:t>sets</w:t>
      </w:r>
      <w:r w:rsidRPr="002413F0">
        <w:rPr>
          <w:rFonts w:ascii="Times New Roman" w:hAnsi="Times New Roman" w:cs="Times New Roman"/>
          <w:noProof/>
          <w:sz w:val="24"/>
          <w:szCs w:val="24"/>
        </w:rPr>
        <w:t xml:space="preserve"> conditions of access </w:t>
      </w:r>
      <w:r w:rsidR="000E3375" w:rsidRPr="002413F0">
        <w:rPr>
          <w:rFonts w:ascii="Times New Roman" w:hAnsi="Times New Roman" w:cs="Times New Roman"/>
          <w:noProof/>
          <w:sz w:val="24"/>
          <w:szCs w:val="24"/>
        </w:rPr>
        <w:t>for</w:t>
      </w:r>
      <w:r w:rsidRPr="002413F0">
        <w:rPr>
          <w:rFonts w:ascii="Times New Roman" w:hAnsi="Times New Roman" w:cs="Times New Roman"/>
          <w:noProof/>
          <w:sz w:val="24"/>
          <w:szCs w:val="24"/>
        </w:rPr>
        <w:t xml:space="preserve"> third-party service providers to repair and maintenance information. This legislation is currently under review</w:t>
      </w:r>
      <w:r w:rsidR="000E3375" w:rsidRPr="002413F0">
        <w:rPr>
          <w:rFonts w:ascii="Times New Roman" w:hAnsi="Times New Roman" w:cs="Times New Roman"/>
          <w:noProof/>
          <w:sz w:val="24"/>
          <w:szCs w:val="24"/>
        </w:rPr>
        <w:t> </w:t>
      </w:r>
      <w:r w:rsidR="005B5D63" w:rsidRPr="002413F0">
        <w:rPr>
          <w:rStyle w:val="FootnoteReference"/>
          <w:rFonts w:ascii="Times New Roman" w:hAnsi="Times New Roman" w:cs="Times New Roman"/>
          <w:noProof/>
          <w:sz w:val="24"/>
          <w:szCs w:val="24"/>
        </w:rPr>
        <w:footnoteReference w:id="68"/>
      </w:r>
      <w:r w:rsidRPr="002413F0">
        <w:rPr>
          <w:rFonts w:ascii="Times New Roman" w:hAnsi="Times New Roman" w:cs="Times New Roman"/>
          <w:noProof/>
          <w:sz w:val="24"/>
          <w:szCs w:val="24"/>
        </w:rPr>
        <w:t xml:space="preserve"> </w:t>
      </w:r>
      <w:r w:rsidR="000E3375" w:rsidRPr="002413F0">
        <w:rPr>
          <w:rFonts w:ascii="Times New Roman" w:hAnsi="Times New Roman" w:cs="Times New Roman"/>
          <w:noProof/>
          <w:sz w:val="24"/>
          <w:szCs w:val="24"/>
        </w:rPr>
        <w:t xml:space="preserve">in </w:t>
      </w:r>
      <w:r w:rsidRPr="002413F0">
        <w:rPr>
          <w:rFonts w:ascii="Times New Roman" w:hAnsi="Times New Roman" w:cs="Times New Roman"/>
          <w:noProof/>
          <w:sz w:val="24"/>
          <w:szCs w:val="24"/>
        </w:rPr>
        <w:t xml:space="preserve">an initiative </w:t>
      </w:r>
      <w:r w:rsidR="0035058E" w:rsidRPr="002413F0">
        <w:rPr>
          <w:rFonts w:ascii="Times New Roman" w:hAnsi="Times New Roman" w:cs="Times New Roman"/>
          <w:noProof/>
          <w:sz w:val="24"/>
          <w:szCs w:val="24"/>
        </w:rPr>
        <w:t xml:space="preserve">that aims at setting </w:t>
      </w:r>
      <w:r w:rsidRPr="002413F0">
        <w:rPr>
          <w:rFonts w:ascii="Times New Roman" w:hAnsi="Times New Roman" w:cs="Times New Roman"/>
          <w:noProof/>
          <w:sz w:val="24"/>
          <w:szCs w:val="24"/>
        </w:rPr>
        <w:t xml:space="preserve">the conditions for accessing and using </w:t>
      </w:r>
      <w:r w:rsidRPr="002413F0">
        <w:rPr>
          <w:rFonts w:ascii="Times New Roman" w:hAnsi="Times New Roman" w:cs="Times New Roman"/>
          <w:b/>
          <w:bCs/>
          <w:noProof/>
          <w:sz w:val="24"/>
          <w:szCs w:val="24"/>
        </w:rPr>
        <w:t>in-vehicle generated data</w:t>
      </w:r>
      <w:r w:rsidRPr="002413F0">
        <w:rPr>
          <w:rFonts w:ascii="Times New Roman" w:hAnsi="Times New Roman" w:cs="Times New Roman"/>
          <w:noProof/>
          <w:sz w:val="24"/>
          <w:szCs w:val="24"/>
        </w:rPr>
        <w:t>, as well as vehicle resources and functions. It aims to enable clear and competition-friendly EU rules for a faster development of services that are based on access to vehicle data, functions and resources</w:t>
      </w:r>
      <w:r w:rsidR="00A90D38" w:rsidRPr="002413F0">
        <w:rPr>
          <w:rFonts w:ascii="Times New Roman" w:hAnsi="Times New Roman" w:cs="Times New Roman"/>
          <w:noProof/>
          <w:sz w:val="24"/>
          <w:szCs w:val="24"/>
        </w:rPr>
        <w:t xml:space="preserve"> (e.g.</w:t>
      </w:r>
      <w:r w:rsidRPr="002413F0">
        <w:rPr>
          <w:rFonts w:ascii="Times New Roman" w:hAnsi="Times New Roman" w:cs="Times New Roman"/>
          <w:noProof/>
          <w:sz w:val="24"/>
          <w:szCs w:val="24"/>
        </w:rPr>
        <w:t xml:space="preserve"> remote diagnostic, predictive maintenance, mobility as a service, </w:t>
      </w:r>
      <w:r w:rsidR="00636C51" w:rsidRPr="002413F0">
        <w:rPr>
          <w:rFonts w:ascii="Times New Roman" w:hAnsi="Times New Roman" w:cs="Times New Roman"/>
          <w:noProof/>
          <w:sz w:val="24"/>
          <w:szCs w:val="24"/>
        </w:rPr>
        <w:t xml:space="preserve">connected and automated mobility, </w:t>
      </w:r>
      <w:r w:rsidRPr="002413F0">
        <w:rPr>
          <w:rFonts w:ascii="Times New Roman" w:hAnsi="Times New Roman" w:cs="Times New Roman"/>
          <w:noProof/>
          <w:sz w:val="24"/>
          <w:szCs w:val="24"/>
        </w:rPr>
        <w:t>fleet management, smart charging of electric vehicles, car sharing, repurposing of batteries in electric vehicles to extend end of life, and</w:t>
      </w:r>
      <w:r w:rsidR="2A7E43C6" w:rsidRPr="002413F0">
        <w:rPr>
          <w:rFonts w:ascii="Times New Roman" w:hAnsi="Times New Roman" w:cs="Times New Roman"/>
          <w:noProof/>
          <w:sz w:val="24"/>
          <w:szCs w:val="24"/>
        </w:rPr>
        <w:t xml:space="preserve"> </w:t>
      </w:r>
      <w:r w:rsidRPr="002413F0">
        <w:rPr>
          <w:rFonts w:ascii="Times New Roman" w:hAnsi="Times New Roman" w:cs="Times New Roman"/>
          <w:noProof/>
          <w:sz w:val="24"/>
          <w:szCs w:val="24"/>
        </w:rPr>
        <w:t>insurance</w:t>
      </w:r>
      <w:r w:rsidR="00A90D38" w:rsidRPr="002413F0">
        <w:rPr>
          <w:rFonts w:ascii="Times New Roman" w:hAnsi="Times New Roman" w:cs="Times New Roman"/>
          <w:noProof/>
          <w:sz w:val="24"/>
          <w:szCs w:val="24"/>
        </w:rPr>
        <w:t>)</w:t>
      </w:r>
      <w:r w:rsidRPr="002413F0">
        <w:rPr>
          <w:rFonts w:ascii="Times New Roman" w:hAnsi="Times New Roman" w:cs="Times New Roman"/>
          <w:noProof/>
          <w:sz w:val="24"/>
          <w:szCs w:val="24"/>
        </w:rPr>
        <w:t xml:space="preserve">. </w:t>
      </w:r>
      <w:r w:rsidR="00A90D38" w:rsidRPr="002413F0">
        <w:rPr>
          <w:rFonts w:ascii="Times New Roman" w:hAnsi="Times New Roman" w:cs="Times New Roman"/>
          <w:noProof/>
          <w:sz w:val="24"/>
          <w:szCs w:val="24"/>
        </w:rPr>
        <w:t>Making it e</w:t>
      </w:r>
      <w:r w:rsidRPr="002413F0">
        <w:rPr>
          <w:rFonts w:ascii="Times New Roman" w:hAnsi="Times New Roman" w:cs="Times New Roman"/>
          <w:noProof/>
          <w:sz w:val="24"/>
          <w:szCs w:val="24"/>
        </w:rPr>
        <w:t xml:space="preserve">asier </w:t>
      </w:r>
      <w:r w:rsidR="00A90D38" w:rsidRPr="002413F0">
        <w:rPr>
          <w:rFonts w:ascii="Times New Roman" w:hAnsi="Times New Roman" w:cs="Times New Roman"/>
          <w:noProof/>
          <w:sz w:val="24"/>
          <w:szCs w:val="24"/>
        </w:rPr>
        <w:t xml:space="preserve">for public authorities to </w:t>
      </w:r>
      <w:r w:rsidRPr="002413F0">
        <w:rPr>
          <w:rFonts w:ascii="Times New Roman" w:hAnsi="Times New Roman" w:cs="Times New Roman"/>
          <w:noProof/>
          <w:sz w:val="24"/>
          <w:szCs w:val="24"/>
        </w:rPr>
        <w:t xml:space="preserve">access in-vehicle data can also significantly </w:t>
      </w:r>
      <w:r w:rsidR="00A90D38" w:rsidRPr="002413F0">
        <w:rPr>
          <w:rFonts w:ascii="Times New Roman" w:hAnsi="Times New Roman" w:cs="Times New Roman"/>
          <w:noProof/>
          <w:sz w:val="24"/>
          <w:szCs w:val="24"/>
        </w:rPr>
        <w:t xml:space="preserve">increase </w:t>
      </w:r>
      <w:r w:rsidRPr="002413F0">
        <w:rPr>
          <w:rFonts w:ascii="Times New Roman" w:hAnsi="Times New Roman" w:cs="Times New Roman"/>
          <w:noProof/>
          <w:sz w:val="24"/>
          <w:szCs w:val="24"/>
        </w:rPr>
        <w:t xml:space="preserve">adoption of modern (data-driven) policy-making methods in the fields of road safety, transport, mobility and </w:t>
      </w:r>
      <w:r w:rsidR="00A90D38" w:rsidRPr="002413F0">
        <w:rPr>
          <w:rFonts w:ascii="Times New Roman" w:hAnsi="Times New Roman" w:cs="Times New Roman"/>
          <w:noProof/>
          <w:sz w:val="24"/>
          <w:szCs w:val="24"/>
        </w:rPr>
        <w:t xml:space="preserve">the </w:t>
      </w:r>
      <w:r w:rsidRPr="002413F0">
        <w:rPr>
          <w:rFonts w:ascii="Times New Roman" w:hAnsi="Times New Roman" w:cs="Times New Roman"/>
          <w:noProof/>
          <w:sz w:val="24"/>
          <w:szCs w:val="24"/>
        </w:rPr>
        <w:t xml:space="preserve">environment. For the </w:t>
      </w:r>
      <w:r w:rsidR="00A90D38" w:rsidRPr="002413F0">
        <w:rPr>
          <w:rFonts w:ascii="Times New Roman" w:hAnsi="Times New Roman" w:cs="Times New Roman"/>
          <w:noProof/>
          <w:sz w:val="24"/>
          <w:szCs w:val="24"/>
        </w:rPr>
        <w:t xml:space="preserve">sake </w:t>
      </w:r>
      <w:r w:rsidRPr="002413F0">
        <w:rPr>
          <w:rFonts w:ascii="Times New Roman" w:hAnsi="Times New Roman" w:cs="Times New Roman"/>
          <w:noProof/>
          <w:sz w:val="24"/>
          <w:szCs w:val="24"/>
        </w:rPr>
        <w:t xml:space="preserve">of road safety, it will be crucial that authorised vehicle inspectors (public </w:t>
      </w:r>
      <w:r w:rsidR="00A90D38" w:rsidRPr="002413F0">
        <w:rPr>
          <w:rFonts w:ascii="Times New Roman" w:hAnsi="Times New Roman" w:cs="Times New Roman"/>
          <w:noProof/>
          <w:sz w:val="24"/>
          <w:szCs w:val="24"/>
        </w:rPr>
        <w:t xml:space="preserve">and </w:t>
      </w:r>
      <w:r w:rsidRPr="002413F0">
        <w:rPr>
          <w:rFonts w:ascii="Times New Roman" w:hAnsi="Times New Roman" w:cs="Times New Roman"/>
          <w:noProof/>
          <w:sz w:val="24"/>
          <w:szCs w:val="24"/>
        </w:rPr>
        <w:t xml:space="preserve">private) have easy and free access to </w:t>
      </w:r>
      <w:r w:rsidR="00A90D38" w:rsidRPr="002413F0">
        <w:rPr>
          <w:rFonts w:ascii="Times New Roman" w:hAnsi="Times New Roman" w:cs="Times New Roman"/>
          <w:noProof/>
          <w:sz w:val="24"/>
          <w:szCs w:val="24"/>
        </w:rPr>
        <w:t xml:space="preserve">the </w:t>
      </w:r>
      <w:r w:rsidRPr="002413F0">
        <w:rPr>
          <w:rFonts w:ascii="Times New Roman" w:hAnsi="Times New Roman" w:cs="Times New Roman"/>
          <w:noProof/>
          <w:sz w:val="24"/>
          <w:szCs w:val="24"/>
        </w:rPr>
        <w:t xml:space="preserve">vehicle-specific data </w:t>
      </w:r>
      <w:r w:rsidR="00A90D38" w:rsidRPr="002413F0">
        <w:rPr>
          <w:rFonts w:ascii="Times New Roman" w:hAnsi="Times New Roman" w:cs="Times New Roman"/>
          <w:noProof/>
          <w:sz w:val="24"/>
          <w:szCs w:val="24"/>
        </w:rPr>
        <w:t xml:space="preserve">they need in order </w:t>
      </w:r>
      <w:r w:rsidRPr="002413F0">
        <w:rPr>
          <w:rFonts w:ascii="Times New Roman" w:hAnsi="Times New Roman" w:cs="Times New Roman"/>
          <w:noProof/>
          <w:sz w:val="24"/>
          <w:szCs w:val="24"/>
        </w:rPr>
        <w:t xml:space="preserve">to perform roadworthiness tests on modern vehicles. </w:t>
      </w:r>
      <w:r w:rsidR="00A13BF0">
        <w:rPr>
          <w:rFonts w:ascii="Times New Roman" w:hAnsi="Times New Roman" w:cs="Times New Roman"/>
          <w:noProof/>
          <w:sz w:val="24"/>
          <w:szCs w:val="24"/>
        </w:rPr>
        <w:t>Assessing t</w:t>
      </w:r>
      <w:r w:rsidR="00E7555D" w:rsidRPr="00D9457E">
        <w:rPr>
          <w:rFonts w:ascii="Times New Roman" w:hAnsi="Times New Roman" w:cs="Times New Roman"/>
          <w:noProof/>
          <w:sz w:val="24"/>
          <w:szCs w:val="24"/>
        </w:rPr>
        <w:t>he cybersecurity aspects of connected and automated vehicles – including Electric Vehicles – is a matter of priority, as they may present implications for cyber-espionage, foreign interference or data security. In accordance with article 22 of the NIS2 Directive, the Commission, after consulting the NIS Cooperation Group and ENISA</w:t>
      </w:r>
      <w:r w:rsidR="00C80530">
        <w:rPr>
          <w:rFonts w:ascii="Times New Roman" w:hAnsi="Times New Roman" w:cs="Times New Roman"/>
          <w:noProof/>
          <w:sz w:val="24"/>
          <w:szCs w:val="24"/>
        </w:rPr>
        <w:t xml:space="preserve"> </w:t>
      </w:r>
      <w:r w:rsidR="00A22B5E">
        <w:rPr>
          <w:rStyle w:val="FootnoteReference"/>
          <w:rFonts w:ascii="Times New Roman" w:hAnsi="Times New Roman" w:cs="Times New Roman"/>
          <w:noProof/>
          <w:sz w:val="24"/>
          <w:szCs w:val="24"/>
        </w:rPr>
        <w:footnoteReference w:id="69"/>
      </w:r>
      <w:r w:rsidR="00E7555D" w:rsidRPr="00D9457E">
        <w:rPr>
          <w:rFonts w:ascii="Times New Roman" w:hAnsi="Times New Roman" w:cs="Times New Roman"/>
          <w:noProof/>
          <w:sz w:val="24"/>
          <w:szCs w:val="24"/>
        </w:rPr>
        <w:t xml:space="preserve">, will consider identifying </w:t>
      </w:r>
      <w:r w:rsidR="00A13BF0">
        <w:rPr>
          <w:rFonts w:ascii="Times New Roman" w:hAnsi="Times New Roman" w:cs="Times New Roman"/>
          <w:noProof/>
          <w:sz w:val="24"/>
          <w:szCs w:val="24"/>
        </w:rPr>
        <w:t>relevant</w:t>
      </w:r>
      <w:r w:rsidR="00E7555D" w:rsidRPr="00D9457E">
        <w:rPr>
          <w:rFonts w:ascii="Times New Roman" w:hAnsi="Times New Roman" w:cs="Times New Roman"/>
          <w:noProof/>
          <w:sz w:val="24"/>
          <w:szCs w:val="24"/>
        </w:rPr>
        <w:t xml:space="preserve"> supply chain</w:t>
      </w:r>
      <w:r w:rsidR="00A13BF0">
        <w:rPr>
          <w:rFonts w:ascii="Times New Roman" w:hAnsi="Times New Roman" w:cs="Times New Roman"/>
          <w:noProof/>
          <w:sz w:val="24"/>
          <w:szCs w:val="24"/>
        </w:rPr>
        <w:t>s</w:t>
      </w:r>
      <w:r w:rsidR="00E7555D" w:rsidRPr="00D9457E">
        <w:rPr>
          <w:rFonts w:ascii="Times New Roman" w:hAnsi="Times New Roman" w:cs="Times New Roman"/>
          <w:noProof/>
          <w:sz w:val="24"/>
          <w:szCs w:val="24"/>
        </w:rPr>
        <w:t xml:space="preserve"> </w:t>
      </w:r>
      <w:r w:rsidR="00A13BF0">
        <w:rPr>
          <w:rFonts w:ascii="Times New Roman" w:hAnsi="Times New Roman" w:cs="Times New Roman"/>
          <w:noProof/>
          <w:sz w:val="24"/>
          <w:szCs w:val="24"/>
        </w:rPr>
        <w:t xml:space="preserve">related to </w:t>
      </w:r>
      <w:r w:rsidR="00E7555D" w:rsidRPr="00D9457E">
        <w:rPr>
          <w:rFonts w:ascii="Times New Roman" w:hAnsi="Times New Roman" w:cs="Times New Roman"/>
          <w:noProof/>
          <w:sz w:val="24"/>
          <w:szCs w:val="24"/>
        </w:rPr>
        <w:t xml:space="preserve">connected and automated vehicles </w:t>
      </w:r>
      <w:r w:rsidR="00A13BF0">
        <w:rPr>
          <w:rFonts w:ascii="Times New Roman" w:hAnsi="Times New Roman" w:cs="Times New Roman"/>
          <w:noProof/>
          <w:sz w:val="24"/>
          <w:szCs w:val="24"/>
        </w:rPr>
        <w:t xml:space="preserve">in order to carry out </w:t>
      </w:r>
      <w:r w:rsidR="00E7555D" w:rsidRPr="00D9457E">
        <w:rPr>
          <w:rFonts w:ascii="Times New Roman" w:hAnsi="Times New Roman" w:cs="Times New Roman"/>
          <w:noProof/>
          <w:sz w:val="24"/>
          <w:szCs w:val="24"/>
        </w:rPr>
        <w:t>a Union level coordinated risk assessment, taking into account technical, and where relevant</w:t>
      </w:r>
      <w:r w:rsidR="00E7555D">
        <w:rPr>
          <w:rFonts w:ascii="Times New Roman" w:hAnsi="Times New Roman" w:cs="Times New Roman"/>
          <w:noProof/>
          <w:sz w:val="24"/>
          <w:szCs w:val="24"/>
        </w:rPr>
        <w:t>,</w:t>
      </w:r>
      <w:r w:rsidR="00E7555D" w:rsidRPr="00D9457E">
        <w:rPr>
          <w:rFonts w:ascii="Times New Roman" w:hAnsi="Times New Roman" w:cs="Times New Roman"/>
          <w:noProof/>
          <w:sz w:val="24"/>
          <w:szCs w:val="24"/>
        </w:rPr>
        <w:t xml:space="preserve"> non-technical risk factors.</w:t>
      </w:r>
    </w:p>
    <w:p w14:paraId="57605B0F" w14:textId="59C94B4A" w:rsidR="0018646B" w:rsidRPr="002413F0" w:rsidRDefault="0018646B" w:rsidP="00620AF4">
      <w:pPr>
        <w:spacing w:after="120"/>
        <w:jc w:val="both"/>
        <w:rPr>
          <w:rFonts w:ascii="Times New Roman" w:hAnsi="Times New Roman" w:cs="Times New Roman"/>
          <w:noProof/>
          <w:sz w:val="24"/>
          <w:szCs w:val="24"/>
          <w:u w:val="single"/>
        </w:rPr>
      </w:pPr>
      <w:r w:rsidRPr="002413F0">
        <w:rPr>
          <w:rFonts w:ascii="Times New Roman" w:hAnsi="Times New Roman" w:cs="Times New Roman"/>
          <w:noProof/>
          <w:sz w:val="24"/>
          <w:szCs w:val="24"/>
          <w:u w:val="single"/>
        </w:rPr>
        <w:t>Aviation</w:t>
      </w:r>
    </w:p>
    <w:p w14:paraId="3F692D2D" w14:textId="4CDAA9FD" w:rsidR="00CD3408" w:rsidRPr="002413F0" w:rsidRDefault="3BC3A5A2" w:rsidP="00A74216">
      <w:pPr>
        <w:spacing w:after="120"/>
        <w:jc w:val="both"/>
        <w:rPr>
          <w:rFonts w:ascii="Times New Roman" w:eastAsia="Calibri" w:hAnsi="Times New Roman" w:cs="Times New Roman"/>
          <w:noProof/>
          <w:sz w:val="24"/>
          <w:szCs w:val="24"/>
        </w:rPr>
      </w:pPr>
      <w:r w:rsidRPr="002413F0">
        <w:rPr>
          <w:rFonts w:ascii="Times New Roman" w:eastAsia="Calibri" w:hAnsi="Times New Roman" w:cs="Times New Roman"/>
          <w:noProof/>
          <w:sz w:val="24"/>
          <w:szCs w:val="24"/>
        </w:rPr>
        <w:t xml:space="preserve">The Commission amended in 2020 </w:t>
      </w:r>
      <w:r w:rsidR="00775D8D" w:rsidRPr="002413F0">
        <w:rPr>
          <w:rFonts w:ascii="Times New Roman" w:eastAsia="Calibri" w:hAnsi="Times New Roman" w:cs="Times New Roman"/>
          <w:noProof/>
          <w:sz w:val="24"/>
          <w:szCs w:val="24"/>
        </w:rPr>
        <w:t xml:space="preserve">its </w:t>
      </w:r>
      <w:r w:rsidRPr="002413F0">
        <w:rPr>
          <w:rFonts w:ascii="Times New Roman" w:eastAsia="Calibri" w:hAnsi="Times New Roman" w:cs="Times New Roman"/>
          <w:noProof/>
          <w:sz w:val="24"/>
          <w:szCs w:val="24"/>
        </w:rPr>
        <w:t xml:space="preserve">proposal for a </w:t>
      </w:r>
      <w:r w:rsidR="00775D8D" w:rsidRPr="002413F0">
        <w:rPr>
          <w:rFonts w:ascii="Times New Roman" w:eastAsia="Calibri" w:hAnsi="Times New Roman" w:cs="Times New Roman"/>
          <w:b/>
          <w:bCs/>
          <w:noProof/>
          <w:sz w:val="24"/>
          <w:szCs w:val="24"/>
        </w:rPr>
        <w:t>r</w:t>
      </w:r>
      <w:r w:rsidRPr="002413F0">
        <w:rPr>
          <w:rFonts w:ascii="Times New Roman" w:eastAsia="Calibri" w:hAnsi="Times New Roman" w:cs="Times New Roman"/>
          <w:b/>
          <w:bCs/>
          <w:noProof/>
          <w:sz w:val="24"/>
          <w:szCs w:val="24"/>
        </w:rPr>
        <w:t xml:space="preserve">egulation on the </w:t>
      </w:r>
      <w:r w:rsidR="00775D8D" w:rsidRPr="002413F0">
        <w:rPr>
          <w:rFonts w:ascii="Times New Roman" w:eastAsia="Calibri" w:hAnsi="Times New Roman" w:cs="Times New Roman"/>
          <w:b/>
          <w:bCs/>
          <w:noProof/>
          <w:sz w:val="24"/>
          <w:szCs w:val="24"/>
        </w:rPr>
        <w:t>i</w:t>
      </w:r>
      <w:r w:rsidRPr="002413F0">
        <w:rPr>
          <w:rFonts w:ascii="Times New Roman" w:eastAsia="Calibri" w:hAnsi="Times New Roman" w:cs="Times New Roman"/>
          <w:b/>
          <w:bCs/>
          <w:noProof/>
          <w:sz w:val="24"/>
          <w:szCs w:val="24"/>
        </w:rPr>
        <w:t>mplementation of the Single European Sky</w:t>
      </w:r>
      <w:r w:rsidR="00775D8D" w:rsidRPr="002413F0">
        <w:rPr>
          <w:rFonts w:ascii="Times New Roman" w:eastAsia="Calibri" w:hAnsi="Times New Roman" w:cs="Times New Roman"/>
          <w:b/>
          <w:bCs/>
          <w:noProof/>
          <w:sz w:val="24"/>
          <w:szCs w:val="24"/>
        </w:rPr>
        <w:t> </w:t>
      </w:r>
      <w:r w:rsidR="00CD3408" w:rsidRPr="002413F0">
        <w:rPr>
          <w:rStyle w:val="FootnoteReference"/>
          <w:rFonts w:ascii="Times New Roman" w:eastAsia="Calibri" w:hAnsi="Times New Roman" w:cs="Times New Roman"/>
          <w:noProof/>
          <w:sz w:val="24"/>
          <w:szCs w:val="24"/>
        </w:rPr>
        <w:footnoteReference w:id="70"/>
      </w:r>
      <w:r w:rsidR="00775D8D" w:rsidRPr="002413F0">
        <w:rPr>
          <w:rFonts w:ascii="Times New Roman" w:eastAsia="Calibri" w:hAnsi="Times New Roman" w:cs="Times New Roman"/>
          <w:noProof/>
          <w:sz w:val="24"/>
          <w:szCs w:val="24"/>
        </w:rPr>
        <w:t xml:space="preserve">, partly in order </w:t>
      </w:r>
      <w:r w:rsidRPr="002413F0">
        <w:rPr>
          <w:rFonts w:ascii="Times New Roman" w:eastAsia="Calibri" w:hAnsi="Times New Roman" w:cs="Times New Roman"/>
          <w:noProof/>
          <w:sz w:val="24"/>
          <w:szCs w:val="24"/>
        </w:rPr>
        <w:t xml:space="preserve">to include </w:t>
      </w:r>
      <w:r w:rsidR="00BF2605" w:rsidRPr="002413F0">
        <w:rPr>
          <w:rFonts w:ascii="Times New Roman" w:eastAsia="Calibri" w:hAnsi="Times New Roman" w:cs="Times New Roman"/>
          <w:noProof/>
          <w:sz w:val="24"/>
          <w:szCs w:val="24"/>
        </w:rPr>
        <w:t xml:space="preserve">(i) </w:t>
      </w:r>
      <w:r w:rsidRPr="002413F0">
        <w:rPr>
          <w:rFonts w:ascii="Times New Roman" w:eastAsia="Calibri" w:hAnsi="Times New Roman" w:cs="Times New Roman"/>
          <w:noProof/>
          <w:sz w:val="24"/>
          <w:szCs w:val="24"/>
        </w:rPr>
        <w:t>new provisions on data availability</w:t>
      </w:r>
      <w:r w:rsidR="00775D8D" w:rsidRPr="002413F0">
        <w:rPr>
          <w:rFonts w:ascii="Times New Roman" w:eastAsia="Calibri" w:hAnsi="Times New Roman" w:cs="Times New Roman"/>
          <w:noProof/>
          <w:sz w:val="24"/>
          <w:szCs w:val="24"/>
        </w:rPr>
        <w:t xml:space="preserve"> and</w:t>
      </w:r>
      <w:r w:rsidRPr="002413F0">
        <w:rPr>
          <w:rFonts w:ascii="Times New Roman" w:eastAsia="Calibri" w:hAnsi="Times New Roman" w:cs="Times New Roman"/>
          <w:noProof/>
          <w:sz w:val="24"/>
          <w:szCs w:val="24"/>
        </w:rPr>
        <w:t xml:space="preserve"> in particular to make operational data (such as </w:t>
      </w:r>
      <w:r w:rsidR="00775D8D" w:rsidRPr="002413F0">
        <w:rPr>
          <w:rFonts w:ascii="Times New Roman" w:eastAsia="Calibri" w:hAnsi="Times New Roman" w:cs="Times New Roman"/>
          <w:noProof/>
          <w:sz w:val="24"/>
          <w:szCs w:val="24"/>
        </w:rPr>
        <w:t>the e</w:t>
      </w:r>
      <w:r w:rsidRPr="002413F0">
        <w:rPr>
          <w:rFonts w:ascii="Times New Roman" w:eastAsia="Calibri" w:hAnsi="Times New Roman" w:cs="Times New Roman"/>
          <w:noProof/>
          <w:sz w:val="24"/>
          <w:szCs w:val="24"/>
        </w:rPr>
        <w:t xml:space="preserve">stimated </w:t>
      </w:r>
      <w:r w:rsidR="00775D8D" w:rsidRPr="002413F0">
        <w:rPr>
          <w:rFonts w:ascii="Times New Roman" w:eastAsia="Calibri" w:hAnsi="Times New Roman" w:cs="Times New Roman"/>
          <w:noProof/>
          <w:sz w:val="24"/>
          <w:szCs w:val="24"/>
        </w:rPr>
        <w:t>t</w:t>
      </w:r>
      <w:r w:rsidRPr="002413F0">
        <w:rPr>
          <w:rFonts w:ascii="Times New Roman" w:eastAsia="Calibri" w:hAnsi="Times New Roman" w:cs="Times New Roman"/>
          <w:noProof/>
          <w:sz w:val="24"/>
          <w:szCs w:val="24"/>
        </w:rPr>
        <w:t xml:space="preserve">ime </w:t>
      </w:r>
      <w:r w:rsidR="00775D8D" w:rsidRPr="002413F0">
        <w:rPr>
          <w:rFonts w:ascii="Times New Roman" w:eastAsia="Calibri" w:hAnsi="Times New Roman" w:cs="Times New Roman"/>
          <w:noProof/>
          <w:sz w:val="24"/>
          <w:szCs w:val="24"/>
        </w:rPr>
        <w:t>of a</w:t>
      </w:r>
      <w:r w:rsidRPr="002413F0">
        <w:rPr>
          <w:rFonts w:ascii="Times New Roman" w:eastAsia="Calibri" w:hAnsi="Times New Roman" w:cs="Times New Roman"/>
          <w:noProof/>
          <w:sz w:val="24"/>
          <w:szCs w:val="24"/>
        </w:rPr>
        <w:t>rrival for scheduled flights) available on a cross-border basis and across the EU</w:t>
      </w:r>
      <w:r w:rsidR="00BF2605" w:rsidRPr="002413F0">
        <w:rPr>
          <w:rFonts w:ascii="Times New Roman" w:eastAsia="Calibri" w:hAnsi="Times New Roman" w:cs="Times New Roman"/>
          <w:noProof/>
          <w:sz w:val="24"/>
          <w:szCs w:val="24"/>
        </w:rPr>
        <w:t>;</w:t>
      </w:r>
      <w:r w:rsidRPr="002413F0">
        <w:rPr>
          <w:rFonts w:ascii="Times New Roman" w:eastAsia="Calibri" w:hAnsi="Times New Roman" w:cs="Times New Roman"/>
          <w:noProof/>
          <w:sz w:val="24"/>
          <w:szCs w:val="24"/>
        </w:rPr>
        <w:t xml:space="preserve"> and </w:t>
      </w:r>
      <w:r w:rsidR="00BF2605" w:rsidRPr="002413F0">
        <w:rPr>
          <w:rFonts w:ascii="Times New Roman" w:eastAsia="Calibri" w:hAnsi="Times New Roman" w:cs="Times New Roman"/>
          <w:noProof/>
          <w:sz w:val="24"/>
          <w:szCs w:val="24"/>
        </w:rPr>
        <w:t xml:space="preserve">(ii) </w:t>
      </w:r>
      <w:r w:rsidRPr="002413F0">
        <w:rPr>
          <w:rFonts w:ascii="Times New Roman" w:eastAsia="Calibri" w:hAnsi="Times New Roman" w:cs="Times New Roman"/>
          <w:noProof/>
          <w:sz w:val="24"/>
          <w:szCs w:val="24"/>
        </w:rPr>
        <w:t xml:space="preserve">pricing principles </w:t>
      </w:r>
      <w:r w:rsidR="00BF2605" w:rsidRPr="002413F0">
        <w:rPr>
          <w:rFonts w:ascii="Times New Roman" w:eastAsia="Calibri" w:hAnsi="Times New Roman" w:cs="Times New Roman"/>
          <w:noProof/>
          <w:sz w:val="24"/>
          <w:szCs w:val="24"/>
        </w:rPr>
        <w:t xml:space="preserve">that are </w:t>
      </w:r>
      <w:r w:rsidRPr="002413F0">
        <w:rPr>
          <w:rFonts w:ascii="Times New Roman" w:eastAsia="Calibri" w:hAnsi="Times New Roman" w:cs="Times New Roman"/>
          <w:noProof/>
          <w:sz w:val="24"/>
          <w:szCs w:val="24"/>
        </w:rPr>
        <w:t xml:space="preserve">to be further defined </w:t>
      </w:r>
      <w:r w:rsidR="00BF2605" w:rsidRPr="002413F0">
        <w:rPr>
          <w:rFonts w:ascii="Times New Roman" w:eastAsia="Calibri" w:hAnsi="Times New Roman" w:cs="Times New Roman"/>
          <w:noProof/>
          <w:sz w:val="24"/>
          <w:szCs w:val="24"/>
        </w:rPr>
        <w:t xml:space="preserve">in order </w:t>
      </w:r>
      <w:r w:rsidRPr="002413F0">
        <w:rPr>
          <w:rFonts w:ascii="Times New Roman" w:eastAsia="Calibri" w:hAnsi="Times New Roman" w:cs="Times New Roman"/>
          <w:noProof/>
          <w:sz w:val="24"/>
          <w:szCs w:val="24"/>
        </w:rPr>
        <w:t xml:space="preserve">to ensure a level playing field in market access </w:t>
      </w:r>
      <w:r w:rsidR="00BF2605" w:rsidRPr="002413F0">
        <w:rPr>
          <w:rFonts w:ascii="Times New Roman" w:eastAsia="Calibri" w:hAnsi="Times New Roman" w:cs="Times New Roman"/>
          <w:noProof/>
          <w:sz w:val="24"/>
          <w:szCs w:val="24"/>
        </w:rPr>
        <w:t xml:space="preserve">for </w:t>
      </w:r>
      <w:r w:rsidRPr="002413F0">
        <w:rPr>
          <w:rFonts w:ascii="Times New Roman" w:eastAsia="Calibri" w:hAnsi="Times New Roman" w:cs="Times New Roman"/>
          <w:noProof/>
          <w:sz w:val="24"/>
          <w:szCs w:val="24"/>
        </w:rPr>
        <w:t>data service providers in the field of air traffic management.</w:t>
      </w:r>
    </w:p>
    <w:p w14:paraId="40F6E5B9" w14:textId="128DD731" w:rsidR="00CD3408" w:rsidRPr="002413F0" w:rsidRDefault="3BC3A5A2" w:rsidP="00A74216">
      <w:pPr>
        <w:spacing w:after="120"/>
        <w:jc w:val="both"/>
        <w:rPr>
          <w:rFonts w:ascii="Times New Roman" w:eastAsia="Calibri" w:hAnsi="Times New Roman" w:cs="Times New Roman"/>
          <w:noProof/>
          <w:sz w:val="24"/>
          <w:szCs w:val="24"/>
        </w:rPr>
      </w:pPr>
      <w:r w:rsidRPr="002413F0">
        <w:rPr>
          <w:rFonts w:ascii="Times New Roman" w:hAnsi="Times New Roman" w:cs="Times New Roman"/>
          <w:b/>
          <w:bCs/>
          <w:noProof/>
          <w:sz w:val="24"/>
          <w:szCs w:val="24"/>
        </w:rPr>
        <w:t>Data4Safety (D4S)</w:t>
      </w:r>
      <w:r w:rsidR="00BF2605" w:rsidRPr="002413F0">
        <w:rPr>
          <w:rFonts w:ascii="Times New Roman" w:hAnsi="Times New Roman" w:cs="Times New Roman"/>
          <w:b/>
          <w:bCs/>
          <w:noProof/>
          <w:sz w:val="24"/>
          <w:szCs w:val="24"/>
        </w:rPr>
        <w:t> </w:t>
      </w:r>
      <w:r w:rsidR="00CD3408" w:rsidRPr="002413F0">
        <w:rPr>
          <w:rStyle w:val="FootnoteReference"/>
          <w:rFonts w:ascii="Times New Roman" w:hAnsi="Times New Roman" w:cs="Times New Roman"/>
          <w:noProof/>
          <w:sz w:val="24"/>
          <w:szCs w:val="24"/>
        </w:rPr>
        <w:footnoteReference w:id="71"/>
      </w:r>
      <w:r w:rsidRPr="002413F0">
        <w:rPr>
          <w:rFonts w:ascii="Times New Roman" w:hAnsi="Times New Roman" w:cs="Times New Roman"/>
          <w:noProof/>
          <w:sz w:val="24"/>
          <w:szCs w:val="24"/>
        </w:rPr>
        <w:t xml:space="preserve"> is a voluntary partnership between EU Member States and industry to better identify systemic aviation safety risks at EU level as well as their mitigation. This is done through the collection of aviation data and the build</w:t>
      </w:r>
      <w:r w:rsidR="00E73461" w:rsidRPr="002413F0">
        <w:rPr>
          <w:rFonts w:ascii="Times New Roman" w:hAnsi="Times New Roman" w:cs="Times New Roman"/>
          <w:noProof/>
          <w:sz w:val="24"/>
          <w:szCs w:val="24"/>
        </w:rPr>
        <w:t>ing</w:t>
      </w:r>
      <w:r w:rsidRPr="002413F0">
        <w:rPr>
          <w:rFonts w:ascii="Times New Roman" w:hAnsi="Times New Roman" w:cs="Times New Roman"/>
          <w:noProof/>
          <w:sz w:val="24"/>
          <w:szCs w:val="24"/>
        </w:rPr>
        <w:t>-up of analytical capacity to make good use of this data</w:t>
      </w:r>
      <w:r w:rsidR="00E73461" w:rsidRPr="002413F0">
        <w:rPr>
          <w:rFonts w:ascii="Times New Roman" w:hAnsi="Times New Roman" w:cs="Times New Roman"/>
          <w:noProof/>
          <w:sz w:val="24"/>
          <w:szCs w:val="24"/>
        </w:rPr>
        <w:t>,</w:t>
      </w:r>
      <w:r w:rsidRPr="002413F0">
        <w:rPr>
          <w:rFonts w:ascii="Times New Roman" w:hAnsi="Times New Roman" w:cs="Times New Roman"/>
          <w:noProof/>
          <w:sz w:val="24"/>
          <w:szCs w:val="24"/>
        </w:rPr>
        <w:t xml:space="preserve"> which </w:t>
      </w:r>
      <w:r w:rsidR="00E73461" w:rsidRPr="002413F0">
        <w:rPr>
          <w:rFonts w:ascii="Times New Roman" w:hAnsi="Times New Roman" w:cs="Times New Roman"/>
          <w:noProof/>
          <w:sz w:val="24"/>
          <w:szCs w:val="24"/>
        </w:rPr>
        <w:t xml:space="preserve">are </w:t>
      </w:r>
      <w:r w:rsidRPr="002413F0">
        <w:rPr>
          <w:rFonts w:ascii="Times New Roman" w:hAnsi="Times New Roman" w:cs="Times New Roman"/>
          <w:noProof/>
          <w:sz w:val="24"/>
          <w:szCs w:val="24"/>
        </w:rPr>
        <w:t>collected from across the aviation system (</w:t>
      </w:r>
      <w:r w:rsidR="00F67389" w:rsidRPr="002413F0">
        <w:rPr>
          <w:rFonts w:ascii="Times New Roman" w:hAnsi="Times New Roman" w:cs="Times New Roman"/>
          <w:noProof/>
          <w:sz w:val="24"/>
          <w:szCs w:val="24"/>
        </w:rPr>
        <w:t xml:space="preserve">e.g. </w:t>
      </w:r>
      <w:r w:rsidRPr="002413F0">
        <w:rPr>
          <w:rFonts w:ascii="Times New Roman" w:hAnsi="Times New Roman" w:cs="Times New Roman"/>
          <w:noProof/>
          <w:sz w:val="24"/>
          <w:szCs w:val="24"/>
        </w:rPr>
        <w:t>safety reports, flight data from airlines,</w:t>
      </w:r>
      <w:r w:rsidR="00E73461" w:rsidRPr="002413F0">
        <w:rPr>
          <w:rFonts w:ascii="Times New Roman" w:hAnsi="Times New Roman" w:cs="Times New Roman"/>
          <w:noProof/>
          <w:sz w:val="24"/>
          <w:szCs w:val="24"/>
        </w:rPr>
        <w:t xml:space="preserve"> and</w:t>
      </w:r>
      <w:r w:rsidRPr="002413F0">
        <w:rPr>
          <w:rFonts w:ascii="Times New Roman" w:hAnsi="Times New Roman" w:cs="Times New Roman"/>
          <w:noProof/>
          <w:sz w:val="24"/>
          <w:szCs w:val="24"/>
        </w:rPr>
        <w:t xml:space="preserve"> traffic data from the ATM system or weather data). The data </w:t>
      </w:r>
      <w:r w:rsidR="00E73461" w:rsidRPr="002413F0">
        <w:rPr>
          <w:rFonts w:ascii="Times New Roman" w:hAnsi="Times New Roman" w:cs="Times New Roman"/>
          <w:noProof/>
          <w:sz w:val="24"/>
          <w:szCs w:val="24"/>
        </w:rPr>
        <w:t xml:space="preserve">are </w:t>
      </w:r>
      <w:r w:rsidRPr="002413F0">
        <w:rPr>
          <w:rFonts w:ascii="Times New Roman" w:hAnsi="Times New Roman" w:cs="Times New Roman"/>
          <w:noProof/>
          <w:sz w:val="24"/>
          <w:szCs w:val="24"/>
        </w:rPr>
        <w:t xml:space="preserve">used by the experts from EU Member States and industry who </w:t>
      </w:r>
      <w:r w:rsidR="00C85BAE" w:rsidRPr="002413F0">
        <w:rPr>
          <w:rFonts w:ascii="Times New Roman" w:hAnsi="Times New Roman" w:cs="Times New Roman"/>
          <w:noProof/>
          <w:sz w:val="24"/>
          <w:szCs w:val="24"/>
        </w:rPr>
        <w:t>collaborate</w:t>
      </w:r>
      <w:r w:rsidRPr="002413F0">
        <w:rPr>
          <w:rFonts w:ascii="Times New Roman" w:hAnsi="Times New Roman" w:cs="Times New Roman"/>
          <w:noProof/>
          <w:sz w:val="24"/>
          <w:szCs w:val="24"/>
        </w:rPr>
        <w:t xml:space="preserve"> with D4S data scientists.</w:t>
      </w:r>
    </w:p>
    <w:p w14:paraId="5AD7C3E5" w14:textId="61DA7ED0" w:rsidR="00CD3408" w:rsidRPr="002413F0" w:rsidRDefault="00CD3408" w:rsidP="00A74216">
      <w:pPr>
        <w:spacing w:after="120"/>
        <w:jc w:val="both"/>
        <w:rPr>
          <w:rFonts w:ascii="Times New Roman" w:eastAsia="Calibri" w:hAnsi="Times New Roman" w:cs="Times New Roman"/>
          <w:noProof/>
          <w:sz w:val="24"/>
          <w:szCs w:val="24"/>
        </w:rPr>
      </w:pPr>
      <w:r w:rsidRPr="002413F0">
        <w:rPr>
          <w:rFonts w:ascii="Times New Roman" w:eastAsia="Calibri" w:hAnsi="Times New Roman" w:cs="Times New Roman"/>
          <w:b/>
          <w:bCs/>
          <w:noProof/>
          <w:sz w:val="24"/>
          <w:szCs w:val="24"/>
        </w:rPr>
        <w:t>ICARE</w:t>
      </w:r>
      <w:r w:rsidR="001609AD" w:rsidRPr="002413F0">
        <w:rPr>
          <w:rFonts w:ascii="Times New Roman" w:eastAsia="Calibri" w:hAnsi="Times New Roman" w:cs="Times New Roman"/>
          <w:noProof/>
          <w:sz w:val="24"/>
          <w:szCs w:val="24"/>
        </w:rPr>
        <w:t xml:space="preserve"> (Informational Core for Aviation Related Extractions)</w:t>
      </w:r>
      <w:r w:rsidR="00683C49" w:rsidRPr="002413F0">
        <w:rPr>
          <w:rFonts w:ascii="Times New Roman" w:eastAsia="Calibri" w:hAnsi="Times New Roman" w:cs="Times New Roman"/>
          <w:noProof/>
          <w:sz w:val="24"/>
          <w:szCs w:val="24"/>
        </w:rPr>
        <w:t xml:space="preserve"> is</w:t>
      </w:r>
      <w:r w:rsidRPr="002413F0">
        <w:rPr>
          <w:rFonts w:ascii="Times New Roman" w:eastAsia="Calibri" w:hAnsi="Times New Roman" w:cs="Times New Roman"/>
          <w:noProof/>
          <w:sz w:val="24"/>
          <w:szCs w:val="24"/>
        </w:rPr>
        <w:t xml:space="preserve"> </w:t>
      </w:r>
      <w:r w:rsidR="0040276E" w:rsidRPr="002413F0">
        <w:rPr>
          <w:rFonts w:ascii="Times New Roman" w:eastAsia="Calibri" w:hAnsi="Times New Roman" w:cs="Times New Roman"/>
          <w:noProof/>
          <w:sz w:val="24"/>
          <w:szCs w:val="24"/>
        </w:rPr>
        <w:t xml:space="preserve">a tool used by the European Commission </w:t>
      </w:r>
      <w:r w:rsidRPr="002413F0">
        <w:rPr>
          <w:rFonts w:ascii="Times New Roman" w:eastAsia="Calibri" w:hAnsi="Times New Roman" w:cs="Times New Roman"/>
          <w:noProof/>
          <w:sz w:val="24"/>
          <w:szCs w:val="24"/>
        </w:rPr>
        <w:t>for data analysis and reporting in the field of aviation</w:t>
      </w:r>
      <w:r w:rsidR="00E73461" w:rsidRPr="002413F0">
        <w:rPr>
          <w:rFonts w:ascii="Times New Roman" w:eastAsia="Calibri" w:hAnsi="Times New Roman" w:cs="Times New Roman"/>
          <w:noProof/>
          <w:sz w:val="24"/>
          <w:szCs w:val="24"/>
        </w:rPr>
        <w:t>. It</w:t>
      </w:r>
      <w:r w:rsidRPr="002413F0">
        <w:rPr>
          <w:rFonts w:ascii="Times New Roman" w:eastAsia="Calibri" w:hAnsi="Times New Roman" w:cs="Times New Roman"/>
          <w:noProof/>
          <w:sz w:val="24"/>
          <w:szCs w:val="24"/>
        </w:rPr>
        <w:t xml:space="preserve"> help</w:t>
      </w:r>
      <w:r w:rsidR="00E73461" w:rsidRPr="002413F0">
        <w:rPr>
          <w:rFonts w:ascii="Times New Roman" w:eastAsia="Calibri" w:hAnsi="Times New Roman" w:cs="Times New Roman"/>
          <w:noProof/>
          <w:sz w:val="24"/>
          <w:szCs w:val="24"/>
        </w:rPr>
        <w:t>s</w:t>
      </w:r>
      <w:r w:rsidRPr="002413F0">
        <w:rPr>
          <w:rFonts w:ascii="Times New Roman" w:eastAsia="Calibri" w:hAnsi="Times New Roman" w:cs="Times New Roman"/>
          <w:noProof/>
          <w:sz w:val="24"/>
          <w:szCs w:val="24"/>
        </w:rPr>
        <w:t xml:space="preserve"> policymakers to make better</w:t>
      </w:r>
      <w:r w:rsidR="00212F8F" w:rsidRPr="002413F0">
        <w:rPr>
          <w:rFonts w:ascii="Times New Roman" w:eastAsia="Calibri" w:hAnsi="Times New Roman" w:cs="Times New Roman"/>
          <w:noProof/>
          <w:sz w:val="24"/>
          <w:szCs w:val="24"/>
        </w:rPr>
        <w:t>-</w:t>
      </w:r>
      <w:r w:rsidRPr="002413F0">
        <w:rPr>
          <w:rFonts w:ascii="Times New Roman" w:eastAsia="Calibri" w:hAnsi="Times New Roman" w:cs="Times New Roman"/>
          <w:noProof/>
          <w:sz w:val="24"/>
          <w:szCs w:val="24"/>
        </w:rPr>
        <w:t xml:space="preserve">informed decisions. </w:t>
      </w:r>
      <w:r w:rsidR="006F7774" w:rsidRPr="002413F0">
        <w:rPr>
          <w:rFonts w:ascii="Times New Roman" w:eastAsia="Calibri" w:hAnsi="Times New Roman" w:cs="Times New Roman"/>
          <w:noProof/>
          <w:sz w:val="24"/>
          <w:szCs w:val="24"/>
        </w:rPr>
        <w:t xml:space="preserve">It </w:t>
      </w:r>
      <w:r w:rsidR="009A26EE" w:rsidRPr="002413F0">
        <w:rPr>
          <w:rFonts w:ascii="Times New Roman" w:eastAsia="Calibri" w:hAnsi="Times New Roman" w:cs="Times New Roman"/>
          <w:noProof/>
          <w:sz w:val="24"/>
          <w:szCs w:val="24"/>
        </w:rPr>
        <w:t xml:space="preserve">makes it possible </w:t>
      </w:r>
      <w:r w:rsidRPr="002413F0">
        <w:rPr>
          <w:rFonts w:ascii="Times New Roman" w:eastAsia="Calibri" w:hAnsi="Times New Roman" w:cs="Times New Roman"/>
          <w:noProof/>
          <w:sz w:val="24"/>
          <w:szCs w:val="24"/>
        </w:rPr>
        <w:t xml:space="preserve">to analyse the </w:t>
      </w:r>
      <w:r w:rsidR="006F7774" w:rsidRPr="002413F0">
        <w:rPr>
          <w:rFonts w:ascii="Times New Roman" w:eastAsia="Calibri" w:hAnsi="Times New Roman" w:cs="Times New Roman"/>
          <w:noProof/>
          <w:sz w:val="24"/>
          <w:szCs w:val="24"/>
        </w:rPr>
        <w:t xml:space="preserve">global </w:t>
      </w:r>
      <w:r w:rsidRPr="002413F0">
        <w:rPr>
          <w:rFonts w:ascii="Times New Roman" w:eastAsia="Calibri" w:hAnsi="Times New Roman" w:cs="Times New Roman"/>
          <w:noProof/>
          <w:sz w:val="24"/>
          <w:szCs w:val="24"/>
        </w:rPr>
        <w:t>traffic supply</w:t>
      </w:r>
      <w:r w:rsidR="00563495" w:rsidRPr="002413F0">
        <w:rPr>
          <w:rFonts w:ascii="Times New Roman" w:eastAsia="Calibri" w:hAnsi="Times New Roman" w:cs="Times New Roman"/>
          <w:noProof/>
          <w:sz w:val="24"/>
          <w:szCs w:val="24"/>
        </w:rPr>
        <w:t xml:space="preserve"> and demand</w:t>
      </w:r>
      <w:r w:rsidRPr="002413F0">
        <w:rPr>
          <w:rFonts w:ascii="Times New Roman" w:eastAsia="Calibri" w:hAnsi="Times New Roman" w:cs="Times New Roman"/>
          <w:noProof/>
          <w:sz w:val="24"/>
          <w:szCs w:val="24"/>
        </w:rPr>
        <w:t xml:space="preserve"> of air transport in aviation markets as reported by carriers of their flight schedules</w:t>
      </w:r>
      <w:r w:rsidR="00563495" w:rsidRPr="002413F0">
        <w:rPr>
          <w:rFonts w:ascii="Times New Roman" w:eastAsia="Calibri" w:hAnsi="Times New Roman" w:cs="Times New Roman"/>
          <w:noProof/>
          <w:sz w:val="24"/>
          <w:szCs w:val="24"/>
        </w:rPr>
        <w:t xml:space="preserve"> (supply) and Eurostat (demand)</w:t>
      </w:r>
      <w:r w:rsidRPr="002413F0">
        <w:rPr>
          <w:rFonts w:ascii="Times New Roman" w:eastAsia="Calibri" w:hAnsi="Times New Roman" w:cs="Times New Roman"/>
          <w:noProof/>
          <w:sz w:val="24"/>
          <w:szCs w:val="24"/>
        </w:rPr>
        <w:t xml:space="preserve">. </w:t>
      </w:r>
    </w:p>
    <w:p w14:paraId="2283124B" w14:textId="6ED4C7B6" w:rsidR="00CD3408" w:rsidRPr="002413F0" w:rsidRDefault="3BC3A5A2" w:rsidP="00A74216">
      <w:pPr>
        <w:spacing w:after="120"/>
        <w:jc w:val="both"/>
        <w:rPr>
          <w:rFonts w:ascii="Times New Roman" w:eastAsia="Calibri" w:hAnsi="Times New Roman" w:cs="Times New Roman"/>
          <w:noProof/>
          <w:sz w:val="24"/>
          <w:szCs w:val="24"/>
        </w:rPr>
      </w:pPr>
      <w:r w:rsidRPr="002413F0">
        <w:rPr>
          <w:rFonts w:ascii="Times New Roman" w:eastAsia="Calibri" w:hAnsi="Times New Roman" w:cs="Times New Roman"/>
          <w:noProof/>
          <w:sz w:val="24"/>
          <w:szCs w:val="24"/>
        </w:rPr>
        <w:t>The </w:t>
      </w:r>
      <w:r w:rsidRPr="002413F0">
        <w:rPr>
          <w:rFonts w:ascii="Times New Roman" w:eastAsia="Calibri" w:hAnsi="Times New Roman" w:cs="Times New Roman"/>
          <w:b/>
          <w:bCs/>
          <w:noProof/>
          <w:sz w:val="24"/>
          <w:szCs w:val="24"/>
        </w:rPr>
        <w:t>Atlas of the Sky</w:t>
      </w:r>
      <w:r w:rsidR="009A26EE" w:rsidRPr="002413F0">
        <w:rPr>
          <w:rFonts w:ascii="Times New Roman" w:eastAsia="Calibri" w:hAnsi="Times New Roman" w:cs="Times New Roman"/>
          <w:b/>
          <w:bCs/>
          <w:noProof/>
          <w:sz w:val="24"/>
          <w:szCs w:val="24"/>
        </w:rPr>
        <w:t> </w:t>
      </w:r>
      <w:r w:rsidR="00CD3408" w:rsidRPr="002413F0">
        <w:rPr>
          <w:rStyle w:val="FootnoteReference"/>
          <w:rFonts w:ascii="Times New Roman" w:eastAsia="Calibri" w:hAnsi="Times New Roman" w:cs="Times New Roman"/>
          <w:noProof/>
          <w:sz w:val="24"/>
          <w:szCs w:val="24"/>
        </w:rPr>
        <w:footnoteReference w:id="72"/>
      </w:r>
      <w:r w:rsidRPr="002413F0">
        <w:rPr>
          <w:rFonts w:ascii="Times New Roman" w:hAnsi="Times New Roman" w:cs="Times New Roman"/>
          <w:noProof/>
          <w:sz w:val="24"/>
          <w:szCs w:val="24"/>
        </w:rPr>
        <w:t xml:space="preserve"> </w:t>
      </w:r>
      <w:r w:rsidRPr="002413F0">
        <w:rPr>
          <w:rFonts w:ascii="Times New Roman" w:eastAsia="Calibri" w:hAnsi="Times New Roman" w:cs="Times New Roman"/>
          <w:noProof/>
          <w:sz w:val="24"/>
          <w:szCs w:val="24"/>
        </w:rPr>
        <w:t xml:space="preserve">is a geographical tool </w:t>
      </w:r>
      <w:r w:rsidR="009A26EE" w:rsidRPr="002413F0">
        <w:rPr>
          <w:rFonts w:ascii="Times New Roman" w:eastAsia="Calibri" w:hAnsi="Times New Roman" w:cs="Times New Roman"/>
          <w:noProof/>
          <w:sz w:val="24"/>
          <w:szCs w:val="24"/>
        </w:rPr>
        <w:t xml:space="preserve">that </w:t>
      </w:r>
      <w:r w:rsidRPr="002413F0">
        <w:rPr>
          <w:rFonts w:ascii="Times New Roman" w:eastAsia="Calibri" w:hAnsi="Times New Roman" w:cs="Times New Roman"/>
          <w:noProof/>
          <w:sz w:val="24"/>
          <w:szCs w:val="24"/>
        </w:rPr>
        <w:t>us</w:t>
      </w:r>
      <w:r w:rsidR="009A26EE" w:rsidRPr="002413F0">
        <w:rPr>
          <w:rFonts w:ascii="Times New Roman" w:eastAsia="Calibri" w:hAnsi="Times New Roman" w:cs="Times New Roman"/>
          <w:noProof/>
          <w:sz w:val="24"/>
          <w:szCs w:val="24"/>
        </w:rPr>
        <w:t>es</w:t>
      </w:r>
      <w:r w:rsidRPr="002413F0">
        <w:rPr>
          <w:rFonts w:ascii="Times New Roman" w:eastAsia="Calibri" w:hAnsi="Times New Roman" w:cs="Times New Roman"/>
          <w:noProof/>
          <w:sz w:val="24"/>
          <w:szCs w:val="24"/>
        </w:rPr>
        <w:t xml:space="preserve"> ICARE</w:t>
      </w:r>
      <w:r w:rsidR="009A26EE" w:rsidRPr="002413F0">
        <w:rPr>
          <w:rFonts w:ascii="Times New Roman" w:eastAsia="Calibri" w:hAnsi="Times New Roman" w:cs="Times New Roman"/>
          <w:noProof/>
          <w:sz w:val="24"/>
          <w:szCs w:val="24"/>
        </w:rPr>
        <w:t>-</w:t>
      </w:r>
      <w:r w:rsidRPr="002413F0">
        <w:rPr>
          <w:rFonts w:ascii="Times New Roman" w:eastAsia="Calibri" w:hAnsi="Times New Roman" w:cs="Times New Roman"/>
          <w:noProof/>
          <w:sz w:val="24"/>
          <w:szCs w:val="24"/>
        </w:rPr>
        <w:t xml:space="preserve">based data to convert data-driven information </w:t>
      </w:r>
      <w:r w:rsidR="009A26EE" w:rsidRPr="002413F0">
        <w:rPr>
          <w:rFonts w:ascii="Times New Roman" w:eastAsia="Calibri" w:hAnsi="Times New Roman" w:cs="Times New Roman"/>
          <w:noProof/>
          <w:sz w:val="24"/>
          <w:szCs w:val="24"/>
        </w:rPr>
        <w:t>in</w:t>
      </w:r>
      <w:r w:rsidRPr="002413F0">
        <w:rPr>
          <w:rFonts w:ascii="Times New Roman" w:eastAsia="Calibri" w:hAnsi="Times New Roman" w:cs="Times New Roman"/>
          <w:noProof/>
          <w:sz w:val="24"/>
          <w:szCs w:val="24"/>
        </w:rPr>
        <w:t>to map-based charts (e.g. info</w:t>
      </w:r>
      <w:r w:rsidR="009A26EE" w:rsidRPr="002413F0">
        <w:rPr>
          <w:rFonts w:ascii="Times New Roman" w:eastAsia="Calibri" w:hAnsi="Times New Roman" w:cs="Times New Roman"/>
          <w:noProof/>
          <w:sz w:val="24"/>
          <w:szCs w:val="24"/>
        </w:rPr>
        <w:t>rmation</w:t>
      </w:r>
      <w:r w:rsidRPr="002413F0">
        <w:rPr>
          <w:rFonts w:ascii="Times New Roman" w:eastAsia="Calibri" w:hAnsi="Times New Roman" w:cs="Times New Roman"/>
          <w:noProof/>
          <w:sz w:val="24"/>
          <w:szCs w:val="24"/>
        </w:rPr>
        <w:t xml:space="preserve"> on TEN-T, ASAs, PSOs, airports and air traffic). </w:t>
      </w:r>
      <w:r w:rsidR="009A26EE" w:rsidRPr="002413F0">
        <w:rPr>
          <w:rFonts w:ascii="Times New Roman" w:eastAsia="Calibri" w:hAnsi="Times New Roman" w:cs="Times New Roman"/>
          <w:noProof/>
          <w:sz w:val="24"/>
          <w:szCs w:val="24"/>
        </w:rPr>
        <w:t xml:space="preserve">The </w:t>
      </w:r>
      <w:r w:rsidRPr="002413F0">
        <w:rPr>
          <w:rFonts w:ascii="Times New Roman" w:eastAsia="Calibri" w:hAnsi="Times New Roman" w:cs="Times New Roman"/>
          <w:noProof/>
          <w:sz w:val="24"/>
          <w:szCs w:val="24"/>
        </w:rPr>
        <w:t xml:space="preserve">Atlas of the Sky enables users to directly open reports in ICARE or traffic-related data. </w:t>
      </w:r>
    </w:p>
    <w:p w14:paraId="2A46C07D" w14:textId="32A6C6DE" w:rsidR="00D06EBB" w:rsidRPr="002413F0" w:rsidRDefault="00D377C6" w:rsidP="00D06EBB">
      <w:pPr>
        <w:spacing w:after="120"/>
        <w:jc w:val="both"/>
        <w:rPr>
          <w:rFonts w:ascii="Times New Roman" w:eastAsia="Calibri" w:hAnsi="Times New Roman" w:cs="Times New Roman"/>
          <w:noProof/>
          <w:sz w:val="24"/>
          <w:szCs w:val="24"/>
        </w:rPr>
      </w:pPr>
      <w:r w:rsidRPr="002413F0">
        <w:rPr>
          <w:rFonts w:ascii="Times New Roman" w:eastAsia="Calibri" w:hAnsi="Times New Roman" w:cs="Times New Roman"/>
          <w:noProof/>
          <w:sz w:val="24"/>
          <w:szCs w:val="24"/>
        </w:rPr>
        <w:t xml:space="preserve">Under the </w:t>
      </w:r>
      <w:r w:rsidR="3BC3A5A2" w:rsidRPr="002413F0">
        <w:rPr>
          <w:rFonts w:ascii="Times New Roman" w:eastAsia="Calibri" w:hAnsi="Times New Roman" w:cs="Times New Roman"/>
          <w:b/>
          <w:bCs/>
          <w:noProof/>
          <w:sz w:val="24"/>
          <w:szCs w:val="24"/>
        </w:rPr>
        <w:t>ReFuelEU Aviation Regulation</w:t>
      </w:r>
      <w:r w:rsidR="00A30C1D" w:rsidRPr="002413F0">
        <w:rPr>
          <w:rFonts w:ascii="Times New Roman" w:eastAsia="Calibri" w:hAnsi="Times New Roman" w:cs="Times New Roman"/>
          <w:b/>
          <w:bCs/>
          <w:noProof/>
          <w:sz w:val="24"/>
          <w:szCs w:val="24"/>
        </w:rPr>
        <w:t> </w:t>
      </w:r>
      <w:r w:rsidR="00F17DB9" w:rsidRPr="002413F0">
        <w:rPr>
          <w:rStyle w:val="FootnoteReference"/>
          <w:rFonts w:ascii="Times New Roman" w:eastAsia="Calibri" w:hAnsi="Times New Roman" w:cs="Times New Roman"/>
          <w:noProof/>
          <w:sz w:val="24"/>
          <w:szCs w:val="24"/>
        </w:rPr>
        <w:footnoteReference w:id="73"/>
      </w:r>
      <w:r w:rsidR="3BC3A5A2" w:rsidRPr="002413F0">
        <w:rPr>
          <w:rFonts w:ascii="Times New Roman" w:eastAsia="Calibri" w:hAnsi="Times New Roman" w:cs="Times New Roman"/>
          <w:noProof/>
          <w:sz w:val="24"/>
          <w:szCs w:val="24"/>
        </w:rPr>
        <w:t xml:space="preserve">, </w:t>
      </w:r>
      <w:r w:rsidR="00BA5B9E" w:rsidRPr="002413F0">
        <w:rPr>
          <w:rFonts w:ascii="Times New Roman" w:eastAsia="Calibri" w:hAnsi="Times New Roman" w:cs="Times New Roman"/>
          <w:noProof/>
          <w:sz w:val="24"/>
          <w:szCs w:val="24"/>
        </w:rPr>
        <w:t xml:space="preserve">the Commission proposed that </w:t>
      </w:r>
      <w:r w:rsidR="3BC3A5A2" w:rsidRPr="002413F0">
        <w:rPr>
          <w:rFonts w:ascii="Times New Roman" w:eastAsia="Calibri" w:hAnsi="Times New Roman" w:cs="Times New Roman"/>
          <w:noProof/>
          <w:sz w:val="24"/>
          <w:szCs w:val="24"/>
        </w:rPr>
        <w:t xml:space="preserve">EASA </w:t>
      </w:r>
      <w:r w:rsidR="00CD2F0D" w:rsidRPr="002413F0">
        <w:rPr>
          <w:rFonts w:ascii="Times New Roman" w:eastAsia="Calibri" w:hAnsi="Times New Roman" w:cs="Times New Roman"/>
          <w:noProof/>
          <w:sz w:val="24"/>
          <w:szCs w:val="24"/>
        </w:rPr>
        <w:t xml:space="preserve">should </w:t>
      </w:r>
      <w:r w:rsidR="00A30C1D" w:rsidRPr="002413F0">
        <w:rPr>
          <w:rFonts w:ascii="Times New Roman" w:eastAsia="Calibri" w:hAnsi="Times New Roman" w:cs="Times New Roman"/>
          <w:noProof/>
          <w:sz w:val="24"/>
          <w:szCs w:val="24"/>
        </w:rPr>
        <w:t>(from 2025 and every year thereafter)</w:t>
      </w:r>
      <w:r w:rsidR="3BC3A5A2" w:rsidRPr="002413F0">
        <w:rPr>
          <w:rFonts w:ascii="Times New Roman" w:eastAsia="Calibri" w:hAnsi="Times New Roman" w:cs="Times New Roman"/>
          <w:noProof/>
          <w:sz w:val="24"/>
          <w:szCs w:val="24"/>
        </w:rPr>
        <w:t xml:space="preserve"> publish a technical report </w:t>
      </w:r>
      <w:r w:rsidR="08E21F07" w:rsidRPr="002413F0">
        <w:rPr>
          <w:rFonts w:ascii="Times New Roman" w:eastAsia="Calibri" w:hAnsi="Times New Roman" w:cs="Times New Roman"/>
          <w:noProof/>
          <w:sz w:val="24"/>
          <w:szCs w:val="24"/>
        </w:rPr>
        <w:t>based on</w:t>
      </w:r>
      <w:r w:rsidR="3BC3A5A2" w:rsidRPr="002413F0">
        <w:rPr>
          <w:rFonts w:ascii="Times New Roman" w:eastAsia="Calibri" w:hAnsi="Times New Roman" w:cs="Times New Roman"/>
          <w:noProof/>
          <w:sz w:val="24"/>
          <w:szCs w:val="24"/>
        </w:rPr>
        <w:t xml:space="preserve"> the </w:t>
      </w:r>
      <w:r w:rsidR="00A30C1D" w:rsidRPr="002413F0">
        <w:rPr>
          <w:rFonts w:ascii="Times New Roman" w:eastAsia="Calibri" w:hAnsi="Times New Roman" w:cs="Times New Roman"/>
          <w:noProof/>
          <w:sz w:val="24"/>
          <w:szCs w:val="24"/>
        </w:rPr>
        <w:t xml:space="preserve">annual </w:t>
      </w:r>
      <w:r w:rsidR="3BC3A5A2" w:rsidRPr="002413F0">
        <w:rPr>
          <w:rFonts w:ascii="Times New Roman" w:eastAsia="Calibri" w:hAnsi="Times New Roman" w:cs="Times New Roman"/>
          <w:noProof/>
          <w:sz w:val="24"/>
          <w:szCs w:val="24"/>
        </w:rPr>
        <w:t>reports published by the fuel suppliers, aircraft operators and airport</w:t>
      </w:r>
      <w:r w:rsidR="00212F8F" w:rsidRPr="002413F0">
        <w:rPr>
          <w:rFonts w:ascii="Times New Roman" w:eastAsia="Calibri" w:hAnsi="Times New Roman" w:cs="Times New Roman"/>
          <w:noProof/>
          <w:sz w:val="24"/>
          <w:szCs w:val="24"/>
        </w:rPr>
        <w:t>-</w:t>
      </w:r>
      <w:r w:rsidR="3BC3A5A2" w:rsidRPr="002413F0">
        <w:rPr>
          <w:rFonts w:ascii="Times New Roman" w:eastAsia="Calibri" w:hAnsi="Times New Roman" w:cs="Times New Roman"/>
          <w:noProof/>
          <w:sz w:val="24"/>
          <w:szCs w:val="24"/>
        </w:rPr>
        <w:t xml:space="preserve">managing bodies </w:t>
      </w:r>
      <w:r w:rsidR="00A30C1D" w:rsidRPr="002413F0">
        <w:rPr>
          <w:rFonts w:ascii="Times New Roman" w:eastAsia="Calibri" w:hAnsi="Times New Roman" w:cs="Times New Roman"/>
          <w:noProof/>
          <w:sz w:val="24"/>
          <w:szCs w:val="24"/>
        </w:rPr>
        <w:t>with</w:t>
      </w:r>
      <w:r w:rsidR="3BC3A5A2" w:rsidRPr="002413F0">
        <w:rPr>
          <w:rFonts w:ascii="Times New Roman" w:eastAsia="Calibri" w:hAnsi="Times New Roman" w:cs="Times New Roman"/>
          <w:noProof/>
          <w:sz w:val="24"/>
          <w:szCs w:val="24"/>
        </w:rPr>
        <w:t xml:space="preserve">in </w:t>
      </w:r>
      <w:r w:rsidR="00A30C1D" w:rsidRPr="002413F0">
        <w:rPr>
          <w:rFonts w:ascii="Times New Roman" w:eastAsia="Calibri" w:hAnsi="Times New Roman" w:cs="Times New Roman"/>
          <w:noProof/>
          <w:sz w:val="24"/>
          <w:szCs w:val="24"/>
        </w:rPr>
        <w:t xml:space="preserve">the </w:t>
      </w:r>
      <w:r w:rsidR="3BC3A5A2" w:rsidRPr="002413F0">
        <w:rPr>
          <w:rFonts w:ascii="Times New Roman" w:eastAsia="Calibri" w:hAnsi="Times New Roman" w:cs="Times New Roman"/>
          <w:noProof/>
          <w:sz w:val="24"/>
          <w:szCs w:val="24"/>
        </w:rPr>
        <w:t>scope of the Regulation. This report will contain key indicators o</w:t>
      </w:r>
      <w:r w:rsidR="00A30C1D" w:rsidRPr="002413F0">
        <w:rPr>
          <w:rFonts w:ascii="Times New Roman" w:eastAsia="Calibri" w:hAnsi="Times New Roman" w:cs="Times New Roman"/>
          <w:noProof/>
          <w:sz w:val="24"/>
          <w:szCs w:val="24"/>
        </w:rPr>
        <w:t>n</w:t>
      </w:r>
      <w:r w:rsidR="3BC3A5A2" w:rsidRPr="002413F0">
        <w:rPr>
          <w:rFonts w:ascii="Times New Roman" w:eastAsia="Calibri" w:hAnsi="Times New Roman" w:cs="Times New Roman"/>
          <w:noProof/>
          <w:sz w:val="24"/>
          <w:szCs w:val="24"/>
        </w:rPr>
        <w:t xml:space="preserve"> the development of sustainable aviation in </w:t>
      </w:r>
      <w:r w:rsidR="00A30C1D" w:rsidRPr="002413F0">
        <w:rPr>
          <w:rFonts w:ascii="Times New Roman" w:eastAsia="Calibri" w:hAnsi="Times New Roman" w:cs="Times New Roman"/>
          <w:noProof/>
          <w:sz w:val="24"/>
          <w:szCs w:val="24"/>
        </w:rPr>
        <w:t>the EU</w:t>
      </w:r>
      <w:r w:rsidR="3BC3A5A2" w:rsidRPr="002413F0">
        <w:rPr>
          <w:rFonts w:ascii="Times New Roman" w:eastAsia="Calibri" w:hAnsi="Times New Roman" w:cs="Times New Roman"/>
          <w:noProof/>
          <w:sz w:val="24"/>
          <w:szCs w:val="24"/>
        </w:rPr>
        <w:t xml:space="preserve">, such as the aggregated amount of </w:t>
      </w:r>
      <w:r w:rsidR="00A30C1D" w:rsidRPr="002413F0">
        <w:rPr>
          <w:rFonts w:ascii="Times New Roman" w:eastAsia="Calibri" w:hAnsi="Times New Roman" w:cs="Times New Roman"/>
          <w:noProof/>
          <w:sz w:val="24"/>
          <w:szCs w:val="24"/>
        </w:rPr>
        <w:t>s</w:t>
      </w:r>
      <w:r w:rsidR="3BC3A5A2" w:rsidRPr="002413F0">
        <w:rPr>
          <w:rFonts w:ascii="Times New Roman" w:eastAsia="Calibri" w:hAnsi="Times New Roman" w:cs="Times New Roman"/>
          <w:noProof/>
          <w:sz w:val="24"/>
          <w:szCs w:val="24"/>
        </w:rPr>
        <w:t xml:space="preserve">ustainable </w:t>
      </w:r>
      <w:r w:rsidR="00A30C1D" w:rsidRPr="002413F0">
        <w:rPr>
          <w:rFonts w:ascii="Times New Roman" w:eastAsia="Calibri" w:hAnsi="Times New Roman" w:cs="Times New Roman"/>
          <w:noProof/>
          <w:sz w:val="24"/>
          <w:szCs w:val="24"/>
        </w:rPr>
        <w:t>a</w:t>
      </w:r>
      <w:r w:rsidR="3BC3A5A2" w:rsidRPr="002413F0">
        <w:rPr>
          <w:rFonts w:ascii="Times New Roman" w:eastAsia="Calibri" w:hAnsi="Times New Roman" w:cs="Times New Roman"/>
          <w:noProof/>
          <w:sz w:val="24"/>
          <w:szCs w:val="24"/>
        </w:rPr>
        <w:t xml:space="preserve">viation </w:t>
      </w:r>
      <w:r w:rsidR="00A30C1D" w:rsidRPr="002413F0">
        <w:rPr>
          <w:rFonts w:ascii="Times New Roman" w:eastAsia="Calibri" w:hAnsi="Times New Roman" w:cs="Times New Roman"/>
          <w:noProof/>
          <w:sz w:val="24"/>
          <w:szCs w:val="24"/>
        </w:rPr>
        <w:t>f</w:t>
      </w:r>
      <w:r w:rsidR="3BC3A5A2" w:rsidRPr="002413F0">
        <w:rPr>
          <w:rFonts w:ascii="Times New Roman" w:eastAsia="Calibri" w:hAnsi="Times New Roman" w:cs="Times New Roman"/>
          <w:noProof/>
          <w:sz w:val="24"/>
          <w:szCs w:val="24"/>
        </w:rPr>
        <w:t>uel (SAF) supplied and used across the EU, the state of the SAF market (including price</w:t>
      </w:r>
      <w:r w:rsidR="00A30C1D" w:rsidRPr="002413F0">
        <w:rPr>
          <w:rFonts w:ascii="Times New Roman" w:eastAsia="Calibri" w:hAnsi="Times New Roman" w:cs="Times New Roman"/>
          <w:noProof/>
          <w:sz w:val="24"/>
          <w:szCs w:val="24"/>
        </w:rPr>
        <w:t>s and</w:t>
      </w:r>
      <w:r w:rsidR="3BC3A5A2" w:rsidRPr="002413F0">
        <w:rPr>
          <w:rFonts w:ascii="Times New Roman" w:eastAsia="Calibri" w:hAnsi="Times New Roman" w:cs="Times New Roman"/>
          <w:noProof/>
          <w:sz w:val="24"/>
          <w:szCs w:val="24"/>
        </w:rPr>
        <w:t xml:space="preserve"> trends in SAF production) and the compliance status of stakeholders </w:t>
      </w:r>
      <w:r w:rsidR="0CFDF0BC" w:rsidRPr="002413F0">
        <w:rPr>
          <w:rFonts w:ascii="Times New Roman" w:eastAsia="Calibri" w:hAnsi="Times New Roman" w:cs="Times New Roman"/>
          <w:noProof/>
          <w:sz w:val="24"/>
          <w:szCs w:val="24"/>
        </w:rPr>
        <w:t>affected by</w:t>
      </w:r>
      <w:r w:rsidR="3BC3A5A2" w:rsidRPr="002413F0">
        <w:rPr>
          <w:rFonts w:ascii="Times New Roman" w:eastAsia="Calibri" w:hAnsi="Times New Roman" w:cs="Times New Roman"/>
          <w:noProof/>
          <w:sz w:val="24"/>
          <w:szCs w:val="24"/>
        </w:rPr>
        <w:t xml:space="preserve"> Regulation.</w:t>
      </w:r>
    </w:p>
    <w:p w14:paraId="638FB28D" w14:textId="77777777" w:rsidR="00A74216" w:rsidRPr="002413F0" w:rsidRDefault="00D06EBB" w:rsidP="00A74216">
      <w:pPr>
        <w:spacing w:after="120"/>
        <w:jc w:val="both"/>
        <w:rPr>
          <w:rFonts w:ascii="Times New Roman" w:eastAsia="Times New Roman" w:hAnsi="Times New Roman" w:cs="Times New Roman"/>
          <w:noProof/>
          <w:sz w:val="24"/>
          <w:szCs w:val="24"/>
          <w:u w:val="single"/>
        </w:rPr>
      </w:pPr>
      <w:r w:rsidRPr="002413F0">
        <w:rPr>
          <w:rFonts w:ascii="Times New Roman" w:eastAsia="Times New Roman" w:hAnsi="Times New Roman" w:cs="Times New Roman"/>
          <w:noProof/>
          <w:sz w:val="24"/>
          <w:szCs w:val="24"/>
          <w:u w:val="single"/>
        </w:rPr>
        <w:t>Road transport and safety</w:t>
      </w:r>
    </w:p>
    <w:p w14:paraId="74B8506F" w14:textId="2E75C496" w:rsidR="0075345B" w:rsidRPr="002413F0" w:rsidRDefault="017203E0" w:rsidP="00352C43">
      <w:pPr>
        <w:pStyle w:val="ListParagraph"/>
        <w:spacing w:after="120"/>
        <w:ind w:left="0"/>
        <w:jc w:val="both"/>
        <w:rPr>
          <w:rFonts w:ascii="Times New Roman" w:eastAsia="Times New Roman" w:hAnsi="Times New Roman" w:cs="Times New Roman"/>
          <w:noProof/>
          <w:sz w:val="24"/>
          <w:szCs w:val="24"/>
        </w:rPr>
      </w:pPr>
      <w:r w:rsidRPr="002413F0">
        <w:rPr>
          <w:rFonts w:ascii="Times New Roman" w:hAnsi="Times New Roman" w:cs="Times New Roman"/>
          <w:noProof/>
          <w:sz w:val="24"/>
          <w:szCs w:val="24"/>
        </w:rPr>
        <w:t xml:space="preserve">In the </w:t>
      </w:r>
      <w:r w:rsidRPr="002413F0">
        <w:rPr>
          <w:rFonts w:ascii="Times New Roman" w:hAnsi="Times New Roman" w:cs="Times New Roman"/>
          <w:b/>
          <w:bCs/>
          <w:noProof/>
          <w:sz w:val="24"/>
          <w:szCs w:val="24"/>
        </w:rPr>
        <w:t>road transport sector</w:t>
      </w:r>
      <w:r w:rsidRPr="002413F0">
        <w:rPr>
          <w:rFonts w:ascii="Times New Roman" w:hAnsi="Times New Roman" w:cs="Times New Roman"/>
          <w:noProof/>
          <w:sz w:val="24"/>
          <w:szCs w:val="24"/>
        </w:rPr>
        <w:t>, a number of databases and data</w:t>
      </w:r>
      <w:r w:rsidR="00212F8F" w:rsidRPr="002413F0">
        <w:rPr>
          <w:rFonts w:ascii="Times New Roman" w:hAnsi="Times New Roman" w:cs="Times New Roman"/>
          <w:noProof/>
          <w:sz w:val="24"/>
          <w:szCs w:val="24"/>
        </w:rPr>
        <w:t>-</w:t>
      </w:r>
      <w:r w:rsidRPr="002413F0">
        <w:rPr>
          <w:rFonts w:ascii="Times New Roman" w:hAnsi="Times New Roman" w:cs="Times New Roman"/>
          <w:noProof/>
          <w:sz w:val="24"/>
          <w:szCs w:val="24"/>
        </w:rPr>
        <w:t xml:space="preserve">exchange systems </w:t>
      </w:r>
      <w:r w:rsidR="00A30C1D" w:rsidRPr="002413F0">
        <w:rPr>
          <w:rFonts w:ascii="Times New Roman" w:hAnsi="Times New Roman" w:cs="Times New Roman"/>
          <w:noProof/>
          <w:sz w:val="24"/>
          <w:szCs w:val="24"/>
        </w:rPr>
        <w:t xml:space="preserve">make it easier for </w:t>
      </w:r>
      <w:r w:rsidR="4E4E3540" w:rsidRPr="002413F0">
        <w:rPr>
          <w:rFonts w:ascii="Times New Roman" w:hAnsi="Times New Roman" w:cs="Times New Roman"/>
          <w:noProof/>
          <w:sz w:val="24"/>
          <w:szCs w:val="24"/>
        </w:rPr>
        <w:t xml:space="preserve">road transport operators </w:t>
      </w:r>
      <w:r w:rsidR="2C60FC2C" w:rsidRPr="002413F0">
        <w:rPr>
          <w:rFonts w:ascii="Times New Roman" w:hAnsi="Times New Roman" w:cs="Times New Roman"/>
          <w:noProof/>
          <w:sz w:val="24"/>
          <w:szCs w:val="24"/>
        </w:rPr>
        <w:t xml:space="preserve">and </w:t>
      </w:r>
      <w:r w:rsidRPr="002413F0">
        <w:rPr>
          <w:rFonts w:ascii="Times New Roman" w:hAnsi="Times New Roman" w:cs="Times New Roman"/>
          <w:noProof/>
          <w:sz w:val="24"/>
          <w:szCs w:val="24"/>
        </w:rPr>
        <w:t xml:space="preserve">national authorities </w:t>
      </w:r>
      <w:r w:rsidR="4E4E3540" w:rsidRPr="002413F0">
        <w:rPr>
          <w:rFonts w:ascii="Times New Roman" w:hAnsi="Times New Roman" w:cs="Times New Roman"/>
          <w:noProof/>
          <w:sz w:val="24"/>
          <w:szCs w:val="24"/>
        </w:rPr>
        <w:t xml:space="preserve">to </w:t>
      </w:r>
      <w:r w:rsidR="5A2039FB" w:rsidRPr="002413F0">
        <w:rPr>
          <w:rFonts w:ascii="Times New Roman" w:hAnsi="Times New Roman" w:cs="Times New Roman"/>
          <w:noProof/>
          <w:sz w:val="24"/>
          <w:szCs w:val="24"/>
        </w:rPr>
        <w:t xml:space="preserve">comply </w:t>
      </w:r>
      <w:r w:rsidR="002D5E6C" w:rsidRPr="002413F0">
        <w:rPr>
          <w:rFonts w:ascii="Times New Roman" w:hAnsi="Times New Roman" w:cs="Times New Roman"/>
          <w:noProof/>
          <w:sz w:val="24"/>
          <w:szCs w:val="24"/>
        </w:rPr>
        <w:t xml:space="preserve">with </w:t>
      </w:r>
      <w:r w:rsidR="2C60FC2C" w:rsidRPr="002413F0">
        <w:rPr>
          <w:rFonts w:ascii="Times New Roman" w:hAnsi="Times New Roman" w:cs="Times New Roman"/>
          <w:noProof/>
          <w:sz w:val="24"/>
          <w:szCs w:val="24"/>
        </w:rPr>
        <w:t xml:space="preserve">and control compliance </w:t>
      </w:r>
      <w:r w:rsidR="5A2039FB" w:rsidRPr="002413F0">
        <w:rPr>
          <w:rFonts w:ascii="Times New Roman" w:hAnsi="Times New Roman" w:cs="Times New Roman"/>
          <w:noProof/>
          <w:sz w:val="24"/>
          <w:szCs w:val="24"/>
        </w:rPr>
        <w:t xml:space="preserve">with </w:t>
      </w:r>
      <w:r w:rsidRPr="002413F0">
        <w:rPr>
          <w:rFonts w:ascii="Times New Roman" w:hAnsi="Times New Roman" w:cs="Times New Roman"/>
          <w:noProof/>
          <w:sz w:val="24"/>
          <w:szCs w:val="24"/>
        </w:rPr>
        <w:t>the EU</w:t>
      </w:r>
      <w:r w:rsidR="00A30C1D" w:rsidRPr="002413F0">
        <w:rPr>
          <w:rFonts w:ascii="Times New Roman" w:hAnsi="Times New Roman" w:cs="Times New Roman"/>
          <w:noProof/>
          <w:sz w:val="24"/>
          <w:szCs w:val="24"/>
        </w:rPr>
        <w:t>’s</w:t>
      </w:r>
      <w:r w:rsidRPr="002413F0">
        <w:rPr>
          <w:rFonts w:ascii="Times New Roman" w:hAnsi="Times New Roman" w:cs="Times New Roman"/>
          <w:noProof/>
          <w:sz w:val="24"/>
          <w:szCs w:val="24"/>
        </w:rPr>
        <w:t xml:space="preserve"> road transport </w:t>
      </w:r>
      <w:r w:rsidR="6650EE5A" w:rsidRPr="002413F0">
        <w:rPr>
          <w:rFonts w:ascii="Times New Roman" w:hAnsi="Times New Roman" w:cs="Times New Roman"/>
          <w:noProof/>
          <w:sz w:val="24"/>
          <w:szCs w:val="24"/>
        </w:rPr>
        <w:t>rules.</w:t>
      </w:r>
      <w:r w:rsidRPr="002413F0">
        <w:rPr>
          <w:rFonts w:ascii="Times New Roman" w:hAnsi="Times New Roman" w:cs="Times New Roman"/>
          <w:noProof/>
          <w:sz w:val="24"/>
          <w:szCs w:val="24"/>
        </w:rPr>
        <w:t xml:space="preserve"> The </w:t>
      </w:r>
      <w:r w:rsidR="2C60FC2C" w:rsidRPr="002413F0">
        <w:rPr>
          <w:rFonts w:ascii="Times New Roman" w:hAnsi="Times New Roman" w:cs="Times New Roman"/>
          <w:noProof/>
          <w:sz w:val="24"/>
          <w:szCs w:val="24"/>
        </w:rPr>
        <w:t>key</w:t>
      </w:r>
      <w:r w:rsidRPr="002413F0">
        <w:rPr>
          <w:rFonts w:ascii="Times New Roman" w:hAnsi="Times New Roman" w:cs="Times New Roman"/>
          <w:noProof/>
          <w:sz w:val="24"/>
          <w:szCs w:val="24"/>
        </w:rPr>
        <w:t xml:space="preserve"> systems allowing G2G, B2G and G2B data exchanges are the </w:t>
      </w:r>
      <w:r w:rsidRPr="002413F0">
        <w:rPr>
          <w:rFonts w:ascii="Times New Roman" w:eastAsia="Times New Roman" w:hAnsi="Times New Roman" w:cs="Times New Roman"/>
          <w:b/>
          <w:bCs/>
          <w:noProof/>
          <w:sz w:val="24"/>
          <w:szCs w:val="24"/>
        </w:rPr>
        <w:t>European Register on Road Undertakings (ERRU)</w:t>
      </w:r>
      <w:r w:rsidR="00A30C1D" w:rsidRPr="002413F0">
        <w:rPr>
          <w:rFonts w:ascii="Times New Roman" w:eastAsia="Times New Roman" w:hAnsi="Times New Roman" w:cs="Times New Roman"/>
          <w:b/>
          <w:bCs/>
          <w:noProof/>
          <w:sz w:val="24"/>
          <w:szCs w:val="24"/>
        </w:rPr>
        <w:t> </w:t>
      </w:r>
      <w:r w:rsidR="008F0EE4" w:rsidRPr="002413F0">
        <w:rPr>
          <w:rStyle w:val="FootnoteReference"/>
          <w:rFonts w:ascii="Times New Roman" w:eastAsia="Times New Roman" w:hAnsi="Times New Roman" w:cs="Times New Roman"/>
          <w:noProof/>
          <w:sz w:val="24"/>
          <w:szCs w:val="24"/>
        </w:rPr>
        <w:footnoteReference w:id="74"/>
      </w:r>
      <w:r w:rsidRPr="002413F0">
        <w:rPr>
          <w:rFonts w:ascii="Times New Roman" w:eastAsia="Times New Roman" w:hAnsi="Times New Roman" w:cs="Times New Roman"/>
          <w:noProof/>
          <w:sz w:val="24"/>
          <w:szCs w:val="24"/>
        </w:rPr>
        <w:t xml:space="preserve">, </w:t>
      </w:r>
      <w:r w:rsidRPr="002413F0">
        <w:rPr>
          <w:rFonts w:ascii="Times New Roman" w:eastAsia="Times New Roman" w:hAnsi="Times New Roman" w:cs="Times New Roman"/>
          <w:b/>
          <w:bCs/>
          <w:noProof/>
          <w:sz w:val="24"/>
          <w:szCs w:val="24"/>
        </w:rPr>
        <w:t>TACHOnet</w:t>
      </w:r>
      <w:r w:rsidR="00A30C1D" w:rsidRPr="002413F0">
        <w:rPr>
          <w:rFonts w:ascii="Times New Roman" w:eastAsia="Times New Roman" w:hAnsi="Times New Roman" w:cs="Times New Roman"/>
          <w:b/>
          <w:bCs/>
          <w:noProof/>
          <w:sz w:val="24"/>
          <w:szCs w:val="24"/>
        </w:rPr>
        <w:t> </w:t>
      </w:r>
      <w:r w:rsidR="008F0EE4" w:rsidRPr="002413F0">
        <w:rPr>
          <w:rStyle w:val="FootnoteReference"/>
          <w:rFonts w:ascii="Times New Roman" w:eastAsia="Times New Roman" w:hAnsi="Times New Roman" w:cs="Times New Roman"/>
          <w:noProof/>
          <w:sz w:val="24"/>
          <w:szCs w:val="24"/>
        </w:rPr>
        <w:footnoteReference w:id="75"/>
      </w:r>
      <w:r w:rsidRPr="002413F0">
        <w:rPr>
          <w:rFonts w:ascii="Times New Roman" w:eastAsia="Times New Roman" w:hAnsi="Times New Roman" w:cs="Times New Roman"/>
          <w:noProof/>
          <w:sz w:val="24"/>
          <w:szCs w:val="24"/>
        </w:rPr>
        <w:t xml:space="preserve"> and</w:t>
      </w:r>
      <w:r w:rsidR="00A30C1D" w:rsidRPr="002413F0">
        <w:rPr>
          <w:rFonts w:ascii="Times New Roman" w:eastAsia="Times New Roman" w:hAnsi="Times New Roman" w:cs="Times New Roman"/>
          <w:noProof/>
          <w:sz w:val="24"/>
          <w:szCs w:val="24"/>
        </w:rPr>
        <w:t xml:space="preserve"> the</w:t>
      </w:r>
      <w:r w:rsidRPr="002413F0">
        <w:rPr>
          <w:rFonts w:ascii="Times New Roman" w:eastAsia="Times New Roman" w:hAnsi="Times New Roman" w:cs="Times New Roman"/>
          <w:noProof/>
          <w:sz w:val="24"/>
          <w:szCs w:val="24"/>
        </w:rPr>
        <w:t xml:space="preserve"> </w:t>
      </w:r>
      <w:r w:rsidRPr="002413F0">
        <w:rPr>
          <w:rFonts w:ascii="Times New Roman" w:eastAsia="Times New Roman" w:hAnsi="Times New Roman" w:cs="Times New Roman"/>
          <w:b/>
          <w:bCs/>
          <w:noProof/>
          <w:sz w:val="24"/>
          <w:szCs w:val="24"/>
        </w:rPr>
        <w:t>Internal Market Information system (IMI)</w:t>
      </w:r>
      <w:r w:rsidR="00A30C1D" w:rsidRPr="002413F0">
        <w:rPr>
          <w:rFonts w:ascii="Times New Roman" w:eastAsia="Times New Roman" w:hAnsi="Times New Roman" w:cs="Times New Roman"/>
          <w:b/>
          <w:bCs/>
          <w:noProof/>
          <w:sz w:val="24"/>
          <w:szCs w:val="24"/>
        </w:rPr>
        <w:t> </w:t>
      </w:r>
      <w:r w:rsidR="008F0EE4" w:rsidRPr="002413F0">
        <w:rPr>
          <w:rStyle w:val="FootnoteReference"/>
          <w:rFonts w:ascii="Times New Roman" w:eastAsia="Times New Roman" w:hAnsi="Times New Roman" w:cs="Times New Roman"/>
          <w:noProof/>
          <w:sz w:val="24"/>
          <w:szCs w:val="24"/>
        </w:rPr>
        <w:footnoteReference w:id="76"/>
      </w:r>
      <w:r w:rsidRPr="002413F0">
        <w:rPr>
          <w:rFonts w:ascii="Times New Roman" w:eastAsia="Times New Roman" w:hAnsi="Times New Roman" w:cs="Times New Roman"/>
          <w:noProof/>
          <w:sz w:val="24"/>
          <w:szCs w:val="24"/>
        </w:rPr>
        <w:t>.</w:t>
      </w:r>
    </w:p>
    <w:p w14:paraId="13F9AD6F" w14:textId="59E8E0B6" w:rsidR="004A7A21" w:rsidRPr="002413F0" w:rsidRDefault="017203E0" w:rsidP="00352C43">
      <w:pPr>
        <w:pStyle w:val="ListParagraph"/>
        <w:spacing w:after="120"/>
        <w:ind w:left="0"/>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In </w:t>
      </w:r>
      <w:r w:rsidRPr="002413F0">
        <w:rPr>
          <w:rFonts w:ascii="Times New Roman" w:hAnsi="Times New Roman" w:cs="Times New Roman"/>
          <w:b/>
          <w:bCs/>
          <w:noProof/>
          <w:sz w:val="24"/>
          <w:szCs w:val="24"/>
        </w:rPr>
        <w:t>road safety</w:t>
      </w:r>
      <w:r w:rsidRPr="002413F0">
        <w:rPr>
          <w:rFonts w:ascii="Times New Roman" w:hAnsi="Times New Roman" w:cs="Times New Roman"/>
          <w:noProof/>
          <w:sz w:val="24"/>
          <w:szCs w:val="24"/>
        </w:rPr>
        <w:t>, the EU CARE</w:t>
      </w:r>
      <w:r w:rsidR="00A30C1D" w:rsidRPr="002413F0">
        <w:rPr>
          <w:rFonts w:ascii="Times New Roman" w:hAnsi="Times New Roman" w:cs="Times New Roman"/>
          <w:noProof/>
          <w:sz w:val="24"/>
          <w:szCs w:val="24"/>
        </w:rPr>
        <w:t> </w:t>
      </w:r>
      <w:r w:rsidR="008F0EE4" w:rsidRPr="002413F0">
        <w:rPr>
          <w:rStyle w:val="FootnoteReference"/>
          <w:rFonts w:ascii="Times New Roman" w:hAnsi="Times New Roman" w:cs="Times New Roman"/>
          <w:noProof/>
          <w:sz w:val="24"/>
          <w:szCs w:val="24"/>
        </w:rPr>
        <w:footnoteReference w:id="77"/>
      </w:r>
      <w:r w:rsidRPr="002413F0">
        <w:rPr>
          <w:rFonts w:ascii="Times New Roman" w:hAnsi="Times New Roman" w:cs="Times New Roman"/>
          <w:noProof/>
          <w:sz w:val="24"/>
          <w:szCs w:val="24"/>
        </w:rPr>
        <w:t xml:space="preserve"> database includes annual data on all road crashes leading to death or injury in the EU and EFTA</w:t>
      </w:r>
      <w:r w:rsidR="00A30C1D" w:rsidRPr="002413F0">
        <w:rPr>
          <w:rFonts w:ascii="Times New Roman" w:hAnsi="Times New Roman" w:cs="Times New Roman"/>
          <w:noProof/>
          <w:sz w:val="24"/>
          <w:szCs w:val="24"/>
        </w:rPr>
        <w:t> </w:t>
      </w:r>
      <w:r w:rsidR="008F0EE4" w:rsidRPr="002413F0">
        <w:rPr>
          <w:rStyle w:val="FootnoteReference"/>
          <w:rFonts w:ascii="Times New Roman" w:hAnsi="Times New Roman" w:cs="Times New Roman"/>
          <w:noProof/>
          <w:sz w:val="24"/>
          <w:szCs w:val="24"/>
        </w:rPr>
        <w:footnoteReference w:id="78"/>
      </w:r>
      <w:r w:rsidRPr="002413F0">
        <w:rPr>
          <w:rFonts w:ascii="Times New Roman" w:hAnsi="Times New Roman" w:cs="Times New Roman"/>
          <w:noProof/>
          <w:sz w:val="24"/>
          <w:szCs w:val="24"/>
        </w:rPr>
        <w:t xml:space="preserve"> countries. It is based largely on police data. Linking police and hospital records would significantly improve the quality of data on the severity of injuries. </w:t>
      </w:r>
      <w:r w:rsidR="421BC43D" w:rsidRPr="002413F0">
        <w:rPr>
          <w:rFonts w:ascii="Times New Roman" w:hAnsi="Times New Roman" w:cs="Times New Roman"/>
          <w:noProof/>
          <w:sz w:val="24"/>
          <w:szCs w:val="24"/>
        </w:rPr>
        <w:t>K</w:t>
      </w:r>
      <w:r w:rsidRPr="002413F0">
        <w:rPr>
          <w:rFonts w:ascii="Times New Roman" w:hAnsi="Times New Roman" w:cs="Times New Roman"/>
          <w:noProof/>
          <w:sz w:val="24"/>
          <w:szCs w:val="24"/>
        </w:rPr>
        <w:t>ey road</w:t>
      </w:r>
      <w:r w:rsidR="00CD1B96" w:rsidRPr="002413F0">
        <w:rPr>
          <w:rFonts w:ascii="Times New Roman" w:hAnsi="Times New Roman" w:cs="Times New Roman"/>
          <w:noProof/>
          <w:sz w:val="24"/>
          <w:szCs w:val="24"/>
        </w:rPr>
        <w:t>-</w:t>
      </w:r>
      <w:r w:rsidRPr="002413F0">
        <w:rPr>
          <w:rFonts w:ascii="Times New Roman" w:hAnsi="Times New Roman" w:cs="Times New Roman"/>
          <w:noProof/>
          <w:sz w:val="24"/>
          <w:szCs w:val="24"/>
        </w:rPr>
        <w:t xml:space="preserve">safety performance indicators </w:t>
      </w:r>
      <w:r w:rsidR="421BC43D" w:rsidRPr="002413F0">
        <w:rPr>
          <w:rFonts w:ascii="Times New Roman" w:hAnsi="Times New Roman" w:cs="Times New Roman"/>
          <w:noProof/>
          <w:sz w:val="24"/>
          <w:szCs w:val="24"/>
        </w:rPr>
        <w:t xml:space="preserve">are also being collected </w:t>
      </w:r>
      <w:r w:rsidRPr="002413F0">
        <w:rPr>
          <w:rFonts w:ascii="Times New Roman" w:hAnsi="Times New Roman" w:cs="Times New Roman"/>
          <w:noProof/>
          <w:sz w:val="24"/>
          <w:szCs w:val="24"/>
        </w:rPr>
        <w:t>through the EU</w:t>
      </w:r>
      <w:r w:rsidR="002D5E6C" w:rsidRPr="002413F0">
        <w:rPr>
          <w:rFonts w:ascii="Times New Roman" w:hAnsi="Times New Roman" w:cs="Times New Roman"/>
          <w:noProof/>
          <w:sz w:val="24"/>
          <w:szCs w:val="24"/>
        </w:rPr>
        <w:t>-</w:t>
      </w:r>
      <w:r w:rsidRPr="002413F0">
        <w:rPr>
          <w:rFonts w:ascii="Times New Roman" w:hAnsi="Times New Roman" w:cs="Times New Roman"/>
          <w:noProof/>
          <w:sz w:val="24"/>
          <w:szCs w:val="24"/>
        </w:rPr>
        <w:t>funded Trendline project</w:t>
      </w:r>
      <w:r w:rsidR="00CD1B96" w:rsidRPr="002413F0">
        <w:rPr>
          <w:rFonts w:ascii="Times New Roman" w:hAnsi="Times New Roman" w:cs="Times New Roman"/>
          <w:noProof/>
          <w:sz w:val="24"/>
          <w:szCs w:val="24"/>
        </w:rPr>
        <w:t> </w:t>
      </w:r>
      <w:r w:rsidR="008F0EE4" w:rsidRPr="002413F0">
        <w:rPr>
          <w:rStyle w:val="FootnoteReference"/>
          <w:rFonts w:ascii="Times New Roman" w:hAnsi="Times New Roman" w:cs="Times New Roman"/>
          <w:noProof/>
          <w:sz w:val="24"/>
          <w:szCs w:val="24"/>
        </w:rPr>
        <w:footnoteReference w:id="79"/>
      </w:r>
      <w:r w:rsidRPr="002413F0">
        <w:rPr>
          <w:rFonts w:ascii="Times New Roman" w:hAnsi="Times New Roman" w:cs="Times New Roman"/>
          <w:noProof/>
          <w:sz w:val="24"/>
          <w:szCs w:val="24"/>
        </w:rPr>
        <w:t>.</w:t>
      </w:r>
    </w:p>
    <w:tbl>
      <w:tblPr>
        <w:tblStyle w:val="TableGrid"/>
        <w:tblW w:w="0" w:type="auto"/>
        <w:tblLook w:val="04A0" w:firstRow="1" w:lastRow="0" w:firstColumn="1" w:lastColumn="0" w:noHBand="0" w:noVBand="1"/>
      </w:tblPr>
      <w:tblGrid>
        <w:gridCol w:w="9016"/>
      </w:tblGrid>
      <w:tr w:rsidR="004A7A21" w:rsidRPr="002413F0" w14:paraId="748341D3" w14:textId="77777777" w:rsidTr="004A7A21">
        <w:tc>
          <w:tcPr>
            <w:tcW w:w="9576" w:type="dxa"/>
          </w:tcPr>
          <w:p w14:paraId="4414FEE4" w14:textId="725E8CCC" w:rsidR="004A7A21" w:rsidRPr="002413F0" w:rsidRDefault="00555628" w:rsidP="00CE6A8D">
            <w:pPr>
              <w:spacing w:after="120"/>
              <w:jc w:val="both"/>
              <w:rPr>
                <w:rFonts w:ascii="Times New Roman" w:hAnsi="Times New Roman" w:cs="Times New Roman"/>
                <w:noProof/>
                <w:sz w:val="24"/>
                <w:szCs w:val="24"/>
              </w:rPr>
            </w:pPr>
            <w:r w:rsidRPr="002413F0">
              <w:rPr>
                <w:rFonts w:ascii="Times New Roman" w:hAnsi="Times New Roman" w:cs="Times New Roman"/>
                <w:noProof/>
                <w:sz w:val="24"/>
                <w:szCs w:val="24"/>
              </w:rPr>
              <w:t>These</w:t>
            </w:r>
            <w:r w:rsidR="004A7A21" w:rsidRPr="002413F0">
              <w:rPr>
                <w:rFonts w:ascii="Times New Roman" w:hAnsi="Times New Roman" w:cs="Times New Roman"/>
                <w:noProof/>
                <w:sz w:val="24"/>
                <w:szCs w:val="24"/>
              </w:rPr>
              <w:t xml:space="preserve"> initiatives </w:t>
            </w:r>
            <w:r w:rsidRPr="002413F0">
              <w:rPr>
                <w:rFonts w:ascii="Times New Roman" w:hAnsi="Times New Roman" w:cs="Times New Roman"/>
                <w:noProof/>
                <w:sz w:val="24"/>
                <w:szCs w:val="24"/>
              </w:rPr>
              <w:t xml:space="preserve">and </w:t>
            </w:r>
            <w:r w:rsidR="004A7A21" w:rsidRPr="002413F0">
              <w:rPr>
                <w:rFonts w:ascii="Times New Roman" w:hAnsi="Times New Roman" w:cs="Times New Roman"/>
                <w:noProof/>
                <w:sz w:val="24"/>
                <w:szCs w:val="24"/>
              </w:rPr>
              <w:t>their ecosystems are an</w:t>
            </w:r>
            <w:r w:rsidR="004A7A21" w:rsidRPr="002413F0">
              <w:rPr>
                <w:rFonts w:ascii="Times New Roman" w:hAnsi="Times New Roman" w:cs="Times New Roman"/>
                <w:b/>
                <w:bCs/>
                <w:noProof/>
                <w:sz w:val="24"/>
                <w:szCs w:val="24"/>
              </w:rPr>
              <w:t xml:space="preserve"> important part of the development of the EMDS</w:t>
            </w:r>
            <w:r w:rsidR="004A7A21" w:rsidRPr="002413F0">
              <w:rPr>
                <w:rFonts w:ascii="Times New Roman" w:hAnsi="Times New Roman" w:cs="Times New Roman"/>
                <w:noProof/>
                <w:sz w:val="24"/>
                <w:szCs w:val="24"/>
              </w:rPr>
              <w:t xml:space="preserve">. The added value of the EMDS will be </w:t>
            </w:r>
            <w:r w:rsidR="00096535" w:rsidRPr="002413F0">
              <w:rPr>
                <w:rFonts w:ascii="Times New Roman" w:hAnsi="Times New Roman" w:cs="Times New Roman"/>
                <w:noProof/>
                <w:sz w:val="24"/>
                <w:szCs w:val="24"/>
              </w:rPr>
              <w:t>the</w:t>
            </w:r>
            <w:r w:rsidR="004A7A21" w:rsidRPr="002413F0">
              <w:rPr>
                <w:rFonts w:ascii="Times New Roman" w:hAnsi="Times New Roman" w:cs="Times New Roman"/>
                <w:noProof/>
                <w:sz w:val="24"/>
                <w:szCs w:val="24"/>
              </w:rPr>
              <w:t xml:space="preserve"> interlink</w:t>
            </w:r>
            <w:r w:rsidR="00096535" w:rsidRPr="002413F0">
              <w:rPr>
                <w:rFonts w:ascii="Times New Roman" w:hAnsi="Times New Roman" w:cs="Times New Roman"/>
                <w:noProof/>
                <w:sz w:val="24"/>
                <w:szCs w:val="24"/>
              </w:rPr>
              <w:t>ing</w:t>
            </w:r>
            <w:r w:rsidR="00CC727B" w:rsidRPr="002413F0">
              <w:rPr>
                <w:rFonts w:ascii="Times New Roman" w:hAnsi="Times New Roman" w:cs="Times New Roman"/>
                <w:noProof/>
                <w:sz w:val="24"/>
                <w:szCs w:val="24"/>
              </w:rPr>
              <w:t xml:space="preserve"> of</w:t>
            </w:r>
            <w:r w:rsidR="004A7A21" w:rsidRPr="002413F0">
              <w:rPr>
                <w:rFonts w:ascii="Times New Roman" w:hAnsi="Times New Roman" w:cs="Times New Roman"/>
                <w:noProof/>
                <w:sz w:val="24"/>
                <w:szCs w:val="24"/>
              </w:rPr>
              <w:t xml:space="preserve"> those ecosystems and</w:t>
            </w:r>
            <w:r w:rsidR="008C2BA8" w:rsidRPr="002413F0">
              <w:rPr>
                <w:rFonts w:ascii="Times New Roman" w:hAnsi="Times New Roman" w:cs="Times New Roman"/>
                <w:noProof/>
                <w:sz w:val="24"/>
                <w:szCs w:val="24"/>
              </w:rPr>
              <w:t>,</w:t>
            </w:r>
            <w:r w:rsidR="004A7A21" w:rsidRPr="002413F0">
              <w:rPr>
                <w:rFonts w:ascii="Times New Roman" w:hAnsi="Times New Roman" w:cs="Times New Roman"/>
                <w:noProof/>
                <w:sz w:val="24"/>
                <w:szCs w:val="24"/>
              </w:rPr>
              <w:t xml:space="preserve"> where gaps are identified</w:t>
            </w:r>
            <w:r w:rsidR="008C2BA8" w:rsidRPr="002413F0">
              <w:rPr>
                <w:rFonts w:ascii="Times New Roman" w:hAnsi="Times New Roman" w:cs="Times New Roman"/>
                <w:noProof/>
                <w:sz w:val="24"/>
                <w:szCs w:val="24"/>
              </w:rPr>
              <w:t>,</w:t>
            </w:r>
            <w:r w:rsidR="004A7A21" w:rsidRPr="002413F0">
              <w:rPr>
                <w:rFonts w:ascii="Times New Roman" w:hAnsi="Times New Roman" w:cs="Times New Roman"/>
                <w:noProof/>
                <w:sz w:val="24"/>
                <w:szCs w:val="24"/>
              </w:rPr>
              <w:t xml:space="preserve"> </w:t>
            </w:r>
            <w:r w:rsidR="007A41EB" w:rsidRPr="002413F0">
              <w:rPr>
                <w:rFonts w:ascii="Times New Roman" w:hAnsi="Times New Roman" w:cs="Times New Roman"/>
                <w:noProof/>
                <w:sz w:val="24"/>
                <w:szCs w:val="24"/>
              </w:rPr>
              <w:t>the</w:t>
            </w:r>
            <w:r w:rsidR="0055598F" w:rsidRPr="002413F0">
              <w:rPr>
                <w:rFonts w:ascii="Times New Roman" w:hAnsi="Times New Roman" w:cs="Times New Roman"/>
                <w:noProof/>
                <w:sz w:val="24"/>
                <w:szCs w:val="24"/>
              </w:rPr>
              <w:t xml:space="preserve"> provision of</w:t>
            </w:r>
            <w:r w:rsidR="004A7A21" w:rsidRPr="002413F0">
              <w:rPr>
                <w:rFonts w:ascii="Times New Roman" w:hAnsi="Times New Roman" w:cs="Times New Roman"/>
                <w:noProof/>
                <w:sz w:val="24"/>
                <w:szCs w:val="24"/>
              </w:rPr>
              <w:t xml:space="preserve"> recommendations </w:t>
            </w:r>
            <w:r w:rsidR="00DE4CEB" w:rsidRPr="002413F0">
              <w:rPr>
                <w:rFonts w:ascii="Times New Roman" w:hAnsi="Times New Roman" w:cs="Times New Roman"/>
                <w:noProof/>
                <w:sz w:val="24"/>
                <w:szCs w:val="24"/>
              </w:rPr>
              <w:t xml:space="preserve">or, where relevant, proposals, </w:t>
            </w:r>
            <w:r w:rsidR="004A7A21" w:rsidRPr="002413F0">
              <w:rPr>
                <w:rFonts w:ascii="Times New Roman" w:hAnsi="Times New Roman" w:cs="Times New Roman"/>
                <w:noProof/>
                <w:sz w:val="24"/>
                <w:szCs w:val="24"/>
              </w:rPr>
              <w:t>for further harmonisation to facilitate data access, reuse and sharing.</w:t>
            </w:r>
          </w:p>
        </w:tc>
      </w:tr>
    </w:tbl>
    <w:p w14:paraId="2C94A7E0" w14:textId="79648A43" w:rsidR="00851EBD" w:rsidRPr="002413F0" w:rsidRDefault="00851EBD" w:rsidP="00972B52">
      <w:pPr>
        <w:pStyle w:val="Heading2"/>
        <w:rPr>
          <w:noProof/>
        </w:rPr>
      </w:pPr>
      <w:r w:rsidRPr="002413F0">
        <w:rPr>
          <w:noProof/>
        </w:rPr>
        <w:t xml:space="preserve">Designing a common umbrella framework and main components </w:t>
      </w:r>
    </w:p>
    <w:p w14:paraId="58288417" w14:textId="304C6433" w:rsidR="00B32179" w:rsidRPr="002413F0" w:rsidRDefault="4C58F374" w:rsidP="78120B7B">
      <w:pPr>
        <w:pStyle w:val="ListParagraph"/>
        <w:ind w:left="0"/>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In order to address the objectives mentioned in Section 2, the Commission </w:t>
      </w:r>
      <w:r w:rsidR="00CA25A4" w:rsidRPr="002413F0">
        <w:rPr>
          <w:rFonts w:ascii="Times New Roman" w:hAnsi="Times New Roman" w:cs="Times New Roman"/>
          <w:noProof/>
          <w:sz w:val="24"/>
          <w:szCs w:val="24"/>
        </w:rPr>
        <w:t xml:space="preserve">will </w:t>
      </w:r>
      <w:r w:rsidR="00E325CB" w:rsidRPr="002413F0">
        <w:rPr>
          <w:rFonts w:ascii="Times New Roman" w:hAnsi="Times New Roman" w:cs="Times New Roman"/>
          <w:noProof/>
          <w:sz w:val="24"/>
          <w:szCs w:val="24"/>
        </w:rPr>
        <w:t xml:space="preserve">support the development of </w:t>
      </w:r>
      <w:r w:rsidR="00450E51" w:rsidRPr="002413F0">
        <w:rPr>
          <w:rFonts w:ascii="Times New Roman" w:hAnsi="Times New Roman" w:cs="Times New Roman"/>
          <w:noProof/>
          <w:sz w:val="24"/>
          <w:szCs w:val="24"/>
        </w:rPr>
        <w:t>an</w:t>
      </w:r>
      <w:r w:rsidRPr="002413F0">
        <w:rPr>
          <w:rFonts w:ascii="Times New Roman" w:hAnsi="Times New Roman" w:cs="Times New Roman"/>
          <w:noProof/>
          <w:sz w:val="24"/>
          <w:szCs w:val="24"/>
        </w:rPr>
        <w:t xml:space="preserve"> EMDS framework.</w:t>
      </w:r>
    </w:p>
    <w:p w14:paraId="2568BE0C" w14:textId="77777777" w:rsidR="00B32179" w:rsidRPr="002413F0" w:rsidRDefault="00B32179" w:rsidP="78120B7B">
      <w:pPr>
        <w:pStyle w:val="ListParagraph"/>
        <w:ind w:left="0"/>
        <w:jc w:val="both"/>
        <w:rPr>
          <w:rFonts w:ascii="Times New Roman" w:hAnsi="Times New Roman" w:cs="Times New Roman"/>
          <w:noProof/>
          <w:sz w:val="24"/>
          <w:szCs w:val="24"/>
        </w:rPr>
      </w:pPr>
    </w:p>
    <w:tbl>
      <w:tblPr>
        <w:tblStyle w:val="TableGrid"/>
        <w:tblW w:w="0" w:type="auto"/>
        <w:tblCellMar>
          <w:top w:w="113" w:type="dxa"/>
          <w:bottom w:w="113" w:type="dxa"/>
        </w:tblCellMar>
        <w:tblLook w:val="04A0" w:firstRow="1" w:lastRow="0" w:firstColumn="1" w:lastColumn="0" w:noHBand="0" w:noVBand="1"/>
      </w:tblPr>
      <w:tblGrid>
        <w:gridCol w:w="9016"/>
      </w:tblGrid>
      <w:tr w:rsidR="00C66972" w:rsidRPr="002413F0" w14:paraId="6CC1F59C" w14:textId="77777777" w:rsidTr="005B2AB0">
        <w:trPr>
          <w:trHeight w:val="300"/>
        </w:trPr>
        <w:tc>
          <w:tcPr>
            <w:tcW w:w="9350" w:type="dxa"/>
            <w:vAlign w:val="center"/>
          </w:tcPr>
          <w:p w14:paraId="3623A88D" w14:textId="2E2060A1" w:rsidR="004C1BF7" w:rsidRPr="00F15A4A" w:rsidRDefault="00D215BD" w:rsidP="00B85DFC">
            <w:pPr>
              <w:pStyle w:val="ListParagraph"/>
              <w:ind w:left="0"/>
              <w:jc w:val="both"/>
              <w:rPr>
                <w:rFonts w:ascii="Times New Roman" w:hAnsi="Times New Roman" w:cs="Times New Roman"/>
                <w:b/>
                <w:bCs/>
                <w:noProof/>
                <w:sz w:val="24"/>
                <w:szCs w:val="24"/>
              </w:rPr>
            </w:pPr>
            <w:r w:rsidRPr="002413F0">
              <w:rPr>
                <w:rFonts w:ascii="Times New Roman" w:hAnsi="Times New Roman" w:cs="Times New Roman"/>
                <w:noProof/>
                <w:sz w:val="24"/>
                <w:szCs w:val="24"/>
              </w:rPr>
              <w:t>T</w:t>
            </w:r>
            <w:r w:rsidR="1B1F2849" w:rsidRPr="002413F0">
              <w:rPr>
                <w:rFonts w:ascii="Times New Roman" w:hAnsi="Times New Roman" w:cs="Times New Roman"/>
                <w:noProof/>
                <w:sz w:val="24"/>
                <w:szCs w:val="24"/>
              </w:rPr>
              <w:t xml:space="preserve">he EMDS </w:t>
            </w:r>
            <w:r w:rsidR="3ED7C756" w:rsidRPr="002413F0">
              <w:rPr>
                <w:rFonts w:ascii="Times New Roman" w:hAnsi="Times New Roman" w:cs="Times New Roman"/>
                <w:noProof/>
                <w:sz w:val="24"/>
                <w:szCs w:val="24"/>
              </w:rPr>
              <w:t>framework will have</w:t>
            </w:r>
            <w:r w:rsidRPr="002413F0">
              <w:rPr>
                <w:rFonts w:ascii="Times New Roman" w:hAnsi="Times New Roman" w:cs="Times New Roman"/>
                <w:noProof/>
                <w:sz w:val="24"/>
                <w:szCs w:val="24"/>
              </w:rPr>
              <w:t xml:space="preserve"> </w:t>
            </w:r>
            <w:r w:rsidR="1B1F2849" w:rsidRPr="002413F0">
              <w:rPr>
                <w:rFonts w:ascii="Times New Roman" w:hAnsi="Times New Roman" w:cs="Times New Roman"/>
                <w:b/>
                <w:bCs/>
                <w:noProof/>
                <w:sz w:val="24"/>
                <w:szCs w:val="24"/>
              </w:rPr>
              <w:t xml:space="preserve">technical </w:t>
            </w:r>
            <w:r w:rsidR="7B309A44" w:rsidRPr="002413F0">
              <w:rPr>
                <w:rFonts w:ascii="Times New Roman" w:hAnsi="Times New Roman" w:cs="Times New Roman"/>
                <w:noProof/>
                <w:sz w:val="24"/>
                <w:szCs w:val="24"/>
              </w:rPr>
              <w:t>(</w:t>
            </w:r>
            <w:r w:rsidR="00F67389" w:rsidRPr="002413F0">
              <w:rPr>
                <w:rFonts w:ascii="Times New Roman" w:hAnsi="Times New Roman" w:cs="Times New Roman"/>
                <w:noProof/>
                <w:sz w:val="24"/>
                <w:szCs w:val="24"/>
              </w:rPr>
              <w:t xml:space="preserve">e.g. </w:t>
            </w:r>
            <w:r w:rsidR="7B309A44" w:rsidRPr="002413F0">
              <w:rPr>
                <w:rFonts w:ascii="Times New Roman" w:hAnsi="Times New Roman" w:cs="Times New Roman"/>
                <w:noProof/>
                <w:sz w:val="24"/>
                <w:szCs w:val="24"/>
              </w:rPr>
              <w:t>infrastructure elements)</w:t>
            </w:r>
            <w:r w:rsidR="7B309A44" w:rsidRPr="002413F0">
              <w:rPr>
                <w:rFonts w:ascii="Times New Roman" w:hAnsi="Times New Roman" w:cs="Times New Roman"/>
                <w:b/>
                <w:bCs/>
                <w:noProof/>
                <w:sz w:val="24"/>
                <w:szCs w:val="24"/>
              </w:rPr>
              <w:t xml:space="preserve"> </w:t>
            </w:r>
            <w:r w:rsidR="1B1F2849" w:rsidRPr="002413F0">
              <w:rPr>
                <w:rFonts w:ascii="Times New Roman" w:hAnsi="Times New Roman" w:cs="Times New Roman"/>
                <w:noProof/>
                <w:sz w:val="24"/>
                <w:szCs w:val="24"/>
              </w:rPr>
              <w:t>and</w:t>
            </w:r>
            <w:r w:rsidR="00885814" w:rsidRPr="002413F0">
              <w:rPr>
                <w:rFonts w:ascii="Times New Roman" w:hAnsi="Times New Roman" w:cs="Times New Roman"/>
                <w:b/>
                <w:bCs/>
                <w:noProof/>
                <w:sz w:val="24"/>
                <w:szCs w:val="24"/>
              </w:rPr>
              <w:t xml:space="preserve"> </w:t>
            </w:r>
            <w:r w:rsidR="1B1F2849" w:rsidRPr="002413F0">
              <w:rPr>
                <w:rFonts w:ascii="Times New Roman" w:hAnsi="Times New Roman" w:cs="Times New Roman"/>
                <w:b/>
                <w:bCs/>
                <w:noProof/>
                <w:sz w:val="24"/>
                <w:szCs w:val="24"/>
              </w:rPr>
              <w:t xml:space="preserve">governance </w:t>
            </w:r>
            <w:r w:rsidR="5BE11C06" w:rsidRPr="002413F0">
              <w:rPr>
                <w:rFonts w:ascii="Times New Roman" w:hAnsi="Times New Roman" w:cs="Times New Roman"/>
                <w:b/>
                <w:bCs/>
                <w:noProof/>
                <w:sz w:val="24"/>
                <w:szCs w:val="24"/>
              </w:rPr>
              <w:t>dimension</w:t>
            </w:r>
            <w:r w:rsidR="00F014EE" w:rsidRPr="002413F0">
              <w:rPr>
                <w:rFonts w:ascii="Times New Roman" w:hAnsi="Times New Roman" w:cs="Times New Roman"/>
                <w:b/>
                <w:bCs/>
                <w:noProof/>
                <w:sz w:val="24"/>
                <w:szCs w:val="24"/>
              </w:rPr>
              <w:t>s</w:t>
            </w:r>
            <w:r w:rsidR="5BE11C06" w:rsidRPr="002413F0">
              <w:rPr>
                <w:rFonts w:ascii="Times New Roman" w:hAnsi="Times New Roman" w:cs="Times New Roman"/>
                <w:noProof/>
                <w:sz w:val="24"/>
                <w:szCs w:val="24"/>
              </w:rPr>
              <w:t xml:space="preserve"> </w:t>
            </w:r>
            <w:r w:rsidR="4063AE61" w:rsidRPr="002413F0">
              <w:rPr>
                <w:rFonts w:ascii="Times New Roman" w:hAnsi="Times New Roman" w:cs="Times New Roman"/>
                <w:noProof/>
                <w:sz w:val="24"/>
                <w:szCs w:val="24"/>
              </w:rPr>
              <w:t>(</w:t>
            </w:r>
            <w:r w:rsidR="00F67389" w:rsidRPr="002413F0">
              <w:rPr>
                <w:rFonts w:ascii="Times New Roman" w:hAnsi="Times New Roman" w:cs="Times New Roman"/>
                <w:noProof/>
                <w:sz w:val="24"/>
                <w:szCs w:val="24"/>
              </w:rPr>
              <w:t xml:space="preserve">e.g. </w:t>
            </w:r>
            <w:r w:rsidR="00CD1B96" w:rsidRPr="002413F0">
              <w:rPr>
                <w:rFonts w:ascii="Times New Roman" w:hAnsi="Times New Roman" w:cs="Times New Roman"/>
                <w:noProof/>
                <w:sz w:val="24"/>
                <w:szCs w:val="24"/>
              </w:rPr>
              <w:t xml:space="preserve">a </w:t>
            </w:r>
            <w:r w:rsidR="7B309A44" w:rsidRPr="002413F0">
              <w:rPr>
                <w:rFonts w:ascii="Times New Roman" w:hAnsi="Times New Roman" w:cs="Times New Roman"/>
                <w:noProof/>
                <w:sz w:val="24"/>
                <w:szCs w:val="24"/>
              </w:rPr>
              <w:t xml:space="preserve">set of rules, procedures, roles and responsibilities </w:t>
            </w:r>
            <w:r w:rsidR="3BA712CA" w:rsidRPr="002413F0">
              <w:rPr>
                <w:rFonts w:ascii="Times New Roman" w:hAnsi="Times New Roman" w:cs="Times New Roman"/>
                <w:noProof/>
                <w:sz w:val="24"/>
                <w:szCs w:val="24"/>
              </w:rPr>
              <w:t xml:space="preserve">which will need to be </w:t>
            </w:r>
            <w:r w:rsidR="566EDFAE" w:rsidRPr="002413F0">
              <w:rPr>
                <w:rFonts w:ascii="Times New Roman" w:hAnsi="Times New Roman" w:cs="Times New Roman"/>
                <w:noProof/>
                <w:sz w:val="24"/>
                <w:szCs w:val="24"/>
              </w:rPr>
              <w:t>developed and adapted</w:t>
            </w:r>
            <w:r w:rsidR="6ABD9936" w:rsidRPr="002413F0">
              <w:rPr>
                <w:rFonts w:ascii="Times New Roman" w:hAnsi="Times New Roman" w:cs="Times New Roman"/>
                <w:noProof/>
                <w:sz w:val="24"/>
                <w:szCs w:val="24"/>
              </w:rPr>
              <w:t xml:space="preserve"> </w:t>
            </w:r>
            <w:r w:rsidR="0F1EC556" w:rsidRPr="002413F0">
              <w:rPr>
                <w:rFonts w:ascii="Times New Roman" w:hAnsi="Times New Roman" w:cs="Times New Roman"/>
                <w:noProof/>
                <w:sz w:val="24"/>
                <w:szCs w:val="24"/>
              </w:rPr>
              <w:t>on a</w:t>
            </w:r>
            <w:r w:rsidR="6ABD9936" w:rsidRPr="002413F0">
              <w:rPr>
                <w:rFonts w:ascii="Times New Roman" w:hAnsi="Times New Roman" w:cs="Times New Roman"/>
                <w:noProof/>
                <w:sz w:val="24"/>
                <w:szCs w:val="24"/>
              </w:rPr>
              <w:t xml:space="preserve"> case</w:t>
            </w:r>
            <w:r w:rsidR="22FE1E40" w:rsidRPr="002413F0">
              <w:rPr>
                <w:rFonts w:ascii="Times New Roman" w:hAnsi="Times New Roman" w:cs="Times New Roman"/>
                <w:noProof/>
                <w:sz w:val="24"/>
                <w:szCs w:val="24"/>
              </w:rPr>
              <w:t>-</w:t>
            </w:r>
            <w:r w:rsidR="6ABD9936" w:rsidRPr="002413F0">
              <w:rPr>
                <w:rFonts w:ascii="Times New Roman" w:hAnsi="Times New Roman" w:cs="Times New Roman"/>
                <w:noProof/>
                <w:sz w:val="24"/>
                <w:szCs w:val="24"/>
              </w:rPr>
              <w:t>by</w:t>
            </w:r>
            <w:r w:rsidR="42C8453F" w:rsidRPr="002413F0">
              <w:rPr>
                <w:rFonts w:ascii="Times New Roman" w:hAnsi="Times New Roman" w:cs="Times New Roman"/>
                <w:noProof/>
                <w:sz w:val="24"/>
                <w:szCs w:val="24"/>
              </w:rPr>
              <w:t>-</w:t>
            </w:r>
            <w:r w:rsidR="6ABD9936" w:rsidRPr="002413F0">
              <w:rPr>
                <w:rFonts w:ascii="Times New Roman" w:hAnsi="Times New Roman" w:cs="Times New Roman"/>
                <w:noProof/>
                <w:sz w:val="24"/>
                <w:szCs w:val="24"/>
              </w:rPr>
              <w:t>case</w:t>
            </w:r>
            <w:r w:rsidR="566EDFAE" w:rsidRPr="002413F0">
              <w:rPr>
                <w:rFonts w:ascii="Times New Roman" w:hAnsi="Times New Roman" w:cs="Times New Roman"/>
                <w:noProof/>
                <w:sz w:val="24"/>
                <w:szCs w:val="24"/>
              </w:rPr>
              <w:t xml:space="preserve"> basis</w:t>
            </w:r>
            <w:r w:rsidR="00F2576D" w:rsidRPr="002413F0">
              <w:rPr>
                <w:rFonts w:ascii="Times New Roman" w:hAnsi="Times New Roman" w:cs="Times New Roman"/>
                <w:noProof/>
                <w:sz w:val="24"/>
                <w:szCs w:val="24"/>
              </w:rPr>
              <w:t>, in accordance with relevant EU legislation</w:t>
            </w:r>
            <w:r w:rsidR="4063AE61" w:rsidRPr="002413F0">
              <w:rPr>
                <w:rFonts w:ascii="Times New Roman" w:hAnsi="Times New Roman" w:cs="Times New Roman"/>
                <w:noProof/>
                <w:sz w:val="24"/>
                <w:szCs w:val="24"/>
              </w:rPr>
              <w:t>)</w:t>
            </w:r>
            <w:r w:rsidR="51172ADA" w:rsidRPr="002413F0">
              <w:rPr>
                <w:rFonts w:ascii="Times New Roman" w:hAnsi="Times New Roman" w:cs="Times New Roman"/>
                <w:noProof/>
                <w:sz w:val="24"/>
                <w:szCs w:val="24"/>
              </w:rPr>
              <w:t xml:space="preserve">. </w:t>
            </w:r>
            <w:r w:rsidR="00574551" w:rsidRPr="002413F0">
              <w:rPr>
                <w:rFonts w:ascii="Times New Roman" w:hAnsi="Times New Roman" w:cs="Times New Roman"/>
                <w:noProof/>
                <w:sz w:val="24"/>
                <w:szCs w:val="24"/>
              </w:rPr>
              <w:t>It</w:t>
            </w:r>
            <w:r w:rsidR="7B309A44" w:rsidRPr="002413F0">
              <w:rPr>
                <w:rFonts w:ascii="Times New Roman" w:hAnsi="Times New Roman" w:cs="Times New Roman"/>
                <w:noProof/>
                <w:sz w:val="24"/>
                <w:szCs w:val="24"/>
              </w:rPr>
              <w:t xml:space="preserve"> </w:t>
            </w:r>
            <w:r w:rsidR="00860780" w:rsidRPr="002413F0">
              <w:rPr>
                <w:rFonts w:ascii="Times New Roman" w:hAnsi="Times New Roman" w:cs="Times New Roman"/>
                <w:noProof/>
                <w:sz w:val="24"/>
                <w:szCs w:val="24"/>
              </w:rPr>
              <w:t>wi</w:t>
            </w:r>
            <w:r w:rsidR="00B85DFC" w:rsidRPr="002413F0">
              <w:rPr>
                <w:rFonts w:ascii="Times New Roman" w:hAnsi="Times New Roman" w:cs="Times New Roman"/>
                <w:noProof/>
                <w:sz w:val="24"/>
                <w:szCs w:val="24"/>
              </w:rPr>
              <w:t>l</w:t>
            </w:r>
            <w:r w:rsidR="00860780" w:rsidRPr="002413F0">
              <w:rPr>
                <w:rFonts w:ascii="Times New Roman" w:hAnsi="Times New Roman" w:cs="Times New Roman"/>
                <w:noProof/>
                <w:sz w:val="24"/>
                <w:szCs w:val="24"/>
              </w:rPr>
              <w:t>l</w:t>
            </w:r>
            <w:r w:rsidR="00B85DFC" w:rsidRPr="002413F0">
              <w:rPr>
                <w:rFonts w:ascii="Times New Roman" w:hAnsi="Times New Roman" w:cs="Times New Roman"/>
                <w:noProof/>
                <w:sz w:val="24"/>
                <w:szCs w:val="24"/>
              </w:rPr>
              <w:t xml:space="preserve"> </w:t>
            </w:r>
            <w:r w:rsidR="00B32179" w:rsidRPr="002413F0">
              <w:rPr>
                <w:rFonts w:ascii="Times New Roman" w:hAnsi="Times New Roman" w:cs="Times New Roman"/>
                <w:b/>
                <w:bCs/>
                <w:noProof/>
                <w:sz w:val="24"/>
                <w:szCs w:val="24"/>
              </w:rPr>
              <w:t>facilitate data access, reuse and sharing</w:t>
            </w:r>
            <w:r w:rsidR="00B32179" w:rsidRPr="002413F0">
              <w:rPr>
                <w:rFonts w:ascii="Times New Roman" w:hAnsi="Times New Roman" w:cs="Times New Roman"/>
                <w:noProof/>
                <w:sz w:val="24"/>
                <w:szCs w:val="24"/>
              </w:rPr>
              <w:t xml:space="preserve"> in a federated, trusted and secure environment between mobility and transport data ecosystems and their stakeholders and with other sectoral data spaces. </w:t>
            </w:r>
          </w:p>
        </w:tc>
      </w:tr>
    </w:tbl>
    <w:p w14:paraId="21021752" w14:textId="630A697A" w:rsidR="005B2AB0" w:rsidRPr="002413F0" w:rsidRDefault="005B2AB0" w:rsidP="005B2AB0">
      <w:pPr>
        <w:spacing w:before="240"/>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The EMDS needs a clearly defined </w:t>
      </w:r>
      <w:r w:rsidRPr="002413F0">
        <w:rPr>
          <w:rFonts w:ascii="Times New Roman" w:hAnsi="Times New Roman" w:cs="Times New Roman"/>
          <w:b/>
          <w:bCs/>
          <w:noProof/>
          <w:sz w:val="24"/>
          <w:szCs w:val="24"/>
        </w:rPr>
        <w:t>governance structure,</w:t>
      </w:r>
      <w:r w:rsidR="00D643FF" w:rsidRPr="002413F0">
        <w:rPr>
          <w:rFonts w:ascii="Times New Roman" w:hAnsi="Times New Roman" w:cs="Times New Roman"/>
          <w:noProof/>
          <w:sz w:val="24"/>
          <w:szCs w:val="24"/>
        </w:rPr>
        <w:t xml:space="preserve"> compatible with relevant EU legislation,</w:t>
      </w:r>
      <w:r w:rsidRPr="002413F0">
        <w:rPr>
          <w:rFonts w:ascii="Times New Roman" w:hAnsi="Times New Roman" w:cs="Times New Roman"/>
          <w:noProof/>
          <w:sz w:val="24"/>
          <w:szCs w:val="24"/>
        </w:rPr>
        <w:t xml:space="preserve"> with roles and responsibilities for its effective establishment and operation. The Commission, drawing on dedicated projects and stakeholder consultations, will analyse existing governance frameworks in the mobility and transport sector and assess the options for the set-up of an organisational governance structure of the EMDS. This may include an operational role, encompassing for instance the recommendations of building blocks and standards, the certification of compliance with the EMDS framework and the operation of </w:t>
      </w:r>
      <w:r w:rsidR="00CE009D" w:rsidRPr="002413F0">
        <w:rPr>
          <w:rFonts w:ascii="Times New Roman" w:hAnsi="Times New Roman" w:cs="Times New Roman"/>
          <w:noProof/>
          <w:sz w:val="24"/>
          <w:szCs w:val="24"/>
        </w:rPr>
        <w:t>an</w:t>
      </w:r>
      <w:r w:rsidRPr="002413F0">
        <w:rPr>
          <w:rFonts w:ascii="Times New Roman" w:hAnsi="Times New Roman" w:cs="Times New Roman"/>
          <w:noProof/>
          <w:sz w:val="24"/>
          <w:szCs w:val="24"/>
        </w:rPr>
        <w:t xml:space="preserve"> interlinking layer. It may entail different levels of governance. It should ensure the active participation of different stakeholders and respect principles of fairness and transparency.</w:t>
      </w:r>
    </w:p>
    <w:p w14:paraId="50BDB0E6" w14:textId="7EC93A4B" w:rsidR="3B11F1CE" w:rsidRPr="002413F0" w:rsidRDefault="00286C40" w:rsidP="00CE1F7C">
      <w:pPr>
        <w:pStyle w:val="ListParagraph"/>
        <w:ind w:left="0"/>
        <w:jc w:val="both"/>
        <w:rPr>
          <w:rFonts w:ascii="Times New Roman" w:hAnsi="Times New Roman" w:cs="Times New Roman"/>
          <w:noProof/>
          <w:sz w:val="24"/>
          <w:szCs w:val="24"/>
        </w:rPr>
      </w:pPr>
      <w:r w:rsidRPr="002413F0">
        <w:rPr>
          <w:rFonts w:ascii="Times New Roman" w:hAnsi="Times New Roman" w:cs="Times New Roman"/>
          <w:noProof/>
          <w:sz w:val="24"/>
          <w:szCs w:val="24"/>
        </w:rPr>
        <w:t>Th</w:t>
      </w:r>
      <w:r w:rsidR="0065063F" w:rsidRPr="002413F0">
        <w:rPr>
          <w:rFonts w:ascii="Times New Roman" w:hAnsi="Times New Roman" w:cs="Times New Roman"/>
          <w:noProof/>
          <w:sz w:val="24"/>
          <w:szCs w:val="24"/>
        </w:rPr>
        <w:t>is</w:t>
      </w:r>
      <w:r w:rsidRPr="002413F0">
        <w:rPr>
          <w:rFonts w:ascii="Times New Roman" w:hAnsi="Times New Roman" w:cs="Times New Roman"/>
          <w:noProof/>
          <w:sz w:val="24"/>
          <w:szCs w:val="24"/>
        </w:rPr>
        <w:t xml:space="preserve"> EMDS framework </w:t>
      </w:r>
      <w:r w:rsidR="36B6C848" w:rsidRPr="002413F0">
        <w:rPr>
          <w:rFonts w:ascii="Times New Roman" w:hAnsi="Times New Roman" w:cs="Times New Roman"/>
          <w:noProof/>
          <w:sz w:val="24"/>
          <w:szCs w:val="24"/>
        </w:rPr>
        <w:t xml:space="preserve">will </w:t>
      </w:r>
      <w:r w:rsidR="00CE1F7C" w:rsidRPr="002413F0">
        <w:rPr>
          <w:rFonts w:ascii="Times New Roman" w:hAnsi="Times New Roman" w:cs="Times New Roman"/>
          <w:noProof/>
          <w:sz w:val="24"/>
          <w:szCs w:val="24"/>
        </w:rPr>
        <w:t xml:space="preserve">consist of </w:t>
      </w:r>
      <w:r w:rsidR="00A44540" w:rsidRPr="002413F0">
        <w:rPr>
          <w:rFonts w:ascii="Times New Roman" w:hAnsi="Times New Roman" w:cs="Times New Roman"/>
          <w:noProof/>
          <w:sz w:val="24"/>
          <w:szCs w:val="24"/>
        </w:rPr>
        <w:t xml:space="preserve">the following </w:t>
      </w:r>
      <w:r w:rsidR="00CE1F7C" w:rsidRPr="002413F0">
        <w:rPr>
          <w:rFonts w:ascii="Times New Roman" w:hAnsi="Times New Roman" w:cs="Times New Roman"/>
          <w:noProof/>
          <w:sz w:val="24"/>
          <w:szCs w:val="24"/>
        </w:rPr>
        <w:t>main components</w:t>
      </w:r>
      <w:r w:rsidRPr="002413F0">
        <w:rPr>
          <w:rFonts w:ascii="Times New Roman" w:hAnsi="Times New Roman" w:cs="Times New Roman"/>
          <w:noProof/>
          <w:sz w:val="24"/>
          <w:szCs w:val="24"/>
        </w:rPr>
        <w:t>.</w:t>
      </w:r>
      <w:r w:rsidR="003060F6" w:rsidRPr="002413F0">
        <w:rPr>
          <w:rFonts w:ascii="Times New Roman" w:hAnsi="Times New Roman" w:cs="Times New Roman"/>
          <w:noProof/>
          <w:sz w:val="24"/>
          <w:szCs w:val="24"/>
        </w:rPr>
        <w:t xml:space="preserve"> </w:t>
      </w:r>
    </w:p>
    <w:p w14:paraId="5BBD456E" w14:textId="05999FFB" w:rsidR="003060F6" w:rsidRPr="002413F0" w:rsidRDefault="002778F5">
      <w:pPr>
        <w:pStyle w:val="ListParagraph"/>
        <w:numPr>
          <w:ilvl w:val="0"/>
          <w:numId w:val="13"/>
        </w:numPr>
        <w:jc w:val="both"/>
        <w:rPr>
          <w:rFonts w:ascii="Times New Roman" w:hAnsi="Times New Roman" w:cs="Times New Roman"/>
          <w:noProof/>
          <w:sz w:val="24"/>
          <w:szCs w:val="24"/>
        </w:rPr>
      </w:pPr>
      <w:r w:rsidRPr="002413F0">
        <w:rPr>
          <w:rFonts w:ascii="Times New Roman" w:hAnsi="Times New Roman" w:cs="Times New Roman"/>
          <w:b/>
          <w:noProof/>
          <w:sz w:val="24"/>
          <w:szCs w:val="24"/>
        </w:rPr>
        <w:t>B</w:t>
      </w:r>
      <w:r w:rsidR="00082695" w:rsidRPr="002413F0">
        <w:rPr>
          <w:rFonts w:ascii="Times New Roman" w:hAnsi="Times New Roman" w:cs="Times New Roman"/>
          <w:b/>
          <w:noProof/>
          <w:sz w:val="24"/>
          <w:szCs w:val="24"/>
        </w:rPr>
        <w:t>uilding blocks</w:t>
      </w:r>
      <w:r w:rsidR="003060F6" w:rsidRPr="002413F0">
        <w:rPr>
          <w:rFonts w:ascii="Times New Roman" w:hAnsi="Times New Roman" w:cs="Times New Roman"/>
          <w:noProof/>
          <w:sz w:val="24"/>
          <w:szCs w:val="24"/>
        </w:rPr>
        <w:t xml:space="preserve">: </w:t>
      </w:r>
    </w:p>
    <w:p w14:paraId="31EF2446" w14:textId="5FBAD3E8" w:rsidR="00A73486" w:rsidRPr="002413F0" w:rsidRDefault="22F4B4DC" w:rsidP="00A73486">
      <w:pPr>
        <w:pStyle w:val="ListParagraph"/>
        <w:jc w:val="both"/>
        <w:rPr>
          <w:rFonts w:ascii="Times New Roman" w:hAnsi="Times New Roman" w:cs="Times New Roman"/>
          <w:noProof/>
          <w:sz w:val="24"/>
          <w:szCs w:val="24"/>
        </w:rPr>
      </w:pPr>
      <w:r w:rsidRPr="002413F0">
        <w:rPr>
          <w:rFonts w:ascii="Times New Roman" w:hAnsi="Times New Roman" w:cs="Times New Roman"/>
          <w:noProof/>
          <w:sz w:val="24"/>
          <w:szCs w:val="24"/>
        </w:rPr>
        <w:t>Drawing on stakeholder input</w:t>
      </w:r>
      <w:r w:rsidR="36B4880C" w:rsidRPr="002413F0">
        <w:rPr>
          <w:rFonts w:ascii="Times New Roman" w:hAnsi="Times New Roman" w:cs="Times New Roman"/>
          <w:noProof/>
          <w:sz w:val="24"/>
          <w:szCs w:val="24"/>
        </w:rPr>
        <w:t xml:space="preserve"> and dedicated projects</w:t>
      </w:r>
      <w:r w:rsidRPr="002413F0">
        <w:rPr>
          <w:rFonts w:ascii="Times New Roman" w:hAnsi="Times New Roman" w:cs="Times New Roman"/>
          <w:noProof/>
          <w:sz w:val="24"/>
          <w:szCs w:val="24"/>
        </w:rPr>
        <w:t>, t</w:t>
      </w:r>
      <w:r w:rsidR="7CDF3600" w:rsidRPr="002413F0">
        <w:rPr>
          <w:rFonts w:ascii="Times New Roman" w:hAnsi="Times New Roman" w:cs="Times New Roman"/>
          <w:noProof/>
          <w:sz w:val="24"/>
          <w:szCs w:val="24"/>
        </w:rPr>
        <w:t>he Commission</w:t>
      </w:r>
      <w:r w:rsidR="65712101" w:rsidRPr="002413F0">
        <w:rPr>
          <w:rFonts w:ascii="Times New Roman" w:hAnsi="Times New Roman" w:cs="Times New Roman"/>
          <w:noProof/>
          <w:sz w:val="24"/>
          <w:szCs w:val="24"/>
        </w:rPr>
        <w:t xml:space="preserve"> will</w:t>
      </w:r>
      <w:r w:rsidR="7CDF3600" w:rsidRPr="002413F0">
        <w:rPr>
          <w:rFonts w:ascii="Times New Roman" w:hAnsi="Times New Roman" w:cs="Times New Roman"/>
          <w:noProof/>
          <w:sz w:val="24"/>
          <w:szCs w:val="24"/>
        </w:rPr>
        <w:t xml:space="preserve"> </w:t>
      </w:r>
      <w:r w:rsidR="0CD91690" w:rsidRPr="002413F0">
        <w:rPr>
          <w:rFonts w:ascii="Times New Roman" w:hAnsi="Times New Roman" w:cs="Times New Roman"/>
          <w:noProof/>
          <w:sz w:val="24"/>
          <w:szCs w:val="24"/>
        </w:rPr>
        <w:t xml:space="preserve">first </w:t>
      </w:r>
      <w:r w:rsidR="5A4D2A3D" w:rsidRPr="002413F0">
        <w:rPr>
          <w:rFonts w:ascii="Times New Roman" w:hAnsi="Times New Roman" w:cs="Times New Roman"/>
          <w:noProof/>
          <w:sz w:val="24"/>
          <w:szCs w:val="24"/>
        </w:rPr>
        <w:t>analyse</w:t>
      </w:r>
      <w:r w:rsidR="7CDF3600" w:rsidRPr="002413F0">
        <w:rPr>
          <w:rFonts w:ascii="Times New Roman" w:hAnsi="Times New Roman" w:cs="Times New Roman"/>
          <w:noProof/>
          <w:sz w:val="24"/>
          <w:szCs w:val="24"/>
        </w:rPr>
        <w:t xml:space="preserve"> </w:t>
      </w:r>
      <w:r w:rsidR="65712101" w:rsidRPr="002413F0">
        <w:rPr>
          <w:rFonts w:ascii="Times New Roman" w:hAnsi="Times New Roman" w:cs="Times New Roman"/>
          <w:noProof/>
          <w:sz w:val="24"/>
          <w:szCs w:val="24"/>
        </w:rPr>
        <w:t>the</w:t>
      </w:r>
      <w:r w:rsidR="0C02CF7B" w:rsidRPr="002413F0">
        <w:rPr>
          <w:rFonts w:ascii="Times New Roman" w:hAnsi="Times New Roman" w:cs="Times New Roman"/>
          <w:noProof/>
          <w:sz w:val="24"/>
          <w:szCs w:val="24"/>
        </w:rPr>
        <w:t xml:space="preserve"> </w:t>
      </w:r>
      <w:r w:rsidR="7CDF3600" w:rsidRPr="002413F0">
        <w:rPr>
          <w:rFonts w:ascii="Times New Roman" w:hAnsi="Times New Roman" w:cs="Times New Roman"/>
          <w:noProof/>
          <w:sz w:val="24"/>
          <w:szCs w:val="24"/>
        </w:rPr>
        <w:t>building blocks</w:t>
      </w:r>
      <w:r w:rsidR="0CD91690" w:rsidRPr="002413F0">
        <w:rPr>
          <w:rFonts w:ascii="Times New Roman" w:hAnsi="Times New Roman" w:cs="Times New Roman"/>
          <w:noProof/>
          <w:sz w:val="24"/>
          <w:szCs w:val="24"/>
        </w:rPr>
        <w:t xml:space="preserve"> used </w:t>
      </w:r>
      <w:r w:rsidR="4C410E37" w:rsidRPr="002413F0">
        <w:rPr>
          <w:rFonts w:ascii="Times New Roman" w:hAnsi="Times New Roman" w:cs="Times New Roman"/>
          <w:noProof/>
          <w:sz w:val="24"/>
          <w:szCs w:val="24"/>
        </w:rPr>
        <w:t xml:space="preserve">in </w:t>
      </w:r>
      <w:r w:rsidR="0CD91690" w:rsidRPr="002413F0">
        <w:rPr>
          <w:rFonts w:ascii="Times New Roman" w:hAnsi="Times New Roman" w:cs="Times New Roman"/>
          <w:noProof/>
          <w:sz w:val="24"/>
          <w:szCs w:val="24"/>
        </w:rPr>
        <w:t>existing</w:t>
      </w:r>
      <w:r w:rsidR="2CF005C8" w:rsidRPr="002413F0">
        <w:rPr>
          <w:rFonts w:ascii="Times New Roman" w:hAnsi="Times New Roman" w:cs="Times New Roman"/>
          <w:noProof/>
          <w:sz w:val="24"/>
          <w:szCs w:val="24"/>
        </w:rPr>
        <w:t xml:space="preserve"> </w:t>
      </w:r>
      <w:r w:rsidR="0CD91690" w:rsidRPr="002413F0">
        <w:rPr>
          <w:rFonts w:ascii="Times New Roman" w:hAnsi="Times New Roman" w:cs="Times New Roman"/>
          <w:noProof/>
          <w:sz w:val="24"/>
          <w:szCs w:val="24"/>
        </w:rPr>
        <w:t xml:space="preserve">mobility and transport </w:t>
      </w:r>
      <w:r w:rsidR="3ED8C226" w:rsidRPr="002413F0">
        <w:rPr>
          <w:rFonts w:ascii="Times New Roman" w:hAnsi="Times New Roman" w:cs="Times New Roman"/>
          <w:noProof/>
          <w:sz w:val="24"/>
          <w:szCs w:val="24"/>
        </w:rPr>
        <w:t xml:space="preserve">data </w:t>
      </w:r>
      <w:r w:rsidR="0CD91690" w:rsidRPr="002413F0">
        <w:rPr>
          <w:rFonts w:ascii="Times New Roman" w:hAnsi="Times New Roman" w:cs="Times New Roman"/>
          <w:noProof/>
          <w:sz w:val="24"/>
          <w:szCs w:val="24"/>
        </w:rPr>
        <w:t>ecosystems</w:t>
      </w:r>
      <w:r w:rsidR="2FFA96D7" w:rsidRPr="002413F0">
        <w:rPr>
          <w:rFonts w:ascii="Times New Roman" w:hAnsi="Times New Roman" w:cs="Times New Roman"/>
          <w:noProof/>
          <w:sz w:val="24"/>
          <w:szCs w:val="24"/>
        </w:rPr>
        <w:t>,</w:t>
      </w:r>
      <w:r w:rsidR="2CF005C8" w:rsidRPr="002413F0">
        <w:rPr>
          <w:rFonts w:ascii="Times New Roman" w:hAnsi="Times New Roman" w:cs="Times New Roman"/>
          <w:noProof/>
          <w:sz w:val="24"/>
          <w:szCs w:val="24"/>
        </w:rPr>
        <w:t xml:space="preserve"> </w:t>
      </w:r>
      <w:r w:rsidR="2FFA96D7" w:rsidRPr="002413F0">
        <w:rPr>
          <w:rFonts w:ascii="Times New Roman" w:hAnsi="Times New Roman" w:cs="Times New Roman"/>
          <w:noProof/>
          <w:sz w:val="24"/>
          <w:szCs w:val="24"/>
        </w:rPr>
        <w:t>and</w:t>
      </w:r>
      <w:r w:rsidR="2CF005C8" w:rsidRPr="002413F0">
        <w:rPr>
          <w:rFonts w:ascii="Times New Roman" w:hAnsi="Times New Roman" w:cs="Times New Roman"/>
          <w:noProof/>
          <w:sz w:val="24"/>
          <w:szCs w:val="24"/>
        </w:rPr>
        <w:t xml:space="preserve"> </w:t>
      </w:r>
      <w:r w:rsidR="4C410E37" w:rsidRPr="002413F0">
        <w:rPr>
          <w:rFonts w:ascii="Times New Roman" w:hAnsi="Times New Roman" w:cs="Times New Roman"/>
          <w:noProof/>
          <w:sz w:val="24"/>
          <w:szCs w:val="24"/>
        </w:rPr>
        <w:t xml:space="preserve">in </w:t>
      </w:r>
      <w:r w:rsidR="4A210C8D" w:rsidRPr="002413F0">
        <w:rPr>
          <w:rFonts w:ascii="Times New Roman" w:hAnsi="Times New Roman" w:cs="Times New Roman"/>
          <w:noProof/>
          <w:sz w:val="24"/>
          <w:szCs w:val="24"/>
        </w:rPr>
        <w:t xml:space="preserve">other </w:t>
      </w:r>
      <w:r w:rsidR="77198588" w:rsidRPr="002413F0">
        <w:rPr>
          <w:rFonts w:ascii="Times New Roman" w:hAnsi="Times New Roman" w:cs="Times New Roman"/>
          <w:noProof/>
          <w:sz w:val="24"/>
          <w:szCs w:val="24"/>
        </w:rPr>
        <w:t xml:space="preserve">industry sectors </w:t>
      </w:r>
      <w:r w:rsidR="61B09EDA" w:rsidRPr="002413F0">
        <w:rPr>
          <w:rFonts w:ascii="Times New Roman" w:hAnsi="Times New Roman" w:cs="Times New Roman"/>
          <w:noProof/>
          <w:sz w:val="24"/>
          <w:szCs w:val="24"/>
        </w:rPr>
        <w:t xml:space="preserve">that can </w:t>
      </w:r>
      <w:r w:rsidR="4A210C8D" w:rsidRPr="002413F0">
        <w:rPr>
          <w:rFonts w:ascii="Times New Roman" w:hAnsi="Times New Roman" w:cs="Times New Roman"/>
          <w:noProof/>
          <w:sz w:val="24"/>
          <w:szCs w:val="24"/>
        </w:rPr>
        <w:t>be reused</w:t>
      </w:r>
      <w:r w:rsidR="64A1D35B" w:rsidRPr="002413F0">
        <w:rPr>
          <w:rFonts w:ascii="Times New Roman" w:hAnsi="Times New Roman" w:cs="Times New Roman"/>
          <w:noProof/>
          <w:sz w:val="24"/>
          <w:szCs w:val="24"/>
        </w:rPr>
        <w:t xml:space="preserve"> </w:t>
      </w:r>
      <w:r w:rsidR="6BE69526" w:rsidRPr="002413F0">
        <w:rPr>
          <w:rFonts w:ascii="Times New Roman" w:hAnsi="Times New Roman" w:cs="Times New Roman"/>
          <w:noProof/>
          <w:sz w:val="24"/>
          <w:szCs w:val="24"/>
        </w:rPr>
        <w:t>under the EMDS</w:t>
      </w:r>
      <w:r w:rsidR="5F0ED3AD" w:rsidRPr="002413F0">
        <w:rPr>
          <w:rFonts w:ascii="Times New Roman" w:hAnsi="Times New Roman" w:cs="Times New Roman"/>
          <w:noProof/>
          <w:sz w:val="24"/>
          <w:szCs w:val="24"/>
        </w:rPr>
        <w:t>.</w:t>
      </w:r>
      <w:r w:rsidR="0CD91690" w:rsidRPr="002413F0">
        <w:rPr>
          <w:rFonts w:ascii="Times New Roman" w:hAnsi="Times New Roman" w:cs="Times New Roman"/>
          <w:noProof/>
          <w:sz w:val="24"/>
          <w:szCs w:val="24"/>
        </w:rPr>
        <w:t xml:space="preserve"> </w:t>
      </w:r>
      <w:r w:rsidR="1077D759" w:rsidRPr="002413F0">
        <w:rPr>
          <w:rFonts w:ascii="Times New Roman" w:hAnsi="Times New Roman" w:cs="Times New Roman"/>
          <w:noProof/>
          <w:sz w:val="24"/>
          <w:szCs w:val="24"/>
        </w:rPr>
        <w:t>On this basis</w:t>
      </w:r>
      <w:r w:rsidR="000E1FD9" w:rsidRPr="002413F0">
        <w:rPr>
          <w:rFonts w:ascii="Times New Roman" w:hAnsi="Times New Roman" w:cs="Times New Roman"/>
          <w:noProof/>
          <w:sz w:val="24"/>
          <w:szCs w:val="24"/>
        </w:rPr>
        <w:t>,</w:t>
      </w:r>
      <w:r w:rsidR="372EA899" w:rsidRPr="002413F0">
        <w:rPr>
          <w:rFonts w:ascii="Times New Roman" w:hAnsi="Times New Roman" w:cs="Times New Roman"/>
          <w:noProof/>
          <w:sz w:val="24"/>
          <w:szCs w:val="24"/>
        </w:rPr>
        <w:t xml:space="preserve"> a </w:t>
      </w:r>
      <w:r w:rsidR="372EA899" w:rsidRPr="002413F0">
        <w:rPr>
          <w:rFonts w:ascii="Times New Roman" w:hAnsi="Times New Roman" w:cs="Times New Roman"/>
          <w:b/>
          <w:bCs/>
          <w:noProof/>
          <w:sz w:val="24"/>
          <w:szCs w:val="24"/>
        </w:rPr>
        <w:t>set of common building blocks</w:t>
      </w:r>
      <w:r w:rsidR="372EA899" w:rsidRPr="002413F0">
        <w:rPr>
          <w:rFonts w:ascii="Times New Roman" w:hAnsi="Times New Roman" w:cs="Times New Roman"/>
          <w:noProof/>
          <w:sz w:val="24"/>
          <w:szCs w:val="24"/>
        </w:rPr>
        <w:t xml:space="preserve"> for </w:t>
      </w:r>
      <w:r w:rsidR="372EA899" w:rsidRPr="002413F0">
        <w:rPr>
          <w:rFonts w:ascii="Times New Roman" w:hAnsi="Times New Roman" w:cs="Times New Roman"/>
          <w:b/>
          <w:bCs/>
          <w:noProof/>
          <w:sz w:val="24"/>
          <w:szCs w:val="24"/>
        </w:rPr>
        <w:t>interoperability</w:t>
      </w:r>
      <w:r w:rsidR="552F398E" w:rsidRPr="002413F0">
        <w:rPr>
          <w:rFonts w:ascii="Times New Roman" w:hAnsi="Times New Roman" w:cs="Times New Roman"/>
          <w:b/>
          <w:bCs/>
          <w:noProof/>
          <w:sz w:val="24"/>
          <w:szCs w:val="24"/>
        </w:rPr>
        <w:t xml:space="preserve">, </w:t>
      </w:r>
      <w:r w:rsidR="0B82EB47" w:rsidRPr="002413F0">
        <w:rPr>
          <w:rFonts w:ascii="Times New Roman" w:hAnsi="Times New Roman" w:cs="Times New Roman"/>
          <w:b/>
          <w:bCs/>
          <w:noProof/>
          <w:sz w:val="24"/>
          <w:szCs w:val="24"/>
        </w:rPr>
        <w:t xml:space="preserve">data </w:t>
      </w:r>
      <w:r w:rsidR="372EA899" w:rsidRPr="002413F0">
        <w:rPr>
          <w:rFonts w:ascii="Times New Roman" w:hAnsi="Times New Roman" w:cs="Times New Roman"/>
          <w:b/>
          <w:bCs/>
          <w:noProof/>
          <w:sz w:val="24"/>
          <w:szCs w:val="24"/>
        </w:rPr>
        <w:t>sovereignty</w:t>
      </w:r>
      <w:r w:rsidR="00797CD3" w:rsidRPr="002413F0">
        <w:rPr>
          <w:rFonts w:ascii="Times New Roman" w:hAnsi="Times New Roman" w:cs="Times New Roman"/>
          <w:b/>
          <w:bCs/>
          <w:noProof/>
          <w:sz w:val="24"/>
          <w:szCs w:val="24"/>
        </w:rPr>
        <w:t xml:space="preserve"> </w:t>
      </w:r>
      <w:r w:rsidR="00797CD3" w:rsidRPr="002413F0">
        <w:rPr>
          <w:rStyle w:val="FootnoteReference"/>
          <w:rFonts w:ascii="Times New Roman" w:hAnsi="Times New Roman" w:cs="Times New Roman"/>
          <w:noProof/>
          <w:sz w:val="24"/>
          <w:szCs w:val="24"/>
        </w:rPr>
        <w:footnoteReference w:id="80"/>
      </w:r>
      <w:r w:rsidR="372EA899" w:rsidRPr="002413F0">
        <w:rPr>
          <w:rFonts w:ascii="Times New Roman" w:hAnsi="Times New Roman" w:cs="Times New Roman"/>
          <w:b/>
          <w:bCs/>
          <w:noProof/>
          <w:sz w:val="24"/>
          <w:szCs w:val="24"/>
        </w:rPr>
        <w:t>, trust and value creation</w:t>
      </w:r>
      <w:r w:rsidR="0008459A" w:rsidRPr="002413F0">
        <w:rPr>
          <w:rFonts w:ascii="Times New Roman" w:hAnsi="Times New Roman" w:cs="Times New Roman"/>
          <w:noProof/>
          <w:sz w:val="24"/>
          <w:szCs w:val="24"/>
        </w:rPr>
        <w:t xml:space="preserve">, as well as </w:t>
      </w:r>
      <w:r w:rsidR="0008459A" w:rsidRPr="002413F0">
        <w:rPr>
          <w:rFonts w:ascii="Times New Roman" w:hAnsi="Times New Roman" w:cs="Times New Roman"/>
          <w:b/>
          <w:bCs/>
          <w:noProof/>
          <w:sz w:val="24"/>
          <w:szCs w:val="24"/>
        </w:rPr>
        <w:t>governance, business and legal dimensions</w:t>
      </w:r>
      <w:r w:rsidR="00C90A96" w:rsidRPr="002413F0">
        <w:rPr>
          <w:rFonts w:ascii="Times New Roman" w:hAnsi="Times New Roman" w:cs="Times New Roman"/>
          <w:noProof/>
          <w:sz w:val="24"/>
          <w:szCs w:val="24"/>
        </w:rPr>
        <w:t xml:space="preserve"> will be outlined</w:t>
      </w:r>
      <w:r w:rsidR="362CB784" w:rsidRPr="002413F0">
        <w:rPr>
          <w:rFonts w:ascii="Times New Roman" w:hAnsi="Times New Roman" w:cs="Times New Roman"/>
          <w:noProof/>
          <w:sz w:val="24"/>
          <w:szCs w:val="24"/>
        </w:rPr>
        <w:t xml:space="preserve">. </w:t>
      </w:r>
      <w:r w:rsidR="0023070B" w:rsidRPr="002413F0">
        <w:rPr>
          <w:rFonts w:ascii="Times New Roman" w:hAnsi="Times New Roman" w:cs="Times New Roman"/>
          <w:noProof/>
          <w:sz w:val="24"/>
          <w:szCs w:val="24"/>
        </w:rPr>
        <w:t xml:space="preserve">These building blocks should be described as part of a coherent reference architecture. </w:t>
      </w:r>
      <w:r w:rsidR="362CB784" w:rsidRPr="002413F0">
        <w:rPr>
          <w:rFonts w:ascii="Times New Roman" w:hAnsi="Times New Roman" w:cs="Times New Roman"/>
          <w:noProof/>
          <w:sz w:val="24"/>
          <w:szCs w:val="24"/>
        </w:rPr>
        <w:t>The goal is</w:t>
      </w:r>
      <w:r w:rsidR="002D5E6C" w:rsidRPr="002413F0">
        <w:rPr>
          <w:rFonts w:ascii="Times New Roman" w:hAnsi="Times New Roman" w:cs="Times New Roman"/>
          <w:noProof/>
          <w:sz w:val="24"/>
          <w:szCs w:val="24"/>
        </w:rPr>
        <w:t xml:space="preserve"> </w:t>
      </w:r>
      <w:r w:rsidR="362CB784" w:rsidRPr="002413F0">
        <w:rPr>
          <w:rFonts w:ascii="Times New Roman" w:hAnsi="Times New Roman" w:cs="Times New Roman"/>
          <w:noProof/>
          <w:sz w:val="24"/>
          <w:szCs w:val="24"/>
        </w:rPr>
        <w:t xml:space="preserve">to reuse as many </w:t>
      </w:r>
      <w:r w:rsidR="1BC807D6" w:rsidRPr="002413F0">
        <w:rPr>
          <w:rFonts w:ascii="Times New Roman" w:hAnsi="Times New Roman" w:cs="Times New Roman"/>
          <w:noProof/>
          <w:sz w:val="24"/>
          <w:szCs w:val="24"/>
        </w:rPr>
        <w:t xml:space="preserve">existing </w:t>
      </w:r>
      <w:r w:rsidR="362CB784" w:rsidRPr="002413F0">
        <w:rPr>
          <w:rFonts w:ascii="Times New Roman" w:hAnsi="Times New Roman" w:cs="Times New Roman"/>
          <w:noProof/>
          <w:sz w:val="24"/>
          <w:szCs w:val="24"/>
        </w:rPr>
        <w:t>building blocks as possible</w:t>
      </w:r>
      <w:r w:rsidR="00CD1BEC" w:rsidRPr="002413F0">
        <w:rPr>
          <w:rFonts w:ascii="Times New Roman" w:hAnsi="Times New Roman" w:cs="Times New Roman"/>
          <w:noProof/>
          <w:sz w:val="24"/>
          <w:szCs w:val="24"/>
        </w:rPr>
        <w:t xml:space="preserve"> (in particular generic data space building blocks)</w:t>
      </w:r>
      <w:r w:rsidR="2FFA96D7" w:rsidRPr="002413F0">
        <w:rPr>
          <w:rFonts w:ascii="Times New Roman" w:hAnsi="Times New Roman" w:cs="Times New Roman"/>
          <w:noProof/>
          <w:sz w:val="24"/>
          <w:szCs w:val="24"/>
        </w:rPr>
        <w:t>,</w:t>
      </w:r>
      <w:r w:rsidR="2B163D90" w:rsidRPr="002413F0">
        <w:rPr>
          <w:rFonts w:ascii="Times New Roman" w:hAnsi="Times New Roman" w:cs="Times New Roman"/>
          <w:noProof/>
          <w:sz w:val="24"/>
          <w:szCs w:val="24"/>
        </w:rPr>
        <w:t xml:space="preserve"> </w:t>
      </w:r>
      <w:r w:rsidR="6A2DBB5C" w:rsidRPr="002413F0">
        <w:rPr>
          <w:rFonts w:ascii="Times New Roman" w:hAnsi="Times New Roman" w:cs="Times New Roman"/>
          <w:noProof/>
          <w:sz w:val="24"/>
          <w:szCs w:val="24"/>
        </w:rPr>
        <w:t>but also</w:t>
      </w:r>
      <w:r w:rsidR="000E1FD9" w:rsidRPr="002413F0">
        <w:rPr>
          <w:rFonts w:ascii="Times New Roman" w:hAnsi="Times New Roman" w:cs="Times New Roman"/>
          <w:noProof/>
          <w:sz w:val="24"/>
          <w:szCs w:val="24"/>
        </w:rPr>
        <w:t xml:space="preserve"> to</w:t>
      </w:r>
      <w:r w:rsidR="2B163D90" w:rsidRPr="002413F0">
        <w:rPr>
          <w:rFonts w:ascii="Times New Roman" w:hAnsi="Times New Roman" w:cs="Times New Roman"/>
          <w:noProof/>
          <w:sz w:val="24"/>
          <w:szCs w:val="24"/>
        </w:rPr>
        <w:t xml:space="preserve"> facilitate the </w:t>
      </w:r>
      <w:r w:rsidR="260EE3D8" w:rsidRPr="002413F0">
        <w:rPr>
          <w:rFonts w:ascii="Times New Roman" w:hAnsi="Times New Roman" w:cs="Times New Roman"/>
          <w:noProof/>
          <w:sz w:val="24"/>
          <w:szCs w:val="24"/>
        </w:rPr>
        <w:t xml:space="preserve">creation of new </w:t>
      </w:r>
      <w:r w:rsidR="000E1FD9" w:rsidRPr="002413F0">
        <w:rPr>
          <w:rFonts w:ascii="Times New Roman" w:hAnsi="Times New Roman" w:cs="Times New Roman"/>
          <w:noProof/>
          <w:sz w:val="24"/>
          <w:szCs w:val="24"/>
        </w:rPr>
        <w:t xml:space="preserve">building blocks </w:t>
      </w:r>
      <w:r w:rsidR="002D5E6C" w:rsidRPr="002413F0">
        <w:rPr>
          <w:rFonts w:ascii="Times New Roman" w:hAnsi="Times New Roman" w:cs="Times New Roman"/>
          <w:noProof/>
          <w:sz w:val="24"/>
          <w:szCs w:val="24"/>
        </w:rPr>
        <w:t>(</w:t>
      </w:r>
      <w:r w:rsidR="260EE3D8" w:rsidRPr="002413F0">
        <w:rPr>
          <w:rFonts w:ascii="Times New Roman" w:hAnsi="Times New Roman" w:cs="Times New Roman"/>
          <w:noProof/>
          <w:sz w:val="24"/>
          <w:szCs w:val="24"/>
        </w:rPr>
        <w:t>if needed</w:t>
      </w:r>
      <w:r w:rsidR="002D5E6C" w:rsidRPr="002413F0">
        <w:rPr>
          <w:rFonts w:ascii="Times New Roman" w:hAnsi="Times New Roman" w:cs="Times New Roman"/>
          <w:noProof/>
          <w:sz w:val="24"/>
          <w:szCs w:val="24"/>
        </w:rPr>
        <w:t>)</w:t>
      </w:r>
      <w:r w:rsidR="2CF005C8" w:rsidRPr="002413F0">
        <w:rPr>
          <w:rFonts w:ascii="Times New Roman" w:hAnsi="Times New Roman" w:cs="Times New Roman"/>
          <w:noProof/>
          <w:sz w:val="24"/>
          <w:szCs w:val="24"/>
        </w:rPr>
        <w:t>.</w:t>
      </w:r>
    </w:p>
    <w:p w14:paraId="138E0A7C" w14:textId="77777777" w:rsidR="00F420F4" w:rsidRPr="002413F0" w:rsidRDefault="00F420F4" w:rsidP="00F420F4">
      <w:pPr>
        <w:pStyle w:val="ListParagraph"/>
        <w:numPr>
          <w:ilvl w:val="0"/>
          <w:numId w:val="13"/>
        </w:numPr>
        <w:jc w:val="both"/>
        <w:rPr>
          <w:rFonts w:ascii="Times New Roman" w:hAnsi="Times New Roman" w:cs="Times New Roman"/>
          <w:noProof/>
          <w:sz w:val="24"/>
          <w:szCs w:val="24"/>
        </w:rPr>
      </w:pPr>
      <w:r w:rsidRPr="002413F0">
        <w:rPr>
          <w:rFonts w:ascii="Times New Roman" w:hAnsi="Times New Roman" w:cs="Times New Roman"/>
          <w:b/>
          <w:noProof/>
          <w:sz w:val="24"/>
          <w:szCs w:val="24"/>
        </w:rPr>
        <w:t>Standards</w:t>
      </w:r>
      <w:r w:rsidRPr="002413F0">
        <w:rPr>
          <w:rFonts w:ascii="Times New Roman" w:hAnsi="Times New Roman" w:cs="Times New Roman"/>
          <w:noProof/>
          <w:sz w:val="24"/>
          <w:szCs w:val="24"/>
        </w:rPr>
        <w:t xml:space="preserve">: </w:t>
      </w:r>
    </w:p>
    <w:p w14:paraId="4B350426" w14:textId="4DBC29CF" w:rsidR="00F420F4" w:rsidRPr="002413F0" w:rsidRDefault="000E1FD9" w:rsidP="00F420F4">
      <w:pPr>
        <w:pStyle w:val="ListParagraph"/>
        <w:jc w:val="both"/>
        <w:rPr>
          <w:rFonts w:ascii="Times New Roman" w:hAnsi="Times New Roman" w:cs="Times New Roman"/>
          <w:noProof/>
          <w:sz w:val="24"/>
          <w:szCs w:val="24"/>
        </w:rPr>
      </w:pPr>
      <w:r w:rsidRPr="002413F0">
        <w:rPr>
          <w:rFonts w:ascii="Times New Roman" w:hAnsi="Times New Roman" w:cs="Times New Roman"/>
          <w:noProof/>
          <w:sz w:val="24"/>
          <w:szCs w:val="24"/>
        </w:rPr>
        <w:t>T</w:t>
      </w:r>
      <w:r w:rsidR="00F420F4" w:rsidRPr="002413F0">
        <w:rPr>
          <w:rFonts w:ascii="Times New Roman" w:hAnsi="Times New Roman" w:cs="Times New Roman"/>
          <w:noProof/>
          <w:sz w:val="24"/>
          <w:szCs w:val="24"/>
        </w:rPr>
        <w:t xml:space="preserve">here </w:t>
      </w:r>
      <w:r w:rsidRPr="002413F0">
        <w:rPr>
          <w:rFonts w:ascii="Times New Roman" w:hAnsi="Times New Roman" w:cs="Times New Roman"/>
          <w:noProof/>
          <w:sz w:val="24"/>
          <w:szCs w:val="24"/>
        </w:rPr>
        <w:t xml:space="preserve">are today </w:t>
      </w:r>
      <w:r w:rsidR="00F420F4" w:rsidRPr="002413F0">
        <w:rPr>
          <w:rFonts w:ascii="Times New Roman" w:hAnsi="Times New Roman" w:cs="Times New Roman"/>
          <w:noProof/>
          <w:sz w:val="24"/>
          <w:szCs w:val="24"/>
        </w:rPr>
        <w:t>a significant number of standards mandated under the EU</w:t>
      </w:r>
      <w:r w:rsidRPr="002413F0">
        <w:rPr>
          <w:rFonts w:ascii="Times New Roman" w:hAnsi="Times New Roman" w:cs="Times New Roman"/>
          <w:noProof/>
          <w:sz w:val="24"/>
          <w:szCs w:val="24"/>
        </w:rPr>
        <w:t>’s</w:t>
      </w:r>
      <w:r w:rsidR="00F420F4" w:rsidRPr="002413F0">
        <w:rPr>
          <w:rFonts w:ascii="Times New Roman" w:hAnsi="Times New Roman" w:cs="Times New Roman"/>
          <w:noProof/>
          <w:sz w:val="24"/>
          <w:szCs w:val="24"/>
        </w:rPr>
        <w:t xml:space="preserve"> transport </w:t>
      </w:r>
      <w:r w:rsidR="00F420F4" w:rsidRPr="002413F0">
        <w:rPr>
          <w:rFonts w:ascii="Times New Roman" w:hAnsi="Times New Roman" w:cs="Times New Roman"/>
          <w:i/>
          <w:iCs/>
          <w:noProof/>
          <w:sz w:val="24"/>
          <w:szCs w:val="24"/>
        </w:rPr>
        <w:t>acquis</w:t>
      </w:r>
      <w:r w:rsidRPr="002413F0">
        <w:rPr>
          <w:rFonts w:ascii="Times New Roman" w:hAnsi="Times New Roman" w:cs="Times New Roman"/>
          <w:noProof/>
          <w:sz w:val="24"/>
          <w:szCs w:val="24"/>
        </w:rPr>
        <w:t xml:space="preserve"> –</w:t>
      </w:r>
      <w:r w:rsidR="00F420F4" w:rsidRPr="002413F0">
        <w:rPr>
          <w:rFonts w:ascii="Times New Roman" w:hAnsi="Times New Roman" w:cs="Times New Roman"/>
          <w:noProof/>
          <w:sz w:val="24"/>
          <w:szCs w:val="24"/>
        </w:rPr>
        <w:t xml:space="preserve"> </w:t>
      </w:r>
      <w:r w:rsidRPr="002413F0">
        <w:rPr>
          <w:rFonts w:ascii="Times New Roman" w:hAnsi="Times New Roman" w:cs="Times New Roman"/>
          <w:noProof/>
          <w:sz w:val="24"/>
          <w:szCs w:val="24"/>
        </w:rPr>
        <w:t xml:space="preserve">in addition </w:t>
      </w:r>
      <w:r w:rsidR="00F420F4" w:rsidRPr="002413F0">
        <w:rPr>
          <w:rFonts w:ascii="Times New Roman" w:hAnsi="Times New Roman" w:cs="Times New Roman"/>
          <w:noProof/>
          <w:sz w:val="24"/>
          <w:szCs w:val="24"/>
        </w:rPr>
        <w:t xml:space="preserve">to other industry standards </w:t>
      </w:r>
      <w:r w:rsidRPr="002413F0">
        <w:rPr>
          <w:rFonts w:ascii="Times New Roman" w:hAnsi="Times New Roman" w:cs="Times New Roman"/>
          <w:noProof/>
          <w:sz w:val="24"/>
          <w:szCs w:val="24"/>
        </w:rPr>
        <w:t xml:space="preserve">that are </w:t>
      </w:r>
      <w:r w:rsidR="00F420F4" w:rsidRPr="002413F0">
        <w:rPr>
          <w:rFonts w:ascii="Times New Roman" w:hAnsi="Times New Roman" w:cs="Times New Roman"/>
          <w:noProof/>
          <w:sz w:val="24"/>
          <w:szCs w:val="24"/>
        </w:rPr>
        <w:t xml:space="preserve">also in use. The Commission will analyse the </w:t>
      </w:r>
      <w:r w:rsidR="00F420F4" w:rsidRPr="002413F0">
        <w:rPr>
          <w:rFonts w:ascii="Times New Roman" w:hAnsi="Times New Roman" w:cs="Times New Roman"/>
          <w:b/>
          <w:bCs/>
          <w:noProof/>
          <w:sz w:val="24"/>
          <w:szCs w:val="24"/>
        </w:rPr>
        <w:t>existing</w:t>
      </w:r>
      <w:r w:rsidR="00F420F4" w:rsidRPr="002413F0">
        <w:rPr>
          <w:rFonts w:ascii="Times New Roman" w:hAnsi="Times New Roman" w:cs="Times New Roman"/>
          <w:noProof/>
          <w:sz w:val="24"/>
          <w:szCs w:val="24"/>
        </w:rPr>
        <w:t xml:space="preserve"> </w:t>
      </w:r>
      <w:r w:rsidR="00F420F4" w:rsidRPr="002413F0">
        <w:rPr>
          <w:rFonts w:ascii="Times New Roman" w:hAnsi="Times New Roman" w:cs="Times New Roman"/>
          <w:b/>
          <w:bCs/>
          <w:noProof/>
          <w:sz w:val="24"/>
          <w:szCs w:val="24"/>
        </w:rPr>
        <w:t>standards landscape</w:t>
      </w:r>
      <w:r w:rsidR="00707A24" w:rsidRPr="002413F0">
        <w:rPr>
          <w:rFonts w:ascii="Times New Roman" w:hAnsi="Times New Roman" w:cs="Times New Roman"/>
          <w:b/>
          <w:bCs/>
          <w:noProof/>
          <w:sz w:val="24"/>
          <w:szCs w:val="24"/>
        </w:rPr>
        <w:t xml:space="preserve"> (</w:t>
      </w:r>
      <w:r w:rsidR="00F420F4" w:rsidRPr="002413F0">
        <w:rPr>
          <w:rFonts w:ascii="Times New Roman" w:hAnsi="Times New Roman" w:cs="Times New Roman"/>
          <w:noProof/>
          <w:sz w:val="24"/>
          <w:szCs w:val="24"/>
        </w:rPr>
        <w:t>particular</w:t>
      </w:r>
      <w:r w:rsidR="00707A24" w:rsidRPr="002413F0">
        <w:rPr>
          <w:rFonts w:ascii="Times New Roman" w:hAnsi="Times New Roman" w:cs="Times New Roman"/>
          <w:noProof/>
          <w:sz w:val="24"/>
          <w:szCs w:val="24"/>
        </w:rPr>
        <w:t>ly those</w:t>
      </w:r>
      <w:r w:rsidR="00F420F4" w:rsidRPr="002413F0">
        <w:rPr>
          <w:rFonts w:ascii="Times New Roman" w:hAnsi="Times New Roman" w:cs="Times New Roman"/>
          <w:noProof/>
          <w:sz w:val="24"/>
          <w:szCs w:val="24"/>
        </w:rPr>
        <w:t xml:space="preserve"> relevant to </w:t>
      </w:r>
      <w:r w:rsidR="00F420F4" w:rsidRPr="002413F0">
        <w:rPr>
          <w:rFonts w:ascii="Times New Roman" w:hAnsi="Times New Roman" w:cs="Times New Roman"/>
          <w:b/>
          <w:bCs/>
          <w:noProof/>
          <w:sz w:val="24"/>
          <w:szCs w:val="24"/>
        </w:rPr>
        <w:t>data quality</w:t>
      </w:r>
      <w:r w:rsidR="004A4BF7" w:rsidRPr="002413F0">
        <w:rPr>
          <w:rFonts w:ascii="Times New Roman" w:hAnsi="Times New Roman" w:cs="Times New Roman"/>
          <w:b/>
          <w:bCs/>
          <w:noProof/>
          <w:sz w:val="24"/>
          <w:szCs w:val="24"/>
        </w:rPr>
        <w:t>, comparability</w:t>
      </w:r>
      <w:r w:rsidR="00F420F4" w:rsidRPr="002413F0">
        <w:rPr>
          <w:rFonts w:ascii="Times New Roman" w:hAnsi="Times New Roman" w:cs="Times New Roman"/>
          <w:b/>
          <w:bCs/>
          <w:noProof/>
          <w:sz w:val="24"/>
          <w:szCs w:val="24"/>
        </w:rPr>
        <w:t>, level of service and accessibility</w:t>
      </w:r>
      <w:r w:rsidR="00707A24" w:rsidRPr="002413F0">
        <w:rPr>
          <w:rFonts w:ascii="Times New Roman" w:hAnsi="Times New Roman" w:cs="Times New Roman"/>
          <w:noProof/>
          <w:sz w:val="24"/>
          <w:szCs w:val="24"/>
        </w:rPr>
        <w:t>)</w:t>
      </w:r>
      <w:r w:rsidR="0062302B" w:rsidRPr="002413F0">
        <w:rPr>
          <w:rFonts w:ascii="Times New Roman" w:hAnsi="Times New Roman" w:cs="Times New Roman"/>
          <w:b/>
          <w:bCs/>
          <w:noProof/>
          <w:sz w:val="24"/>
          <w:szCs w:val="24"/>
        </w:rPr>
        <w:t>,</w:t>
      </w:r>
      <w:r w:rsidR="00B275EA" w:rsidRPr="002413F0">
        <w:rPr>
          <w:rFonts w:ascii="Times New Roman" w:hAnsi="Times New Roman" w:cs="Times New Roman"/>
          <w:b/>
          <w:bCs/>
          <w:noProof/>
          <w:sz w:val="24"/>
          <w:szCs w:val="24"/>
        </w:rPr>
        <w:t xml:space="preserve"> </w:t>
      </w:r>
      <w:r w:rsidR="00F420F4" w:rsidRPr="002413F0">
        <w:rPr>
          <w:rFonts w:ascii="Times New Roman" w:hAnsi="Times New Roman" w:cs="Times New Roman"/>
          <w:noProof/>
          <w:sz w:val="24"/>
          <w:szCs w:val="24"/>
        </w:rPr>
        <w:t xml:space="preserve">and will </w:t>
      </w:r>
      <w:r w:rsidR="004033AF" w:rsidRPr="002413F0">
        <w:rPr>
          <w:rFonts w:ascii="Times New Roman" w:hAnsi="Times New Roman" w:cs="Times New Roman"/>
          <w:noProof/>
          <w:sz w:val="24"/>
          <w:szCs w:val="24"/>
        </w:rPr>
        <w:t xml:space="preserve">consider the opportunity of adopting suitable follow-up measures, including issuing </w:t>
      </w:r>
      <w:r w:rsidR="00F420F4" w:rsidRPr="002413F0">
        <w:rPr>
          <w:rFonts w:ascii="Times New Roman" w:hAnsi="Times New Roman" w:cs="Times New Roman"/>
          <w:noProof/>
          <w:sz w:val="24"/>
          <w:szCs w:val="24"/>
        </w:rPr>
        <w:t xml:space="preserve">non-binding recommendations to foster standardisation convergence and enable </w:t>
      </w:r>
      <w:r w:rsidR="00707A24" w:rsidRPr="002413F0">
        <w:rPr>
          <w:rFonts w:ascii="Times New Roman" w:hAnsi="Times New Roman" w:cs="Times New Roman"/>
          <w:noProof/>
          <w:sz w:val="24"/>
          <w:szCs w:val="24"/>
        </w:rPr>
        <w:t xml:space="preserve">the </w:t>
      </w:r>
      <w:r w:rsidR="00F420F4" w:rsidRPr="002413F0">
        <w:rPr>
          <w:rFonts w:ascii="Times New Roman" w:hAnsi="Times New Roman" w:cs="Times New Roman"/>
          <w:noProof/>
          <w:sz w:val="24"/>
          <w:szCs w:val="24"/>
        </w:rPr>
        <w:t xml:space="preserve">interoperability of data sources and ecosystems </w:t>
      </w:r>
      <w:r w:rsidR="00707A24" w:rsidRPr="002413F0">
        <w:rPr>
          <w:rFonts w:ascii="Times New Roman" w:hAnsi="Times New Roman" w:cs="Times New Roman"/>
          <w:noProof/>
          <w:sz w:val="24"/>
          <w:szCs w:val="24"/>
        </w:rPr>
        <w:t xml:space="preserve">that </w:t>
      </w:r>
      <w:r w:rsidR="00F420F4" w:rsidRPr="002413F0">
        <w:rPr>
          <w:rFonts w:ascii="Times New Roman" w:hAnsi="Times New Roman" w:cs="Times New Roman"/>
          <w:noProof/>
          <w:sz w:val="24"/>
          <w:szCs w:val="24"/>
        </w:rPr>
        <w:t>facilitat</w:t>
      </w:r>
      <w:r w:rsidR="00707A24" w:rsidRPr="002413F0">
        <w:rPr>
          <w:rFonts w:ascii="Times New Roman" w:hAnsi="Times New Roman" w:cs="Times New Roman"/>
          <w:noProof/>
          <w:sz w:val="24"/>
          <w:szCs w:val="24"/>
        </w:rPr>
        <w:t>e</w:t>
      </w:r>
      <w:r w:rsidR="00F420F4" w:rsidRPr="002413F0">
        <w:rPr>
          <w:rFonts w:ascii="Times New Roman" w:hAnsi="Times New Roman" w:cs="Times New Roman"/>
          <w:noProof/>
          <w:sz w:val="24"/>
          <w:szCs w:val="24"/>
        </w:rPr>
        <w:t xml:space="preserve"> the exchange of data based on a federated framework. It is important to note that </w:t>
      </w:r>
      <w:r w:rsidR="00707A24" w:rsidRPr="002413F0">
        <w:rPr>
          <w:rFonts w:ascii="Times New Roman" w:hAnsi="Times New Roman" w:cs="Times New Roman"/>
          <w:noProof/>
          <w:sz w:val="24"/>
          <w:szCs w:val="24"/>
        </w:rPr>
        <w:t xml:space="preserve">developing new standards </w:t>
      </w:r>
      <w:r w:rsidR="00F420F4" w:rsidRPr="002413F0">
        <w:rPr>
          <w:rFonts w:ascii="Times New Roman" w:hAnsi="Times New Roman" w:cs="Times New Roman"/>
          <w:noProof/>
          <w:sz w:val="24"/>
          <w:szCs w:val="24"/>
        </w:rPr>
        <w:t xml:space="preserve">is not </w:t>
      </w:r>
      <w:r w:rsidR="00707A24" w:rsidRPr="002413F0">
        <w:rPr>
          <w:rFonts w:ascii="Times New Roman" w:hAnsi="Times New Roman" w:cs="Times New Roman"/>
          <w:noProof/>
          <w:sz w:val="24"/>
          <w:szCs w:val="24"/>
        </w:rPr>
        <w:t>with</w:t>
      </w:r>
      <w:r w:rsidR="00F420F4" w:rsidRPr="002413F0">
        <w:rPr>
          <w:rFonts w:ascii="Times New Roman" w:hAnsi="Times New Roman" w:cs="Times New Roman"/>
          <w:noProof/>
          <w:sz w:val="24"/>
          <w:szCs w:val="24"/>
        </w:rPr>
        <w:t>in the scope of the EMDS. The aim is to recommend existing standards for data</w:t>
      </w:r>
      <w:r w:rsidR="00707A24" w:rsidRPr="002413F0">
        <w:rPr>
          <w:rFonts w:ascii="Times New Roman" w:hAnsi="Times New Roman" w:cs="Times New Roman"/>
          <w:noProof/>
          <w:sz w:val="24"/>
          <w:szCs w:val="24"/>
        </w:rPr>
        <w:t>-</w:t>
      </w:r>
      <w:r w:rsidR="00F420F4" w:rsidRPr="002413F0">
        <w:rPr>
          <w:rFonts w:ascii="Times New Roman" w:hAnsi="Times New Roman" w:cs="Times New Roman"/>
          <w:noProof/>
          <w:sz w:val="24"/>
          <w:szCs w:val="24"/>
        </w:rPr>
        <w:t xml:space="preserve">sharing that could be used by existing and future mobility and transport ecosystems and </w:t>
      </w:r>
      <w:r w:rsidR="00707A24" w:rsidRPr="002413F0">
        <w:rPr>
          <w:rFonts w:ascii="Times New Roman" w:hAnsi="Times New Roman" w:cs="Times New Roman"/>
          <w:noProof/>
          <w:sz w:val="24"/>
          <w:szCs w:val="24"/>
        </w:rPr>
        <w:t xml:space="preserve">to </w:t>
      </w:r>
      <w:r w:rsidR="00F420F4" w:rsidRPr="002413F0">
        <w:rPr>
          <w:rFonts w:ascii="Times New Roman" w:hAnsi="Times New Roman" w:cs="Times New Roman"/>
          <w:noProof/>
          <w:sz w:val="24"/>
          <w:szCs w:val="24"/>
        </w:rPr>
        <w:t xml:space="preserve">clearly set out those standards that </w:t>
      </w:r>
      <w:r w:rsidR="00D7213A" w:rsidRPr="002413F0">
        <w:rPr>
          <w:rFonts w:ascii="Times New Roman" w:hAnsi="Times New Roman" w:cs="Times New Roman"/>
          <w:noProof/>
          <w:sz w:val="24"/>
          <w:szCs w:val="24"/>
        </w:rPr>
        <w:t xml:space="preserve">would be most relevant </w:t>
      </w:r>
      <w:r w:rsidR="00F420F4" w:rsidRPr="002413F0">
        <w:rPr>
          <w:rFonts w:ascii="Times New Roman" w:hAnsi="Times New Roman" w:cs="Times New Roman"/>
          <w:noProof/>
          <w:sz w:val="24"/>
          <w:szCs w:val="24"/>
        </w:rPr>
        <w:t>when linking to the EMDS.</w:t>
      </w:r>
    </w:p>
    <w:p w14:paraId="24945ACD" w14:textId="77777777" w:rsidR="00E20EF5" w:rsidRPr="002413F0" w:rsidRDefault="00082695">
      <w:pPr>
        <w:pStyle w:val="ListParagraph"/>
        <w:numPr>
          <w:ilvl w:val="0"/>
          <w:numId w:val="13"/>
        </w:numPr>
        <w:jc w:val="both"/>
        <w:rPr>
          <w:rFonts w:ascii="Times New Roman" w:hAnsi="Times New Roman" w:cs="Times New Roman"/>
          <w:iCs/>
          <w:noProof/>
          <w:sz w:val="24"/>
          <w:szCs w:val="24"/>
        </w:rPr>
      </w:pPr>
      <w:r w:rsidRPr="002413F0">
        <w:rPr>
          <w:rFonts w:ascii="Times New Roman" w:hAnsi="Times New Roman" w:cs="Times New Roman"/>
          <w:b/>
          <w:bCs/>
          <w:iCs/>
          <w:noProof/>
          <w:sz w:val="24"/>
          <w:szCs w:val="24"/>
        </w:rPr>
        <w:t>Interlinking layer</w:t>
      </w:r>
      <w:r w:rsidR="003060F6" w:rsidRPr="002413F0">
        <w:rPr>
          <w:rFonts w:ascii="Times New Roman" w:hAnsi="Times New Roman" w:cs="Times New Roman"/>
          <w:iCs/>
          <w:noProof/>
          <w:sz w:val="24"/>
          <w:szCs w:val="24"/>
        </w:rPr>
        <w:t xml:space="preserve">: </w:t>
      </w:r>
    </w:p>
    <w:p w14:paraId="4C719515" w14:textId="41C42BDF" w:rsidR="003C03FC" w:rsidRPr="002413F0" w:rsidRDefault="055BFE9F" w:rsidP="006B2F91">
      <w:pPr>
        <w:pStyle w:val="ListParagraph"/>
        <w:jc w:val="both"/>
        <w:rPr>
          <w:rFonts w:ascii="Times New Roman" w:hAnsi="Times New Roman" w:cs="Times New Roman"/>
          <w:noProof/>
          <w:sz w:val="24"/>
          <w:szCs w:val="24"/>
        </w:rPr>
      </w:pPr>
      <w:r w:rsidRPr="002413F0">
        <w:rPr>
          <w:rFonts w:ascii="Times New Roman" w:hAnsi="Times New Roman" w:cs="Times New Roman"/>
          <w:noProof/>
          <w:sz w:val="24"/>
          <w:szCs w:val="24"/>
        </w:rPr>
        <w:t>Drawing on discussions with relevant stakeholders</w:t>
      </w:r>
      <w:r w:rsidR="00DF23B6" w:rsidRPr="002413F0">
        <w:rPr>
          <w:rFonts w:ascii="Times New Roman" w:hAnsi="Times New Roman" w:cs="Times New Roman"/>
          <w:noProof/>
          <w:sz w:val="24"/>
          <w:szCs w:val="24"/>
        </w:rPr>
        <w:t xml:space="preserve"> and dedicated projects</w:t>
      </w:r>
      <w:r w:rsidRPr="002413F0">
        <w:rPr>
          <w:rFonts w:ascii="Times New Roman" w:hAnsi="Times New Roman" w:cs="Times New Roman"/>
          <w:noProof/>
          <w:sz w:val="24"/>
          <w:szCs w:val="24"/>
        </w:rPr>
        <w:t xml:space="preserve">, </w:t>
      </w:r>
      <w:r w:rsidR="00571DB8" w:rsidRPr="002413F0">
        <w:rPr>
          <w:rFonts w:ascii="Times New Roman" w:hAnsi="Times New Roman" w:cs="Times New Roman"/>
          <w:noProof/>
          <w:sz w:val="24"/>
          <w:szCs w:val="24"/>
        </w:rPr>
        <w:t xml:space="preserve">the Commission will </w:t>
      </w:r>
      <w:r w:rsidR="00F52E96" w:rsidRPr="002413F0">
        <w:rPr>
          <w:rFonts w:ascii="Times New Roman" w:hAnsi="Times New Roman" w:cs="Times New Roman"/>
          <w:noProof/>
          <w:sz w:val="24"/>
          <w:szCs w:val="24"/>
        </w:rPr>
        <w:t xml:space="preserve">aim at </w:t>
      </w:r>
      <w:r w:rsidR="00571DB8" w:rsidRPr="002413F0">
        <w:rPr>
          <w:rFonts w:ascii="Times New Roman" w:hAnsi="Times New Roman" w:cs="Times New Roman"/>
          <w:noProof/>
          <w:sz w:val="24"/>
          <w:szCs w:val="24"/>
        </w:rPr>
        <w:t xml:space="preserve">first </w:t>
      </w:r>
      <w:r w:rsidR="006A5A52" w:rsidRPr="002413F0">
        <w:rPr>
          <w:rFonts w:ascii="Times New Roman" w:hAnsi="Times New Roman" w:cs="Times New Roman"/>
          <w:b/>
          <w:bCs/>
          <w:noProof/>
          <w:sz w:val="24"/>
          <w:szCs w:val="24"/>
        </w:rPr>
        <w:t xml:space="preserve">defining </w:t>
      </w:r>
      <w:r w:rsidR="00571DB8" w:rsidRPr="002413F0">
        <w:rPr>
          <w:rFonts w:ascii="Times New Roman" w:hAnsi="Times New Roman" w:cs="Times New Roman"/>
          <w:b/>
          <w:bCs/>
          <w:noProof/>
          <w:sz w:val="24"/>
          <w:szCs w:val="24"/>
        </w:rPr>
        <w:t>the specifications</w:t>
      </w:r>
      <w:r w:rsidR="00571DB8" w:rsidRPr="002413F0">
        <w:rPr>
          <w:rFonts w:ascii="Times New Roman" w:hAnsi="Times New Roman" w:cs="Times New Roman"/>
          <w:noProof/>
          <w:sz w:val="24"/>
          <w:szCs w:val="24"/>
        </w:rPr>
        <w:t xml:space="preserve"> and then support the </w:t>
      </w:r>
      <w:r w:rsidR="00B0466C" w:rsidRPr="002413F0">
        <w:rPr>
          <w:rFonts w:ascii="Times New Roman" w:hAnsi="Times New Roman" w:cs="Times New Roman"/>
          <w:b/>
          <w:bCs/>
          <w:noProof/>
          <w:sz w:val="24"/>
          <w:szCs w:val="24"/>
        </w:rPr>
        <w:t xml:space="preserve">deploying </w:t>
      </w:r>
      <w:r w:rsidR="004844B5">
        <w:rPr>
          <w:rFonts w:ascii="Times New Roman" w:hAnsi="Times New Roman" w:cs="Times New Roman"/>
          <w:b/>
          <w:bCs/>
          <w:noProof/>
          <w:sz w:val="24"/>
          <w:szCs w:val="24"/>
        </w:rPr>
        <w:t xml:space="preserve">of </w:t>
      </w:r>
      <w:r w:rsidR="00571DB8" w:rsidRPr="002413F0">
        <w:rPr>
          <w:rFonts w:ascii="Times New Roman" w:hAnsi="Times New Roman" w:cs="Times New Roman"/>
          <w:b/>
          <w:bCs/>
          <w:noProof/>
          <w:sz w:val="24"/>
          <w:szCs w:val="24"/>
        </w:rPr>
        <w:t>an interlinking layer</w:t>
      </w:r>
      <w:r w:rsidR="00571DB8" w:rsidRPr="002413F0">
        <w:rPr>
          <w:rFonts w:ascii="Times New Roman" w:hAnsi="Times New Roman" w:cs="Times New Roman"/>
          <w:noProof/>
          <w:sz w:val="24"/>
          <w:szCs w:val="24"/>
        </w:rPr>
        <w:t xml:space="preserve"> that will enable the interconnectivity of existing and emerging mobility and transport data spaces and domains. It will notably </w:t>
      </w:r>
      <w:r w:rsidR="003C03FC" w:rsidRPr="002413F0">
        <w:rPr>
          <w:rFonts w:ascii="Times New Roman" w:hAnsi="Times New Roman" w:cs="Times New Roman"/>
          <w:noProof/>
          <w:sz w:val="24"/>
          <w:szCs w:val="24"/>
        </w:rPr>
        <w:t xml:space="preserve">facilitate the </w:t>
      </w:r>
      <w:r w:rsidR="003C03FC" w:rsidRPr="002413F0">
        <w:rPr>
          <w:rFonts w:ascii="Times New Roman" w:hAnsi="Times New Roman" w:cs="Times New Roman"/>
          <w:b/>
          <w:bCs/>
          <w:noProof/>
          <w:sz w:val="24"/>
          <w:szCs w:val="24"/>
        </w:rPr>
        <w:t>discoverability</w:t>
      </w:r>
      <w:r w:rsidR="003C03FC" w:rsidRPr="002413F0">
        <w:rPr>
          <w:rFonts w:ascii="Times New Roman" w:hAnsi="Times New Roman" w:cs="Times New Roman"/>
          <w:noProof/>
          <w:sz w:val="24"/>
          <w:szCs w:val="24"/>
        </w:rPr>
        <w:t xml:space="preserve"> and </w:t>
      </w:r>
      <w:r w:rsidR="003C03FC" w:rsidRPr="002413F0">
        <w:rPr>
          <w:rFonts w:ascii="Times New Roman" w:hAnsi="Times New Roman" w:cs="Times New Roman"/>
          <w:b/>
          <w:bCs/>
          <w:noProof/>
          <w:sz w:val="24"/>
          <w:szCs w:val="24"/>
        </w:rPr>
        <w:t>accessibility</w:t>
      </w:r>
      <w:r w:rsidR="003C03FC" w:rsidRPr="002413F0">
        <w:rPr>
          <w:rFonts w:ascii="Times New Roman" w:hAnsi="Times New Roman" w:cs="Times New Roman"/>
          <w:noProof/>
          <w:sz w:val="24"/>
          <w:szCs w:val="24"/>
        </w:rPr>
        <w:t xml:space="preserve"> of data from </w:t>
      </w:r>
      <w:r w:rsidR="0005580D" w:rsidRPr="002413F0">
        <w:rPr>
          <w:rFonts w:ascii="Times New Roman" w:hAnsi="Times New Roman" w:cs="Times New Roman"/>
          <w:noProof/>
          <w:sz w:val="24"/>
          <w:szCs w:val="24"/>
        </w:rPr>
        <w:t>those</w:t>
      </w:r>
      <w:r w:rsidR="003C03FC" w:rsidRPr="002413F0">
        <w:rPr>
          <w:rFonts w:ascii="Times New Roman" w:hAnsi="Times New Roman" w:cs="Times New Roman"/>
          <w:noProof/>
          <w:sz w:val="24"/>
          <w:szCs w:val="24"/>
        </w:rPr>
        <w:t xml:space="preserve"> </w:t>
      </w:r>
      <w:r w:rsidR="007D6D94" w:rsidRPr="002413F0">
        <w:rPr>
          <w:rFonts w:ascii="Times New Roman" w:hAnsi="Times New Roman" w:cs="Times New Roman"/>
          <w:noProof/>
          <w:sz w:val="24"/>
          <w:szCs w:val="24"/>
        </w:rPr>
        <w:t xml:space="preserve">data spaces and </w:t>
      </w:r>
      <w:r w:rsidR="003C03FC" w:rsidRPr="002413F0">
        <w:rPr>
          <w:rFonts w:ascii="Times New Roman" w:hAnsi="Times New Roman" w:cs="Times New Roman"/>
          <w:noProof/>
          <w:sz w:val="24"/>
          <w:szCs w:val="24"/>
        </w:rPr>
        <w:t>domains.</w:t>
      </w:r>
      <w:r w:rsidR="00BD3CE1" w:rsidRPr="002413F0">
        <w:rPr>
          <w:rFonts w:ascii="Times New Roman" w:hAnsi="Times New Roman" w:cs="Times New Roman"/>
          <w:noProof/>
          <w:sz w:val="24"/>
          <w:szCs w:val="24"/>
        </w:rPr>
        <w:t xml:space="preserve"> </w:t>
      </w:r>
      <w:r w:rsidR="001C7363" w:rsidRPr="002413F0">
        <w:rPr>
          <w:rFonts w:ascii="Times New Roman" w:hAnsi="Times New Roman" w:cs="Times New Roman"/>
          <w:noProof/>
          <w:sz w:val="24"/>
          <w:szCs w:val="24"/>
        </w:rPr>
        <w:t xml:space="preserve">In this way, this layer </w:t>
      </w:r>
      <w:r w:rsidR="00C55C71" w:rsidRPr="002413F0">
        <w:rPr>
          <w:rFonts w:ascii="Times New Roman" w:hAnsi="Times New Roman" w:cs="Times New Roman"/>
          <w:noProof/>
          <w:sz w:val="24"/>
          <w:szCs w:val="24"/>
        </w:rPr>
        <w:t xml:space="preserve">is expected to </w:t>
      </w:r>
      <w:r w:rsidR="001C7363" w:rsidRPr="002413F0">
        <w:rPr>
          <w:rFonts w:ascii="Times New Roman" w:hAnsi="Times New Roman" w:cs="Times New Roman"/>
          <w:noProof/>
          <w:sz w:val="24"/>
          <w:szCs w:val="24"/>
        </w:rPr>
        <w:t xml:space="preserve">become the core of EMDS. </w:t>
      </w:r>
    </w:p>
    <w:p w14:paraId="2B5E505F" w14:textId="77777777" w:rsidR="00C8127D" w:rsidRPr="002413F0" w:rsidRDefault="00C8127D" w:rsidP="00C8127D">
      <w:pPr>
        <w:pStyle w:val="ListParagraph"/>
        <w:spacing w:before="360"/>
        <w:ind w:left="0"/>
        <w:jc w:val="both"/>
        <w:rPr>
          <w:rFonts w:ascii="Times New Roman" w:hAnsi="Times New Roman" w:cs="Times New Roman"/>
          <w:noProof/>
          <w:sz w:val="24"/>
          <w:szCs w:val="24"/>
        </w:rPr>
      </w:pPr>
    </w:p>
    <w:p w14:paraId="1950AC84" w14:textId="4264AD6F" w:rsidR="001E01F6" w:rsidRPr="002413F0" w:rsidRDefault="001E01F6" w:rsidP="00C8127D">
      <w:pPr>
        <w:pStyle w:val="ListParagraph"/>
        <w:spacing w:before="360"/>
        <w:ind w:left="0"/>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All the EMDS components will be aligned with guidelines and essential requirements defined under cross-sectoral data legislation and with the generic framework for common European data spaces, in particular recommendations from the EDIB, the DSSC and relevant building blocks, e.g. provided by Simpl (see section 3.1). </w:t>
      </w:r>
    </w:p>
    <w:p w14:paraId="417D943F" w14:textId="3F8525D0" w:rsidR="000A4A36" w:rsidRPr="002413F0" w:rsidRDefault="48D3705D" w:rsidP="4C3FC07F">
      <w:pPr>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The </w:t>
      </w:r>
      <w:r w:rsidR="00B9576B" w:rsidRPr="002413F0">
        <w:rPr>
          <w:rFonts w:ascii="Times New Roman" w:hAnsi="Times New Roman" w:cs="Times New Roman"/>
          <w:noProof/>
          <w:sz w:val="24"/>
          <w:szCs w:val="24"/>
        </w:rPr>
        <w:t>envisioned concept</w:t>
      </w:r>
      <w:r w:rsidRPr="002413F0">
        <w:rPr>
          <w:rFonts w:ascii="Times New Roman" w:hAnsi="Times New Roman" w:cs="Times New Roman"/>
          <w:noProof/>
          <w:sz w:val="24"/>
          <w:szCs w:val="24"/>
        </w:rPr>
        <w:t xml:space="preserve"> of the EMDS is illustrated in </w:t>
      </w:r>
      <w:r w:rsidR="6ABEFD99" w:rsidRPr="002413F0">
        <w:rPr>
          <w:rFonts w:ascii="Times New Roman" w:hAnsi="Times New Roman" w:cs="Times New Roman"/>
          <w:noProof/>
          <w:sz w:val="24"/>
          <w:szCs w:val="24"/>
        </w:rPr>
        <w:fldChar w:fldCharType="begin"/>
      </w:r>
      <w:r w:rsidR="6ABEFD99" w:rsidRPr="002413F0">
        <w:rPr>
          <w:rFonts w:ascii="Times New Roman" w:hAnsi="Times New Roman" w:cs="Times New Roman"/>
          <w:noProof/>
          <w:sz w:val="24"/>
          <w:szCs w:val="24"/>
        </w:rPr>
        <w:instrText xml:space="preserve"> REF _Ref124787379 \h </w:instrText>
      </w:r>
      <w:r w:rsidR="006F143A" w:rsidRPr="002413F0">
        <w:rPr>
          <w:rFonts w:ascii="Times New Roman" w:hAnsi="Times New Roman" w:cs="Times New Roman"/>
          <w:noProof/>
          <w:sz w:val="24"/>
          <w:szCs w:val="24"/>
        </w:rPr>
        <w:instrText xml:space="preserve"> \* MERGEFORMAT </w:instrText>
      </w:r>
      <w:r w:rsidR="6ABEFD99" w:rsidRPr="002413F0">
        <w:rPr>
          <w:rFonts w:ascii="Times New Roman" w:hAnsi="Times New Roman" w:cs="Times New Roman"/>
          <w:noProof/>
          <w:sz w:val="24"/>
          <w:szCs w:val="24"/>
        </w:rPr>
      </w:r>
      <w:r w:rsidR="6ABEFD99" w:rsidRPr="002413F0">
        <w:rPr>
          <w:rFonts w:ascii="Times New Roman" w:hAnsi="Times New Roman" w:cs="Times New Roman"/>
          <w:noProof/>
          <w:sz w:val="24"/>
          <w:szCs w:val="24"/>
        </w:rPr>
        <w:fldChar w:fldCharType="separate"/>
      </w:r>
      <w:r w:rsidR="00504FA5" w:rsidRPr="002413F0">
        <w:rPr>
          <w:rFonts w:ascii="Times New Roman" w:hAnsi="Times New Roman" w:cs="Times New Roman"/>
          <w:noProof/>
          <w:sz w:val="24"/>
          <w:szCs w:val="24"/>
        </w:rPr>
        <w:t xml:space="preserve">Figure </w:t>
      </w:r>
      <w:r w:rsidR="00504FA5">
        <w:rPr>
          <w:rFonts w:ascii="Times New Roman" w:hAnsi="Times New Roman" w:cs="Times New Roman"/>
          <w:noProof/>
          <w:sz w:val="24"/>
          <w:szCs w:val="24"/>
        </w:rPr>
        <w:t>1</w:t>
      </w:r>
      <w:r w:rsidR="6ABEFD99" w:rsidRPr="002413F0">
        <w:rPr>
          <w:rFonts w:ascii="Times New Roman" w:hAnsi="Times New Roman" w:cs="Times New Roman"/>
          <w:noProof/>
          <w:sz w:val="24"/>
          <w:szCs w:val="24"/>
        </w:rPr>
        <w:fldChar w:fldCharType="end"/>
      </w:r>
      <w:r w:rsidRPr="002413F0">
        <w:rPr>
          <w:rFonts w:ascii="Times New Roman" w:hAnsi="Times New Roman" w:cs="Times New Roman"/>
          <w:noProof/>
          <w:sz w:val="24"/>
          <w:szCs w:val="24"/>
        </w:rPr>
        <w:t xml:space="preserve">. </w:t>
      </w:r>
      <w:r w:rsidR="00E3342E" w:rsidRPr="002413F0">
        <w:rPr>
          <w:rFonts w:ascii="Times New Roman" w:hAnsi="Times New Roman" w:cs="Times New Roman"/>
          <w:noProof/>
          <w:sz w:val="24"/>
          <w:szCs w:val="24"/>
        </w:rPr>
        <w:t xml:space="preserve">This </w:t>
      </w:r>
      <w:r w:rsidR="0043773B" w:rsidRPr="002413F0">
        <w:rPr>
          <w:rFonts w:ascii="Times New Roman" w:hAnsi="Times New Roman" w:cs="Times New Roman"/>
          <w:noProof/>
          <w:sz w:val="24"/>
          <w:szCs w:val="24"/>
        </w:rPr>
        <w:t xml:space="preserve">concept </w:t>
      </w:r>
      <w:r w:rsidRPr="002413F0">
        <w:rPr>
          <w:rFonts w:ascii="Times New Roman" w:hAnsi="Times New Roman" w:cs="Times New Roman"/>
          <w:noProof/>
          <w:sz w:val="24"/>
          <w:szCs w:val="24"/>
        </w:rPr>
        <w:t>will necessarily evolve as implementation progresses</w:t>
      </w:r>
      <w:r w:rsidR="00E3342E" w:rsidRPr="002413F0">
        <w:rPr>
          <w:rFonts w:ascii="Times New Roman" w:hAnsi="Times New Roman" w:cs="Times New Roman"/>
          <w:noProof/>
          <w:sz w:val="24"/>
          <w:szCs w:val="24"/>
        </w:rPr>
        <w:t xml:space="preserve"> and</w:t>
      </w:r>
      <w:r w:rsidRPr="002413F0">
        <w:rPr>
          <w:rFonts w:ascii="Times New Roman" w:hAnsi="Times New Roman" w:cs="Times New Roman"/>
          <w:noProof/>
          <w:sz w:val="24"/>
          <w:szCs w:val="24"/>
        </w:rPr>
        <w:t xml:space="preserve"> requir</w:t>
      </w:r>
      <w:r w:rsidR="00E3342E" w:rsidRPr="002413F0">
        <w:rPr>
          <w:rFonts w:ascii="Times New Roman" w:hAnsi="Times New Roman" w:cs="Times New Roman"/>
          <w:noProof/>
          <w:sz w:val="24"/>
          <w:szCs w:val="24"/>
        </w:rPr>
        <w:t>es</w:t>
      </w:r>
      <w:r w:rsidRPr="002413F0">
        <w:rPr>
          <w:rFonts w:ascii="Times New Roman" w:hAnsi="Times New Roman" w:cs="Times New Roman"/>
          <w:noProof/>
          <w:sz w:val="24"/>
          <w:szCs w:val="24"/>
        </w:rPr>
        <w:t xml:space="preserve"> a certain flexibility </w:t>
      </w:r>
      <w:r w:rsidR="00DF011E" w:rsidRPr="002413F0">
        <w:rPr>
          <w:rFonts w:ascii="Times New Roman" w:hAnsi="Times New Roman" w:cs="Times New Roman"/>
          <w:noProof/>
          <w:sz w:val="24"/>
          <w:szCs w:val="24"/>
        </w:rPr>
        <w:t xml:space="preserve">so that </w:t>
      </w:r>
      <w:r w:rsidRPr="002413F0">
        <w:rPr>
          <w:rFonts w:ascii="Times New Roman" w:hAnsi="Times New Roman" w:cs="Times New Roman"/>
          <w:noProof/>
          <w:sz w:val="24"/>
          <w:szCs w:val="24"/>
        </w:rPr>
        <w:t>the overall framework</w:t>
      </w:r>
      <w:r w:rsidR="00DF011E" w:rsidRPr="002413F0">
        <w:rPr>
          <w:rFonts w:ascii="Times New Roman" w:hAnsi="Times New Roman" w:cs="Times New Roman"/>
          <w:noProof/>
          <w:sz w:val="24"/>
          <w:szCs w:val="24"/>
        </w:rPr>
        <w:t xml:space="preserve"> can be adapted</w:t>
      </w:r>
      <w:r w:rsidRPr="002413F0">
        <w:rPr>
          <w:rFonts w:ascii="Times New Roman" w:hAnsi="Times New Roman" w:cs="Times New Roman"/>
          <w:noProof/>
          <w:sz w:val="24"/>
          <w:szCs w:val="24"/>
        </w:rPr>
        <w:t>.</w:t>
      </w:r>
      <w:r w:rsidR="004067E9" w:rsidRPr="002413F0">
        <w:rPr>
          <w:rFonts w:ascii="Times New Roman" w:hAnsi="Times New Roman" w:cs="Times New Roman"/>
          <w:noProof/>
          <w:sz w:val="24"/>
          <w:szCs w:val="24"/>
        </w:rPr>
        <w:t xml:space="preserve"> The framework </w:t>
      </w:r>
      <w:r w:rsidR="004330A5" w:rsidRPr="002413F0">
        <w:rPr>
          <w:rFonts w:ascii="Times New Roman" w:hAnsi="Times New Roman" w:cs="Times New Roman"/>
          <w:noProof/>
          <w:sz w:val="24"/>
          <w:szCs w:val="24"/>
        </w:rPr>
        <w:t xml:space="preserve">will follow guidelines and essential requirements defined </w:t>
      </w:r>
      <w:r w:rsidR="007338CC" w:rsidRPr="002413F0">
        <w:rPr>
          <w:rFonts w:ascii="Times New Roman" w:hAnsi="Times New Roman" w:cs="Times New Roman"/>
          <w:noProof/>
          <w:sz w:val="24"/>
          <w:szCs w:val="24"/>
        </w:rPr>
        <w:t xml:space="preserve">in </w:t>
      </w:r>
      <w:r w:rsidR="00DF011E" w:rsidRPr="002413F0">
        <w:rPr>
          <w:rFonts w:ascii="Times New Roman" w:hAnsi="Times New Roman" w:cs="Times New Roman"/>
          <w:noProof/>
          <w:sz w:val="24"/>
          <w:szCs w:val="24"/>
        </w:rPr>
        <w:t xml:space="preserve">the EU’s </w:t>
      </w:r>
      <w:r w:rsidR="001417F5" w:rsidRPr="002413F0">
        <w:rPr>
          <w:rFonts w:ascii="Times New Roman" w:hAnsi="Times New Roman" w:cs="Times New Roman"/>
          <w:noProof/>
          <w:sz w:val="24"/>
          <w:szCs w:val="24"/>
        </w:rPr>
        <w:t>cross-</w:t>
      </w:r>
      <w:r w:rsidR="00097C57" w:rsidRPr="002413F0">
        <w:rPr>
          <w:rFonts w:ascii="Times New Roman" w:hAnsi="Times New Roman" w:cs="Times New Roman"/>
          <w:noProof/>
          <w:sz w:val="24"/>
          <w:szCs w:val="24"/>
        </w:rPr>
        <w:t xml:space="preserve"> sectoral data legislation, align with horizontal </w:t>
      </w:r>
      <w:r w:rsidR="001D1ED4" w:rsidRPr="002413F0">
        <w:rPr>
          <w:rFonts w:ascii="Times New Roman" w:hAnsi="Times New Roman" w:cs="Times New Roman"/>
          <w:noProof/>
          <w:sz w:val="24"/>
          <w:szCs w:val="24"/>
        </w:rPr>
        <w:t>initiatives</w:t>
      </w:r>
      <w:r w:rsidR="000C5E46" w:rsidRPr="002413F0">
        <w:rPr>
          <w:rFonts w:ascii="Times New Roman" w:hAnsi="Times New Roman" w:cs="Times New Roman"/>
          <w:noProof/>
          <w:sz w:val="24"/>
          <w:szCs w:val="24"/>
        </w:rPr>
        <w:t xml:space="preserve"> and other sectoral data spaces</w:t>
      </w:r>
      <w:r w:rsidR="001D1ED4" w:rsidRPr="002413F0">
        <w:rPr>
          <w:rFonts w:ascii="Times New Roman" w:hAnsi="Times New Roman" w:cs="Times New Roman"/>
          <w:noProof/>
          <w:sz w:val="24"/>
          <w:szCs w:val="24"/>
        </w:rPr>
        <w:t xml:space="preserve"> </w:t>
      </w:r>
      <w:r w:rsidR="00396002" w:rsidRPr="002413F0">
        <w:rPr>
          <w:rFonts w:ascii="Times New Roman" w:hAnsi="Times New Roman" w:cs="Times New Roman"/>
          <w:noProof/>
          <w:sz w:val="24"/>
          <w:szCs w:val="24"/>
        </w:rPr>
        <w:t>(</w:t>
      </w:r>
      <w:r w:rsidR="00EB7842" w:rsidRPr="002413F0">
        <w:rPr>
          <w:rFonts w:ascii="Times New Roman" w:hAnsi="Times New Roman" w:cs="Times New Roman"/>
          <w:noProof/>
          <w:sz w:val="24"/>
          <w:szCs w:val="24"/>
        </w:rPr>
        <w:t>s</w:t>
      </w:r>
      <w:r w:rsidR="00396002" w:rsidRPr="002413F0">
        <w:rPr>
          <w:rFonts w:ascii="Times New Roman" w:hAnsi="Times New Roman" w:cs="Times New Roman"/>
          <w:noProof/>
          <w:sz w:val="24"/>
          <w:szCs w:val="24"/>
        </w:rPr>
        <w:t>ee Section</w:t>
      </w:r>
      <w:r w:rsidR="002D5E6C" w:rsidRPr="002413F0">
        <w:rPr>
          <w:rFonts w:ascii="Times New Roman" w:hAnsi="Times New Roman" w:cs="Times New Roman"/>
          <w:noProof/>
          <w:sz w:val="24"/>
          <w:szCs w:val="24"/>
        </w:rPr>
        <w:t> </w:t>
      </w:r>
      <w:r w:rsidR="00644B95" w:rsidRPr="002413F0">
        <w:rPr>
          <w:rFonts w:ascii="Times New Roman" w:hAnsi="Times New Roman" w:cs="Times New Roman"/>
          <w:noProof/>
          <w:sz w:val="24"/>
          <w:szCs w:val="24"/>
        </w:rPr>
        <w:t>3.1</w:t>
      </w:r>
      <w:r w:rsidR="00396002" w:rsidRPr="002413F0">
        <w:rPr>
          <w:rFonts w:ascii="Times New Roman" w:hAnsi="Times New Roman" w:cs="Times New Roman"/>
          <w:noProof/>
          <w:sz w:val="24"/>
          <w:szCs w:val="24"/>
        </w:rPr>
        <w:t>)</w:t>
      </w:r>
      <w:r w:rsidR="001417F5" w:rsidRPr="002413F0">
        <w:rPr>
          <w:rFonts w:ascii="Times New Roman" w:hAnsi="Times New Roman" w:cs="Times New Roman"/>
          <w:noProof/>
          <w:sz w:val="24"/>
          <w:szCs w:val="24"/>
        </w:rPr>
        <w:t>,</w:t>
      </w:r>
      <w:r w:rsidR="004067E9" w:rsidRPr="002413F0">
        <w:rPr>
          <w:rFonts w:ascii="Times New Roman" w:hAnsi="Times New Roman" w:cs="Times New Roman"/>
          <w:noProof/>
          <w:sz w:val="24"/>
          <w:szCs w:val="24"/>
        </w:rPr>
        <w:t xml:space="preserve"> </w:t>
      </w:r>
      <w:r w:rsidR="008E7E08" w:rsidRPr="002413F0">
        <w:rPr>
          <w:rFonts w:ascii="Times New Roman" w:hAnsi="Times New Roman" w:cs="Times New Roman"/>
          <w:noProof/>
          <w:sz w:val="24"/>
          <w:szCs w:val="24"/>
        </w:rPr>
        <w:t>public or private mobility data ecosystems and initiatives (see Section</w:t>
      </w:r>
      <w:r w:rsidR="002D5E6C" w:rsidRPr="002413F0">
        <w:rPr>
          <w:rFonts w:ascii="Times New Roman" w:hAnsi="Times New Roman" w:cs="Times New Roman"/>
          <w:noProof/>
          <w:sz w:val="24"/>
          <w:szCs w:val="24"/>
        </w:rPr>
        <w:t> </w:t>
      </w:r>
      <w:r w:rsidR="008E7E08" w:rsidRPr="002413F0">
        <w:rPr>
          <w:rFonts w:ascii="Times New Roman" w:hAnsi="Times New Roman" w:cs="Times New Roman"/>
          <w:noProof/>
          <w:sz w:val="24"/>
          <w:szCs w:val="24"/>
        </w:rPr>
        <w:t>3.2)</w:t>
      </w:r>
      <w:r w:rsidR="000C5E46" w:rsidRPr="002413F0">
        <w:rPr>
          <w:rFonts w:ascii="Times New Roman" w:hAnsi="Times New Roman" w:cs="Times New Roman"/>
          <w:noProof/>
          <w:sz w:val="24"/>
          <w:szCs w:val="24"/>
        </w:rPr>
        <w:t xml:space="preserve"> and </w:t>
      </w:r>
      <w:r w:rsidR="00394C3F" w:rsidRPr="002413F0">
        <w:rPr>
          <w:rFonts w:ascii="Times New Roman" w:hAnsi="Times New Roman" w:cs="Times New Roman"/>
          <w:noProof/>
          <w:sz w:val="24"/>
          <w:szCs w:val="24"/>
        </w:rPr>
        <w:t xml:space="preserve">be </w:t>
      </w:r>
      <w:r w:rsidR="0064650B" w:rsidRPr="002413F0">
        <w:rPr>
          <w:rFonts w:ascii="Times New Roman" w:hAnsi="Times New Roman" w:cs="Times New Roman"/>
          <w:noProof/>
          <w:sz w:val="24"/>
          <w:szCs w:val="24"/>
        </w:rPr>
        <w:t>buil</w:t>
      </w:r>
      <w:r w:rsidR="00394C3F" w:rsidRPr="002413F0">
        <w:rPr>
          <w:rFonts w:ascii="Times New Roman" w:hAnsi="Times New Roman" w:cs="Times New Roman"/>
          <w:noProof/>
          <w:sz w:val="24"/>
          <w:szCs w:val="24"/>
        </w:rPr>
        <w:t>t</w:t>
      </w:r>
      <w:r w:rsidR="0064650B" w:rsidRPr="002413F0">
        <w:rPr>
          <w:rFonts w:ascii="Times New Roman" w:hAnsi="Times New Roman" w:cs="Times New Roman"/>
          <w:noProof/>
          <w:sz w:val="24"/>
          <w:szCs w:val="24"/>
        </w:rPr>
        <w:t xml:space="preserve"> on</w:t>
      </w:r>
      <w:r w:rsidR="0064650B" w:rsidRPr="002413F0" w:rsidDel="00DF011E">
        <w:rPr>
          <w:rFonts w:ascii="Times New Roman" w:hAnsi="Times New Roman" w:cs="Times New Roman"/>
          <w:noProof/>
          <w:sz w:val="24"/>
          <w:szCs w:val="24"/>
        </w:rPr>
        <w:t xml:space="preserve"> </w:t>
      </w:r>
      <w:r w:rsidR="004067E9" w:rsidRPr="002413F0">
        <w:rPr>
          <w:rFonts w:ascii="Times New Roman" w:hAnsi="Times New Roman" w:cs="Times New Roman"/>
          <w:noProof/>
          <w:sz w:val="24"/>
          <w:szCs w:val="24"/>
        </w:rPr>
        <w:t xml:space="preserve">existing </w:t>
      </w:r>
      <w:r w:rsidR="008E7E08" w:rsidRPr="002413F0">
        <w:rPr>
          <w:rFonts w:ascii="Times New Roman" w:hAnsi="Times New Roman" w:cs="Times New Roman"/>
          <w:noProof/>
          <w:sz w:val="24"/>
          <w:szCs w:val="24"/>
        </w:rPr>
        <w:t xml:space="preserve">and future </w:t>
      </w:r>
      <w:r w:rsidR="004067E9" w:rsidRPr="002413F0">
        <w:rPr>
          <w:rFonts w:ascii="Times New Roman" w:hAnsi="Times New Roman" w:cs="Times New Roman"/>
          <w:noProof/>
          <w:sz w:val="24"/>
          <w:szCs w:val="24"/>
        </w:rPr>
        <w:t>EU</w:t>
      </w:r>
      <w:r w:rsidR="00DF011E" w:rsidRPr="002413F0">
        <w:rPr>
          <w:rFonts w:ascii="Times New Roman" w:hAnsi="Times New Roman" w:cs="Times New Roman"/>
          <w:noProof/>
          <w:sz w:val="24"/>
          <w:szCs w:val="24"/>
        </w:rPr>
        <w:t>-</w:t>
      </w:r>
      <w:r w:rsidR="004067E9" w:rsidRPr="002413F0">
        <w:rPr>
          <w:rFonts w:ascii="Times New Roman" w:hAnsi="Times New Roman" w:cs="Times New Roman"/>
          <w:noProof/>
          <w:sz w:val="24"/>
          <w:szCs w:val="24"/>
        </w:rPr>
        <w:t>mobility data domain</w:t>
      </w:r>
      <w:r w:rsidR="00CA0E4A" w:rsidRPr="002413F0">
        <w:rPr>
          <w:rFonts w:ascii="Times New Roman" w:hAnsi="Times New Roman" w:cs="Times New Roman"/>
          <w:noProof/>
          <w:sz w:val="24"/>
          <w:szCs w:val="24"/>
        </w:rPr>
        <w:t>s</w:t>
      </w:r>
      <w:r w:rsidR="00732EEE" w:rsidRPr="002413F0">
        <w:rPr>
          <w:rFonts w:ascii="Times New Roman" w:hAnsi="Times New Roman" w:cs="Times New Roman"/>
          <w:noProof/>
          <w:sz w:val="24"/>
          <w:szCs w:val="24"/>
        </w:rPr>
        <w:t>, legislation</w:t>
      </w:r>
      <w:r w:rsidR="00CA0E4A" w:rsidRPr="002413F0">
        <w:rPr>
          <w:rFonts w:ascii="Times New Roman" w:hAnsi="Times New Roman" w:cs="Times New Roman"/>
          <w:noProof/>
          <w:sz w:val="24"/>
          <w:szCs w:val="24"/>
        </w:rPr>
        <w:t xml:space="preserve"> and initiatives (see Section</w:t>
      </w:r>
      <w:r w:rsidR="002D5E6C" w:rsidRPr="002413F0">
        <w:rPr>
          <w:rFonts w:ascii="Times New Roman" w:hAnsi="Times New Roman" w:cs="Times New Roman"/>
          <w:noProof/>
          <w:sz w:val="24"/>
          <w:szCs w:val="24"/>
        </w:rPr>
        <w:t> </w:t>
      </w:r>
      <w:r w:rsidR="00762AA4" w:rsidRPr="002413F0">
        <w:rPr>
          <w:rFonts w:ascii="Times New Roman" w:hAnsi="Times New Roman" w:cs="Times New Roman"/>
          <w:noProof/>
          <w:sz w:val="24"/>
          <w:szCs w:val="24"/>
        </w:rPr>
        <w:t>4</w:t>
      </w:r>
      <w:r w:rsidR="00CA0E4A" w:rsidRPr="002413F0">
        <w:rPr>
          <w:rFonts w:ascii="Times New Roman" w:hAnsi="Times New Roman" w:cs="Times New Roman"/>
          <w:noProof/>
          <w:sz w:val="24"/>
          <w:szCs w:val="24"/>
        </w:rPr>
        <w:t>.1</w:t>
      </w:r>
      <w:r w:rsidR="004067E9" w:rsidRPr="002413F0">
        <w:rPr>
          <w:rFonts w:ascii="Times New Roman" w:hAnsi="Times New Roman" w:cs="Times New Roman"/>
          <w:noProof/>
          <w:sz w:val="24"/>
          <w:szCs w:val="24"/>
        </w:rPr>
        <w:t xml:space="preserve">). At the same time, the </w:t>
      </w:r>
      <w:r w:rsidR="00EE63A8" w:rsidRPr="002413F0">
        <w:rPr>
          <w:rFonts w:ascii="Times New Roman" w:hAnsi="Times New Roman" w:cs="Times New Roman"/>
          <w:noProof/>
          <w:sz w:val="24"/>
          <w:szCs w:val="24"/>
        </w:rPr>
        <w:t>f</w:t>
      </w:r>
      <w:r w:rsidR="004067E9" w:rsidRPr="002413F0">
        <w:rPr>
          <w:rFonts w:ascii="Times New Roman" w:hAnsi="Times New Roman" w:cs="Times New Roman"/>
          <w:noProof/>
          <w:sz w:val="24"/>
          <w:szCs w:val="24"/>
        </w:rPr>
        <w:t xml:space="preserve">ramework </w:t>
      </w:r>
      <w:r w:rsidR="00DF011E" w:rsidRPr="002413F0">
        <w:rPr>
          <w:rFonts w:ascii="Times New Roman" w:hAnsi="Times New Roman" w:cs="Times New Roman"/>
          <w:noProof/>
          <w:sz w:val="24"/>
          <w:szCs w:val="24"/>
        </w:rPr>
        <w:t>wi</w:t>
      </w:r>
      <w:r w:rsidR="00A43EF4" w:rsidRPr="002413F0">
        <w:rPr>
          <w:rFonts w:ascii="Times New Roman" w:hAnsi="Times New Roman" w:cs="Times New Roman"/>
          <w:noProof/>
          <w:sz w:val="24"/>
          <w:szCs w:val="24"/>
        </w:rPr>
        <w:t>ll</w:t>
      </w:r>
      <w:r w:rsidR="004067E9" w:rsidRPr="002413F0">
        <w:rPr>
          <w:rFonts w:ascii="Times New Roman" w:hAnsi="Times New Roman" w:cs="Times New Roman"/>
          <w:noProof/>
          <w:sz w:val="24"/>
          <w:szCs w:val="24"/>
        </w:rPr>
        <w:t xml:space="preserve"> feed these initiatives, ecosystems and data spaces with other data</w:t>
      </w:r>
      <w:r w:rsidR="00684AE0" w:rsidRPr="002413F0">
        <w:rPr>
          <w:rFonts w:ascii="Times New Roman" w:hAnsi="Times New Roman" w:cs="Times New Roman"/>
          <w:noProof/>
          <w:sz w:val="24"/>
          <w:szCs w:val="24"/>
        </w:rPr>
        <w:t xml:space="preserve"> and </w:t>
      </w:r>
      <w:r w:rsidR="00CA0E4A" w:rsidRPr="002413F0">
        <w:rPr>
          <w:rFonts w:ascii="Times New Roman" w:hAnsi="Times New Roman" w:cs="Times New Roman"/>
          <w:noProof/>
          <w:sz w:val="24"/>
          <w:szCs w:val="24"/>
        </w:rPr>
        <w:t xml:space="preserve">relevant </w:t>
      </w:r>
      <w:r w:rsidR="004067E9" w:rsidRPr="002413F0">
        <w:rPr>
          <w:rFonts w:ascii="Times New Roman" w:hAnsi="Times New Roman" w:cs="Times New Roman"/>
          <w:noProof/>
          <w:sz w:val="24"/>
          <w:szCs w:val="24"/>
        </w:rPr>
        <w:t>recommendations. The end</w:t>
      </w:r>
      <w:r w:rsidR="00E70CFA" w:rsidRPr="002413F0">
        <w:rPr>
          <w:rFonts w:ascii="Times New Roman" w:hAnsi="Times New Roman" w:cs="Times New Roman"/>
          <w:noProof/>
          <w:sz w:val="24"/>
          <w:szCs w:val="24"/>
        </w:rPr>
        <w:t>-</w:t>
      </w:r>
      <w:r w:rsidR="004067E9" w:rsidRPr="002413F0">
        <w:rPr>
          <w:rFonts w:ascii="Times New Roman" w:hAnsi="Times New Roman" w:cs="Times New Roman"/>
          <w:noProof/>
          <w:sz w:val="24"/>
          <w:szCs w:val="24"/>
        </w:rPr>
        <w:t xml:space="preserve">users of </w:t>
      </w:r>
      <w:r w:rsidR="00DF43A6" w:rsidRPr="002413F0">
        <w:rPr>
          <w:rFonts w:ascii="Times New Roman" w:hAnsi="Times New Roman" w:cs="Times New Roman"/>
          <w:noProof/>
          <w:sz w:val="24"/>
          <w:szCs w:val="24"/>
        </w:rPr>
        <w:t xml:space="preserve">the </w:t>
      </w:r>
      <w:r w:rsidR="004067E9" w:rsidRPr="002413F0">
        <w:rPr>
          <w:rFonts w:ascii="Times New Roman" w:hAnsi="Times New Roman" w:cs="Times New Roman"/>
          <w:noProof/>
          <w:sz w:val="24"/>
          <w:szCs w:val="24"/>
        </w:rPr>
        <w:t xml:space="preserve">EMDS will </w:t>
      </w:r>
      <w:r w:rsidR="003E71AF" w:rsidRPr="002413F0">
        <w:rPr>
          <w:rFonts w:ascii="Times New Roman" w:hAnsi="Times New Roman" w:cs="Times New Roman"/>
          <w:noProof/>
          <w:sz w:val="24"/>
          <w:szCs w:val="24"/>
        </w:rPr>
        <w:t>be able to discover</w:t>
      </w:r>
      <w:r w:rsidR="00C377F2" w:rsidRPr="002413F0">
        <w:rPr>
          <w:rFonts w:ascii="Times New Roman" w:hAnsi="Times New Roman" w:cs="Times New Roman"/>
          <w:noProof/>
          <w:sz w:val="24"/>
          <w:szCs w:val="24"/>
        </w:rPr>
        <w:t xml:space="preserve">, access and </w:t>
      </w:r>
      <w:r w:rsidR="00E168EF" w:rsidRPr="002413F0">
        <w:rPr>
          <w:rFonts w:ascii="Times New Roman" w:hAnsi="Times New Roman" w:cs="Times New Roman"/>
          <w:noProof/>
          <w:sz w:val="24"/>
          <w:szCs w:val="24"/>
        </w:rPr>
        <w:t>exchange</w:t>
      </w:r>
      <w:r w:rsidR="00C377F2" w:rsidRPr="002413F0">
        <w:rPr>
          <w:rFonts w:ascii="Times New Roman" w:hAnsi="Times New Roman" w:cs="Times New Roman"/>
          <w:noProof/>
          <w:sz w:val="24"/>
          <w:szCs w:val="24"/>
        </w:rPr>
        <w:t xml:space="preserve"> data</w:t>
      </w:r>
      <w:r w:rsidR="00DA1090" w:rsidRPr="002413F0">
        <w:rPr>
          <w:rFonts w:ascii="Times New Roman" w:hAnsi="Times New Roman" w:cs="Times New Roman"/>
          <w:noProof/>
          <w:sz w:val="24"/>
          <w:szCs w:val="24"/>
        </w:rPr>
        <w:t xml:space="preserve"> with this vast range of ecosystems</w:t>
      </w:r>
      <w:r w:rsidR="00957EFE" w:rsidRPr="002413F0">
        <w:rPr>
          <w:rFonts w:ascii="Times New Roman" w:hAnsi="Times New Roman" w:cs="Times New Roman"/>
          <w:noProof/>
          <w:sz w:val="24"/>
          <w:szCs w:val="24"/>
        </w:rPr>
        <w:t>,</w:t>
      </w:r>
      <w:r w:rsidR="00524058" w:rsidRPr="002413F0">
        <w:rPr>
          <w:rFonts w:ascii="Times New Roman" w:hAnsi="Times New Roman" w:cs="Times New Roman"/>
          <w:noProof/>
          <w:sz w:val="24"/>
          <w:szCs w:val="24"/>
        </w:rPr>
        <w:t xml:space="preserve"> </w:t>
      </w:r>
      <w:r w:rsidR="00E70CFA" w:rsidRPr="002413F0">
        <w:rPr>
          <w:rFonts w:ascii="Times New Roman" w:hAnsi="Times New Roman" w:cs="Times New Roman"/>
          <w:noProof/>
          <w:sz w:val="24"/>
          <w:szCs w:val="24"/>
        </w:rPr>
        <w:t>so that they can</w:t>
      </w:r>
      <w:r w:rsidR="00524058" w:rsidRPr="002413F0">
        <w:rPr>
          <w:rFonts w:ascii="Times New Roman" w:hAnsi="Times New Roman" w:cs="Times New Roman"/>
          <w:noProof/>
          <w:sz w:val="24"/>
          <w:szCs w:val="24"/>
        </w:rPr>
        <w:t xml:space="preserve"> </w:t>
      </w:r>
      <w:r w:rsidR="006A32BF" w:rsidRPr="002413F0">
        <w:rPr>
          <w:rFonts w:ascii="Times New Roman" w:hAnsi="Times New Roman" w:cs="Times New Roman"/>
          <w:noProof/>
          <w:sz w:val="24"/>
          <w:szCs w:val="24"/>
        </w:rPr>
        <w:t xml:space="preserve">create </w:t>
      </w:r>
      <w:r w:rsidR="005561B4" w:rsidRPr="002413F0">
        <w:rPr>
          <w:rFonts w:ascii="Times New Roman" w:hAnsi="Times New Roman" w:cs="Times New Roman"/>
          <w:noProof/>
          <w:sz w:val="24"/>
          <w:szCs w:val="24"/>
        </w:rPr>
        <w:t xml:space="preserve">innovative mobility services and </w:t>
      </w:r>
      <w:r w:rsidR="006A32BF" w:rsidRPr="002413F0">
        <w:rPr>
          <w:rFonts w:ascii="Times New Roman" w:hAnsi="Times New Roman" w:cs="Times New Roman"/>
          <w:noProof/>
          <w:sz w:val="24"/>
          <w:szCs w:val="24"/>
        </w:rPr>
        <w:t xml:space="preserve">enable </w:t>
      </w:r>
      <w:r w:rsidR="00872EF8" w:rsidRPr="002413F0">
        <w:rPr>
          <w:rFonts w:ascii="Times New Roman" w:hAnsi="Times New Roman" w:cs="Times New Roman"/>
          <w:noProof/>
          <w:sz w:val="24"/>
          <w:szCs w:val="24"/>
        </w:rPr>
        <w:t>value-added</w:t>
      </w:r>
      <w:r w:rsidR="005561B4" w:rsidRPr="002413F0">
        <w:rPr>
          <w:rFonts w:ascii="Times New Roman" w:hAnsi="Times New Roman" w:cs="Times New Roman"/>
          <w:noProof/>
          <w:sz w:val="24"/>
          <w:szCs w:val="24"/>
        </w:rPr>
        <w:t xml:space="preserve"> </w:t>
      </w:r>
      <w:r w:rsidR="006A32BF" w:rsidRPr="002413F0">
        <w:rPr>
          <w:rFonts w:ascii="Times New Roman" w:hAnsi="Times New Roman" w:cs="Times New Roman"/>
          <w:noProof/>
          <w:sz w:val="24"/>
          <w:szCs w:val="24"/>
        </w:rPr>
        <w:t>use</w:t>
      </w:r>
      <w:r w:rsidR="004A0F11" w:rsidRPr="002413F0">
        <w:rPr>
          <w:rFonts w:ascii="Times New Roman" w:hAnsi="Times New Roman" w:cs="Times New Roman"/>
          <w:noProof/>
          <w:sz w:val="24"/>
          <w:szCs w:val="24"/>
        </w:rPr>
        <w:t xml:space="preserve"> </w:t>
      </w:r>
      <w:r w:rsidR="006A32BF" w:rsidRPr="002413F0">
        <w:rPr>
          <w:rFonts w:ascii="Times New Roman" w:hAnsi="Times New Roman" w:cs="Times New Roman"/>
          <w:noProof/>
          <w:sz w:val="24"/>
          <w:szCs w:val="24"/>
        </w:rPr>
        <w:t>cases</w:t>
      </w:r>
      <w:r w:rsidR="005561B4" w:rsidRPr="002413F0">
        <w:rPr>
          <w:rFonts w:ascii="Times New Roman" w:hAnsi="Times New Roman" w:cs="Times New Roman"/>
          <w:noProof/>
          <w:sz w:val="24"/>
          <w:szCs w:val="24"/>
        </w:rPr>
        <w:t xml:space="preserve"> in the transport sector </w:t>
      </w:r>
      <w:r w:rsidR="00777A91" w:rsidRPr="002413F0">
        <w:rPr>
          <w:rFonts w:ascii="Times New Roman" w:hAnsi="Times New Roman" w:cs="Times New Roman"/>
          <w:noProof/>
          <w:sz w:val="24"/>
          <w:szCs w:val="24"/>
        </w:rPr>
        <w:t>(see</w:t>
      </w:r>
      <w:r w:rsidR="0033442F" w:rsidRPr="002413F0">
        <w:rPr>
          <w:rFonts w:ascii="Times New Roman" w:hAnsi="Times New Roman" w:cs="Times New Roman"/>
          <w:noProof/>
          <w:sz w:val="24"/>
          <w:szCs w:val="24"/>
        </w:rPr>
        <w:t xml:space="preserve"> </w:t>
      </w:r>
      <w:r w:rsidR="00777A91" w:rsidRPr="002413F0">
        <w:rPr>
          <w:rFonts w:ascii="Times New Roman" w:hAnsi="Times New Roman" w:cs="Times New Roman"/>
          <w:noProof/>
          <w:sz w:val="24"/>
          <w:szCs w:val="24"/>
        </w:rPr>
        <w:t>Section</w:t>
      </w:r>
      <w:r w:rsidR="002D5E6C" w:rsidRPr="002413F0">
        <w:rPr>
          <w:rFonts w:ascii="Times New Roman" w:hAnsi="Times New Roman" w:cs="Times New Roman"/>
          <w:noProof/>
          <w:sz w:val="24"/>
          <w:szCs w:val="24"/>
        </w:rPr>
        <w:t> </w:t>
      </w:r>
      <w:r w:rsidR="00777A91" w:rsidRPr="002413F0">
        <w:rPr>
          <w:rFonts w:ascii="Times New Roman" w:hAnsi="Times New Roman" w:cs="Times New Roman"/>
          <w:noProof/>
          <w:sz w:val="24"/>
          <w:szCs w:val="24"/>
        </w:rPr>
        <w:t>2.2)</w:t>
      </w:r>
      <w:r w:rsidR="004067E9" w:rsidRPr="002413F0">
        <w:rPr>
          <w:rFonts w:ascii="Times New Roman" w:hAnsi="Times New Roman" w:cs="Times New Roman"/>
          <w:noProof/>
          <w:sz w:val="24"/>
          <w:szCs w:val="24"/>
        </w:rPr>
        <w:t>.</w:t>
      </w:r>
    </w:p>
    <w:p w14:paraId="3B5A6A91" w14:textId="77777777" w:rsidR="00972B52" w:rsidRPr="002413F0" w:rsidRDefault="00972B52" w:rsidP="4C3FC07F">
      <w:pPr>
        <w:jc w:val="both"/>
        <w:rPr>
          <w:rFonts w:ascii="Times New Roman" w:hAnsi="Times New Roman" w:cs="Times New Roman"/>
          <w:noProof/>
          <w:sz w:val="24"/>
          <w:szCs w:val="24"/>
        </w:rPr>
      </w:pPr>
    </w:p>
    <w:p w14:paraId="6D22BCD0" w14:textId="77777777" w:rsidR="003F7A66" w:rsidRPr="002413F0" w:rsidRDefault="003F7A66" w:rsidP="003F7A66">
      <w:pPr>
        <w:keepNext/>
        <w:jc w:val="center"/>
        <w:rPr>
          <w:rFonts w:ascii="Times New Roman" w:hAnsi="Times New Roman" w:cs="Times New Roman"/>
          <w:noProof/>
          <w:sz w:val="24"/>
          <w:szCs w:val="24"/>
        </w:rPr>
      </w:pPr>
      <w:r w:rsidRPr="002413F0">
        <w:rPr>
          <w:rFonts w:ascii="Times New Roman" w:hAnsi="Times New Roman" w:cs="Times New Roman"/>
          <w:noProof/>
          <w:sz w:val="24"/>
          <w:szCs w:val="24"/>
          <w:lang w:eastAsia="en-GB"/>
        </w:rPr>
        <w:drawing>
          <wp:inline distT="0" distB="0" distL="0" distR="0" wp14:anchorId="3B66663F" wp14:editId="225BF6D7">
            <wp:extent cx="5943600" cy="2943540"/>
            <wp:effectExtent l="19050" t="19050" r="19050"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rcRect l="560" r="560"/>
                    <a:stretch>
                      <a:fillRect/>
                    </a:stretch>
                  </pic:blipFill>
                  <pic:spPr bwMode="auto">
                    <a:xfrm>
                      <a:off x="0" y="0"/>
                      <a:ext cx="5943600" cy="2943540"/>
                    </a:xfrm>
                    <a:prstGeom prst="rect">
                      <a:avLst/>
                    </a:prstGeom>
                    <a:ln w="9525" cap="flat" cmpd="sng" algn="ctr">
                      <a:solidFill>
                        <a:srgbClr val="E7E6E6"/>
                      </a:solidFill>
                      <a:prstDash val="solid"/>
                      <a:round/>
                      <a:headEnd type="none" w="med" len="med"/>
                      <a:tailEnd type="none" w="med" len="med"/>
                      <a:extLst>
                        <a:ext uri="{C807C97D-BFC1-408E-A445-0C87EB9F89A2}">
                          <ask:lineSketchStyleProps xmlns:ask="http://schemas.microsoft.com/office/drawing/2018/sketchyshapes"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50C9B7F" w14:textId="7EF005D4" w:rsidR="00972B52" w:rsidRPr="002413F0" w:rsidRDefault="003F7A66" w:rsidP="00480635">
      <w:pPr>
        <w:pStyle w:val="ListParagraph"/>
        <w:jc w:val="center"/>
        <w:rPr>
          <w:rFonts w:ascii="Times New Roman" w:hAnsi="Times New Roman" w:cs="Times New Roman"/>
          <w:noProof/>
          <w:sz w:val="24"/>
          <w:szCs w:val="24"/>
        </w:rPr>
      </w:pPr>
      <w:bookmarkStart w:id="4" w:name="_Ref124787379"/>
      <w:r w:rsidRPr="002413F0">
        <w:rPr>
          <w:rFonts w:ascii="Times New Roman" w:hAnsi="Times New Roman" w:cs="Times New Roman"/>
          <w:noProof/>
          <w:sz w:val="24"/>
          <w:szCs w:val="24"/>
        </w:rPr>
        <w:t xml:space="preserve">Figure </w:t>
      </w:r>
      <w:r w:rsidRPr="002413F0">
        <w:rPr>
          <w:rFonts w:ascii="Times New Roman" w:hAnsi="Times New Roman" w:cs="Times New Roman"/>
          <w:noProof/>
          <w:sz w:val="24"/>
          <w:szCs w:val="24"/>
        </w:rPr>
        <w:fldChar w:fldCharType="begin"/>
      </w:r>
      <w:r w:rsidRPr="002413F0">
        <w:rPr>
          <w:rFonts w:ascii="Times New Roman" w:hAnsi="Times New Roman" w:cs="Times New Roman"/>
          <w:noProof/>
          <w:sz w:val="24"/>
          <w:szCs w:val="24"/>
        </w:rPr>
        <w:instrText xml:space="preserve"> SEQ Figure \* ARABIC </w:instrText>
      </w:r>
      <w:r w:rsidRPr="002413F0">
        <w:rPr>
          <w:rFonts w:ascii="Times New Roman" w:hAnsi="Times New Roman" w:cs="Times New Roman"/>
          <w:noProof/>
          <w:sz w:val="24"/>
          <w:szCs w:val="24"/>
        </w:rPr>
        <w:fldChar w:fldCharType="separate"/>
      </w:r>
      <w:r w:rsidR="00504FA5">
        <w:rPr>
          <w:rFonts w:ascii="Times New Roman" w:hAnsi="Times New Roman" w:cs="Times New Roman"/>
          <w:noProof/>
          <w:sz w:val="24"/>
          <w:szCs w:val="24"/>
        </w:rPr>
        <w:t>1</w:t>
      </w:r>
      <w:r w:rsidRPr="002413F0">
        <w:rPr>
          <w:rFonts w:ascii="Times New Roman" w:hAnsi="Times New Roman" w:cs="Times New Roman"/>
          <w:noProof/>
          <w:sz w:val="24"/>
          <w:szCs w:val="24"/>
        </w:rPr>
        <w:fldChar w:fldCharType="end"/>
      </w:r>
      <w:bookmarkEnd w:id="4"/>
      <w:r w:rsidRPr="002413F0">
        <w:rPr>
          <w:rFonts w:ascii="Times New Roman" w:hAnsi="Times New Roman" w:cs="Times New Roman"/>
          <w:noProof/>
          <w:sz w:val="24"/>
          <w:szCs w:val="24"/>
        </w:rPr>
        <w:t>:</w:t>
      </w:r>
      <w:r w:rsidRPr="002413F0" w:rsidDel="002E64F5">
        <w:rPr>
          <w:rFonts w:ascii="Times New Roman" w:hAnsi="Times New Roman" w:cs="Times New Roman"/>
          <w:noProof/>
          <w:sz w:val="24"/>
          <w:szCs w:val="24"/>
        </w:rPr>
        <w:t xml:space="preserve"> </w:t>
      </w:r>
      <w:r w:rsidR="002D5E6C" w:rsidRPr="002413F0">
        <w:rPr>
          <w:rFonts w:ascii="Times New Roman" w:hAnsi="Times New Roman" w:cs="Times New Roman"/>
          <w:noProof/>
          <w:sz w:val="24"/>
          <w:szCs w:val="24"/>
        </w:rPr>
        <w:t>e</w:t>
      </w:r>
      <w:r w:rsidR="00032F90" w:rsidRPr="002413F0">
        <w:rPr>
          <w:rFonts w:ascii="Times New Roman" w:hAnsi="Times New Roman" w:cs="Times New Roman"/>
          <w:noProof/>
          <w:sz w:val="24"/>
          <w:szCs w:val="24"/>
        </w:rPr>
        <w:t>nvisioned concept</w:t>
      </w:r>
      <w:r w:rsidRPr="002413F0">
        <w:rPr>
          <w:rFonts w:ascii="Times New Roman" w:hAnsi="Times New Roman" w:cs="Times New Roman"/>
          <w:noProof/>
          <w:sz w:val="24"/>
          <w:szCs w:val="24"/>
        </w:rPr>
        <w:t xml:space="preserve"> of the </w:t>
      </w:r>
      <w:r w:rsidR="002E5D70" w:rsidRPr="002413F0">
        <w:rPr>
          <w:rFonts w:ascii="Times New Roman" w:hAnsi="Times New Roman" w:cs="Times New Roman"/>
          <w:noProof/>
          <w:sz w:val="24"/>
          <w:szCs w:val="24"/>
        </w:rPr>
        <w:t>EMDS</w:t>
      </w:r>
    </w:p>
    <w:p w14:paraId="10C602EE" w14:textId="77777777" w:rsidR="00972B52" w:rsidRPr="002413F0" w:rsidRDefault="00972B52" w:rsidP="00972B52">
      <w:pPr>
        <w:rPr>
          <w:noProof/>
        </w:rPr>
      </w:pPr>
    </w:p>
    <w:p w14:paraId="3BD26C82" w14:textId="5D9467CB" w:rsidR="00EB6125" w:rsidRPr="002413F0" w:rsidRDefault="005D2430" w:rsidP="00972B52">
      <w:pPr>
        <w:pStyle w:val="Heading2"/>
        <w:rPr>
          <w:noProof/>
        </w:rPr>
      </w:pPr>
      <w:bookmarkStart w:id="5" w:name="_Hlk130916569"/>
      <w:r w:rsidRPr="002413F0">
        <w:rPr>
          <w:noProof/>
        </w:rPr>
        <w:t>EMDS d</w:t>
      </w:r>
      <w:r w:rsidR="00EB6125" w:rsidRPr="002413F0">
        <w:rPr>
          <w:noProof/>
        </w:rPr>
        <w:t>evelopment phases and funding instruments</w:t>
      </w:r>
    </w:p>
    <w:bookmarkEnd w:id="5"/>
    <w:p w14:paraId="12997B31" w14:textId="061AC5B3" w:rsidR="00EB6125" w:rsidRPr="002413F0" w:rsidRDefault="00EF11AD" w:rsidP="00EB6125">
      <w:pPr>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In line with the commitment taken in the European data strategy, the </w:t>
      </w:r>
      <w:r w:rsidR="4ED80CF9" w:rsidRPr="002413F0">
        <w:rPr>
          <w:rFonts w:ascii="Times New Roman" w:hAnsi="Times New Roman" w:cs="Times New Roman"/>
          <w:noProof/>
          <w:sz w:val="24"/>
          <w:szCs w:val="24"/>
        </w:rPr>
        <w:t xml:space="preserve">development of the components of the common </w:t>
      </w:r>
      <w:r w:rsidR="002E5D70" w:rsidRPr="002413F0">
        <w:rPr>
          <w:rFonts w:ascii="Times New Roman" w:hAnsi="Times New Roman" w:cs="Times New Roman"/>
          <w:noProof/>
          <w:sz w:val="24"/>
          <w:szCs w:val="24"/>
        </w:rPr>
        <w:t xml:space="preserve">EMDS </w:t>
      </w:r>
      <w:r w:rsidR="4ED80CF9" w:rsidRPr="002413F0">
        <w:rPr>
          <w:rFonts w:ascii="Times New Roman" w:hAnsi="Times New Roman" w:cs="Times New Roman"/>
          <w:noProof/>
          <w:sz w:val="24"/>
          <w:szCs w:val="24"/>
        </w:rPr>
        <w:t xml:space="preserve">will be </w:t>
      </w:r>
      <w:r w:rsidR="002E5D70" w:rsidRPr="002413F0">
        <w:rPr>
          <w:rFonts w:ascii="Times New Roman" w:hAnsi="Times New Roman" w:cs="Times New Roman"/>
          <w:noProof/>
          <w:sz w:val="24"/>
          <w:szCs w:val="24"/>
        </w:rPr>
        <w:t xml:space="preserve">carried out </w:t>
      </w:r>
      <w:r w:rsidR="4ED80CF9" w:rsidRPr="002413F0">
        <w:rPr>
          <w:rFonts w:ascii="Times New Roman" w:hAnsi="Times New Roman" w:cs="Times New Roman"/>
          <w:noProof/>
          <w:sz w:val="24"/>
          <w:szCs w:val="24"/>
        </w:rPr>
        <w:t xml:space="preserve">in phases, following an incremental and iterative approach. The Commission </w:t>
      </w:r>
      <w:r w:rsidR="002E5D70" w:rsidRPr="002413F0">
        <w:rPr>
          <w:rFonts w:ascii="Times New Roman" w:hAnsi="Times New Roman" w:cs="Times New Roman"/>
          <w:noProof/>
          <w:sz w:val="24"/>
          <w:szCs w:val="24"/>
        </w:rPr>
        <w:t xml:space="preserve">is </w:t>
      </w:r>
      <w:r w:rsidR="447C43FC" w:rsidRPr="002413F0">
        <w:rPr>
          <w:rFonts w:ascii="Times New Roman" w:hAnsi="Times New Roman" w:cs="Times New Roman"/>
          <w:noProof/>
          <w:sz w:val="24"/>
          <w:szCs w:val="24"/>
        </w:rPr>
        <w:t>support</w:t>
      </w:r>
      <w:r w:rsidR="002E5D70" w:rsidRPr="002413F0">
        <w:rPr>
          <w:rFonts w:ascii="Times New Roman" w:hAnsi="Times New Roman" w:cs="Times New Roman"/>
          <w:noProof/>
          <w:sz w:val="24"/>
          <w:szCs w:val="24"/>
        </w:rPr>
        <w:t>ing</w:t>
      </w:r>
      <w:r w:rsidR="4ED80CF9" w:rsidRPr="002413F0">
        <w:rPr>
          <w:rFonts w:ascii="Times New Roman" w:hAnsi="Times New Roman" w:cs="Times New Roman"/>
          <w:noProof/>
          <w:sz w:val="24"/>
          <w:szCs w:val="24"/>
        </w:rPr>
        <w:t xml:space="preserve"> </w:t>
      </w:r>
      <w:r w:rsidR="00BE7A83" w:rsidRPr="002413F0">
        <w:rPr>
          <w:rFonts w:ascii="Times New Roman" w:hAnsi="Times New Roman" w:cs="Times New Roman"/>
          <w:noProof/>
          <w:sz w:val="24"/>
          <w:szCs w:val="24"/>
        </w:rPr>
        <w:t>this development</w:t>
      </w:r>
      <w:r w:rsidR="4ED80CF9" w:rsidRPr="002413F0">
        <w:rPr>
          <w:rFonts w:ascii="Times New Roman" w:hAnsi="Times New Roman" w:cs="Times New Roman"/>
          <w:noProof/>
          <w:sz w:val="24"/>
          <w:szCs w:val="24"/>
        </w:rPr>
        <w:t xml:space="preserve"> </w:t>
      </w:r>
      <w:r w:rsidR="447C43FC" w:rsidRPr="002413F0">
        <w:rPr>
          <w:rFonts w:ascii="Times New Roman" w:hAnsi="Times New Roman" w:cs="Times New Roman"/>
          <w:noProof/>
          <w:sz w:val="24"/>
          <w:szCs w:val="24"/>
        </w:rPr>
        <w:t>by</w:t>
      </w:r>
      <w:r w:rsidR="4ED80CF9" w:rsidRPr="002413F0">
        <w:rPr>
          <w:rFonts w:ascii="Times New Roman" w:hAnsi="Times New Roman" w:cs="Times New Roman"/>
          <w:noProof/>
          <w:sz w:val="24"/>
          <w:szCs w:val="24"/>
        </w:rPr>
        <w:t xml:space="preserve"> funding a number of projects under </w:t>
      </w:r>
      <w:r w:rsidR="5DB92AD8" w:rsidRPr="002413F0">
        <w:rPr>
          <w:rFonts w:ascii="Times New Roman" w:hAnsi="Times New Roman" w:cs="Times New Roman"/>
          <w:b/>
          <w:bCs/>
          <w:noProof/>
          <w:sz w:val="24"/>
          <w:szCs w:val="24"/>
        </w:rPr>
        <w:t>DIGITAL</w:t>
      </w:r>
      <w:r w:rsidR="002E5D70" w:rsidRPr="002413F0">
        <w:rPr>
          <w:rFonts w:ascii="Times New Roman" w:hAnsi="Times New Roman" w:cs="Times New Roman"/>
          <w:b/>
          <w:bCs/>
          <w:noProof/>
          <w:sz w:val="24"/>
          <w:szCs w:val="24"/>
        </w:rPr>
        <w:t> </w:t>
      </w:r>
      <w:r w:rsidR="00EB6125" w:rsidRPr="002413F0">
        <w:rPr>
          <w:rStyle w:val="FootnoteReference"/>
          <w:rFonts w:ascii="Times New Roman" w:hAnsi="Times New Roman" w:cs="Times New Roman"/>
          <w:noProof/>
          <w:sz w:val="24"/>
          <w:szCs w:val="24"/>
        </w:rPr>
        <w:footnoteReference w:id="81"/>
      </w:r>
      <w:r w:rsidR="4ED80CF9" w:rsidRPr="002413F0">
        <w:rPr>
          <w:rFonts w:ascii="Times New Roman" w:hAnsi="Times New Roman" w:cs="Times New Roman"/>
          <w:noProof/>
          <w:sz w:val="24"/>
          <w:szCs w:val="24"/>
        </w:rPr>
        <w:t xml:space="preserve"> and </w:t>
      </w:r>
      <w:r w:rsidR="4ED80CF9" w:rsidRPr="002413F0">
        <w:rPr>
          <w:rFonts w:ascii="Times New Roman" w:hAnsi="Times New Roman" w:cs="Times New Roman"/>
          <w:b/>
          <w:bCs/>
          <w:noProof/>
          <w:sz w:val="24"/>
          <w:szCs w:val="24"/>
        </w:rPr>
        <w:t>CEF</w:t>
      </w:r>
      <w:r w:rsidR="002E5D70" w:rsidRPr="002413F0">
        <w:rPr>
          <w:rFonts w:ascii="Times New Roman" w:hAnsi="Times New Roman" w:cs="Times New Roman"/>
          <w:b/>
          <w:bCs/>
          <w:noProof/>
          <w:sz w:val="24"/>
          <w:szCs w:val="24"/>
        </w:rPr>
        <w:t> </w:t>
      </w:r>
      <w:r w:rsidR="00EB6125" w:rsidRPr="002413F0">
        <w:rPr>
          <w:rStyle w:val="FootnoteReference"/>
          <w:rFonts w:ascii="Times New Roman" w:hAnsi="Times New Roman" w:cs="Times New Roman"/>
          <w:noProof/>
          <w:sz w:val="24"/>
          <w:szCs w:val="24"/>
        </w:rPr>
        <w:footnoteReference w:id="82"/>
      </w:r>
      <w:r w:rsidR="0685D4D0" w:rsidRPr="002413F0">
        <w:rPr>
          <w:rFonts w:ascii="Times New Roman" w:hAnsi="Times New Roman" w:cs="Times New Roman"/>
          <w:noProof/>
          <w:sz w:val="24"/>
          <w:szCs w:val="24"/>
        </w:rPr>
        <w:t xml:space="preserve"> with a total </w:t>
      </w:r>
      <w:r w:rsidR="002E5D70" w:rsidRPr="002413F0">
        <w:rPr>
          <w:rFonts w:ascii="Times New Roman" w:hAnsi="Times New Roman" w:cs="Times New Roman"/>
          <w:noProof/>
          <w:sz w:val="24"/>
          <w:szCs w:val="24"/>
        </w:rPr>
        <w:t xml:space="preserve">current </w:t>
      </w:r>
      <w:r w:rsidR="14988772" w:rsidRPr="002413F0">
        <w:rPr>
          <w:rFonts w:ascii="Times New Roman" w:hAnsi="Times New Roman" w:cs="Times New Roman"/>
          <w:noProof/>
          <w:sz w:val="24"/>
          <w:szCs w:val="24"/>
        </w:rPr>
        <w:t>funding</w:t>
      </w:r>
      <w:r w:rsidR="0685D4D0" w:rsidRPr="002413F0">
        <w:rPr>
          <w:rFonts w:ascii="Times New Roman" w:hAnsi="Times New Roman" w:cs="Times New Roman"/>
          <w:noProof/>
          <w:sz w:val="24"/>
          <w:szCs w:val="24"/>
        </w:rPr>
        <w:t xml:space="preserve"> of </w:t>
      </w:r>
      <w:r w:rsidR="14988772" w:rsidRPr="002413F0">
        <w:rPr>
          <w:rFonts w:ascii="Times New Roman" w:hAnsi="Times New Roman" w:cs="Times New Roman"/>
          <w:noProof/>
          <w:sz w:val="24"/>
          <w:szCs w:val="24"/>
        </w:rPr>
        <w:t>EUR</w:t>
      </w:r>
      <w:r w:rsidR="002E5D70" w:rsidRPr="002413F0">
        <w:rPr>
          <w:rFonts w:ascii="Times New Roman" w:hAnsi="Times New Roman" w:cs="Times New Roman"/>
          <w:noProof/>
          <w:sz w:val="24"/>
          <w:szCs w:val="24"/>
        </w:rPr>
        <w:t> </w:t>
      </w:r>
      <w:r w:rsidR="14988772" w:rsidRPr="002413F0">
        <w:rPr>
          <w:rFonts w:ascii="Times New Roman" w:hAnsi="Times New Roman" w:cs="Times New Roman"/>
          <w:noProof/>
          <w:sz w:val="24"/>
          <w:szCs w:val="24"/>
        </w:rPr>
        <w:t>11.4</w:t>
      </w:r>
      <w:r w:rsidR="002E5D70" w:rsidRPr="002413F0">
        <w:rPr>
          <w:rFonts w:ascii="Times New Roman" w:hAnsi="Times New Roman" w:cs="Times New Roman"/>
          <w:noProof/>
          <w:sz w:val="24"/>
          <w:szCs w:val="24"/>
        </w:rPr>
        <w:t> </w:t>
      </w:r>
      <w:r w:rsidR="14988772" w:rsidRPr="002413F0">
        <w:rPr>
          <w:rFonts w:ascii="Times New Roman" w:hAnsi="Times New Roman" w:cs="Times New Roman"/>
          <w:noProof/>
          <w:sz w:val="24"/>
          <w:szCs w:val="24"/>
        </w:rPr>
        <w:t>million</w:t>
      </w:r>
      <w:r w:rsidR="4ED80CF9" w:rsidRPr="002413F0">
        <w:rPr>
          <w:rFonts w:ascii="Times New Roman" w:hAnsi="Times New Roman" w:cs="Times New Roman"/>
          <w:noProof/>
          <w:sz w:val="24"/>
          <w:szCs w:val="24"/>
        </w:rPr>
        <w:t xml:space="preserve">. </w:t>
      </w:r>
      <w:r w:rsidR="002E5D70" w:rsidRPr="002413F0">
        <w:rPr>
          <w:rFonts w:ascii="Times New Roman" w:hAnsi="Times New Roman" w:cs="Times New Roman"/>
          <w:noProof/>
          <w:sz w:val="24"/>
          <w:szCs w:val="24"/>
        </w:rPr>
        <w:t>O</w:t>
      </w:r>
      <w:r w:rsidR="16FD9572" w:rsidRPr="002413F0">
        <w:rPr>
          <w:rFonts w:ascii="Times New Roman" w:hAnsi="Times New Roman" w:cs="Times New Roman"/>
          <w:noProof/>
          <w:sz w:val="24"/>
          <w:szCs w:val="24"/>
        </w:rPr>
        <w:t xml:space="preserve">ther </w:t>
      </w:r>
      <w:r w:rsidR="01E66A0E" w:rsidRPr="002413F0">
        <w:rPr>
          <w:rFonts w:ascii="Times New Roman" w:hAnsi="Times New Roman" w:cs="Times New Roman"/>
          <w:noProof/>
          <w:sz w:val="24"/>
          <w:szCs w:val="24"/>
        </w:rPr>
        <w:t xml:space="preserve">initiatives will </w:t>
      </w:r>
      <w:r w:rsidR="002E5D70" w:rsidRPr="002413F0">
        <w:rPr>
          <w:rFonts w:ascii="Times New Roman" w:hAnsi="Times New Roman" w:cs="Times New Roman"/>
          <w:noProof/>
          <w:sz w:val="24"/>
          <w:szCs w:val="24"/>
        </w:rPr>
        <w:t xml:space="preserve">also </w:t>
      </w:r>
      <w:r w:rsidR="01E66A0E" w:rsidRPr="002413F0">
        <w:rPr>
          <w:rFonts w:ascii="Times New Roman" w:hAnsi="Times New Roman" w:cs="Times New Roman"/>
          <w:noProof/>
          <w:sz w:val="24"/>
          <w:szCs w:val="24"/>
        </w:rPr>
        <w:t xml:space="preserve">have important </w:t>
      </w:r>
      <w:r w:rsidR="4B950EFC" w:rsidRPr="002413F0">
        <w:rPr>
          <w:rFonts w:ascii="Times New Roman" w:hAnsi="Times New Roman" w:cs="Times New Roman"/>
          <w:noProof/>
          <w:sz w:val="24"/>
          <w:szCs w:val="24"/>
        </w:rPr>
        <w:t>spill</w:t>
      </w:r>
      <w:r w:rsidR="002E5D70" w:rsidRPr="002413F0">
        <w:rPr>
          <w:rFonts w:ascii="Times New Roman" w:hAnsi="Times New Roman" w:cs="Times New Roman"/>
          <w:noProof/>
          <w:sz w:val="24"/>
          <w:szCs w:val="24"/>
        </w:rPr>
        <w:t>-</w:t>
      </w:r>
      <w:r w:rsidR="4B950EFC" w:rsidRPr="002413F0">
        <w:rPr>
          <w:rFonts w:ascii="Times New Roman" w:hAnsi="Times New Roman" w:cs="Times New Roman"/>
          <w:noProof/>
          <w:sz w:val="24"/>
          <w:szCs w:val="24"/>
        </w:rPr>
        <w:t>overs</w:t>
      </w:r>
      <w:r w:rsidR="01E66A0E" w:rsidRPr="002413F0">
        <w:rPr>
          <w:rFonts w:ascii="Times New Roman" w:hAnsi="Times New Roman" w:cs="Times New Roman"/>
          <w:noProof/>
          <w:sz w:val="24"/>
          <w:szCs w:val="24"/>
        </w:rPr>
        <w:t xml:space="preserve"> for the EMDS </w:t>
      </w:r>
      <w:r w:rsidR="7B74BAF1" w:rsidRPr="002413F0">
        <w:rPr>
          <w:rFonts w:ascii="Times New Roman" w:hAnsi="Times New Roman" w:cs="Times New Roman"/>
          <w:noProof/>
          <w:sz w:val="24"/>
          <w:szCs w:val="24"/>
        </w:rPr>
        <w:t>development</w:t>
      </w:r>
      <w:r w:rsidR="00176DFB" w:rsidRPr="002413F0">
        <w:rPr>
          <w:rFonts w:ascii="Times New Roman" w:hAnsi="Times New Roman" w:cs="Times New Roman"/>
          <w:noProof/>
          <w:sz w:val="24"/>
          <w:szCs w:val="24"/>
        </w:rPr>
        <w:t xml:space="preserve"> (e.g. </w:t>
      </w:r>
      <w:r w:rsidR="7B74BAF1" w:rsidRPr="002413F0">
        <w:rPr>
          <w:rFonts w:ascii="Times New Roman" w:hAnsi="Times New Roman" w:cs="Times New Roman"/>
          <w:noProof/>
          <w:sz w:val="24"/>
          <w:szCs w:val="24"/>
        </w:rPr>
        <w:t xml:space="preserve">the </w:t>
      </w:r>
      <w:r w:rsidR="00176DFB" w:rsidRPr="002413F0">
        <w:rPr>
          <w:rFonts w:ascii="Times New Roman" w:hAnsi="Times New Roman" w:cs="Times New Roman"/>
          <w:noProof/>
          <w:sz w:val="24"/>
          <w:szCs w:val="24"/>
        </w:rPr>
        <w:t xml:space="preserve">planned </w:t>
      </w:r>
      <w:r w:rsidR="7B74BAF1" w:rsidRPr="002413F0">
        <w:rPr>
          <w:rFonts w:ascii="Times New Roman" w:hAnsi="Times New Roman" w:cs="Times New Roman"/>
          <w:noProof/>
          <w:sz w:val="24"/>
          <w:szCs w:val="24"/>
        </w:rPr>
        <w:t xml:space="preserve">next phase of </w:t>
      </w:r>
      <w:r w:rsidR="396206CC" w:rsidRPr="002413F0">
        <w:rPr>
          <w:rFonts w:ascii="Times New Roman" w:hAnsi="Times New Roman" w:cs="Times New Roman"/>
          <w:noProof/>
          <w:sz w:val="24"/>
          <w:szCs w:val="24"/>
        </w:rPr>
        <w:t xml:space="preserve">the </w:t>
      </w:r>
      <w:r w:rsidR="7B74BAF1" w:rsidRPr="002413F0">
        <w:rPr>
          <w:rFonts w:ascii="Times New Roman" w:hAnsi="Times New Roman" w:cs="Times New Roman"/>
          <w:noProof/>
          <w:sz w:val="24"/>
          <w:szCs w:val="24"/>
        </w:rPr>
        <w:t xml:space="preserve">NAPCORE </w:t>
      </w:r>
      <w:r w:rsidR="396206CC" w:rsidRPr="002413F0">
        <w:rPr>
          <w:rFonts w:ascii="Times New Roman" w:hAnsi="Times New Roman" w:cs="Times New Roman"/>
          <w:noProof/>
          <w:sz w:val="24"/>
          <w:szCs w:val="24"/>
        </w:rPr>
        <w:t xml:space="preserve">project </w:t>
      </w:r>
      <w:r w:rsidR="7B74BAF1" w:rsidRPr="002413F0">
        <w:rPr>
          <w:rFonts w:ascii="Times New Roman" w:hAnsi="Times New Roman" w:cs="Times New Roman"/>
          <w:noProof/>
          <w:sz w:val="24"/>
          <w:szCs w:val="24"/>
        </w:rPr>
        <w:t>(</w:t>
      </w:r>
      <w:r w:rsidR="396206CC" w:rsidRPr="002413F0">
        <w:rPr>
          <w:rFonts w:ascii="Times New Roman" w:hAnsi="Times New Roman" w:cs="Times New Roman"/>
          <w:noProof/>
          <w:sz w:val="24"/>
          <w:szCs w:val="24"/>
        </w:rPr>
        <w:t>EUR 9.5 million</w:t>
      </w:r>
      <w:r w:rsidR="7B74BAF1" w:rsidRPr="002413F0">
        <w:rPr>
          <w:rFonts w:ascii="Times New Roman" w:hAnsi="Times New Roman" w:cs="Times New Roman"/>
          <w:noProof/>
          <w:sz w:val="24"/>
          <w:szCs w:val="24"/>
        </w:rPr>
        <w:t>)</w:t>
      </w:r>
      <w:r w:rsidR="00176DFB" w:rsidRPr="002413F0">
        <w:rPr>
          <w:rFonts w:ascii="Times New Roman" w:hAnsi="Times New Roman" w:cs="Times New Roman"/>
          <w:noProof/>
          <w:sz w:val="24"/>
          <w:szCs w:val="24"/>
        </w:rPr>
        <w:t>)</w:t>
      </w:r>
      <w:r w:rsidR="7B74BAF1" w:rsidRPr="002413F0">
        <w:rPr>
          <w:rFonts w:ascii="Times New Roman" w:hAnsi="Times New Roman" w:cs="Times New Roman"/>
          <w:noProof/>
          <w:sz w:val="24"/>
          <w:szCs w:val="24"/>
        </w:rPr>
        <w:t>.</w:t>
      </w:r>
    </w:p>
    <w:p w14:paraId="63046BA4" w14:textId="4EEBE837" w:rsidR="00A93DC4" w:rsidRPr="002413F0" w:rsidRDefault="19CB8574" w:rsidP="00EB6125">
      <w:pPr>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All ongoing and </w:t>
      </w:r>
      <w:r w:rsidR="00176DFB" w:rsidRPr="002413F0">
        <w:rPr>
          <w:rFonts w:ascii="Times New Roman" w:hAnsi="Times New Roman" w:cs="Times New Roman"/>
          <w:noProof/>
          <w:sz w:val="24"/>
          <w:szCs w:val="24"/>
        </w:rPr>
        <w:t xml:space="preserve">planned </w:t>
      </w:r>
      <w:r w:rsidRPr="002413F0">
        <w:rPr>
          <w:rFonts w:ascii="Times New Roman" w:hAnsi="Times New Roman" w:cs="Times New Roman"/>
          <w:noProof/>
          <w:sz w:val="24"/>
          <w:szCs w:val="24"/>
        </w:rPr>
        <w:t xml:space="preserve">actions will include the </w:t>
      </w:r>
      <w:r w:rsidR="00176DFB" w:rsidRPr="002413F0">
        <w:rPr>
          <w:rFonts w:ascii="Times New Roman" w:hAnsi="Times New Roman" w:cs="Times New Roman"/>
          <w:noProof/>
          <w:sz w:val="24"/>
          <w:szCs w:val="24"/>
        </w:rPr>
        <w:t xml:space="preserve">requisite </w:t>
      </w:r>
      <w:r w:rsidR="605D3738" w:rsidRPr="002413F0">
        <w:rPr>
          <w:rFonts w:ascii="Times New Roman" w:hAnsi="Times New Roman" w:cs="Times New Roman"/>
          <w:noProof/>
          <w:sz w:val="24"/>
          <w:szCs w:val="24"/>
        </w:rPr>
        <w:t>stakeholder consultation</w:t>
      </w:r>
      <w:r w:rsidR="44AA2019" w:rsidRPr="002413F0">
        <w:rPr>
          <w:rFonts w:ascii="Times New Roman" w:hAnsi="Times New Roman" w:cs="Times New Roman"/>
          <w:noProof/>
          <w:sz w:val="24"/>
          <w:szCs w:val="24"/>
        </w:rPr>
        <w:t xml:space="preserve"> with Member States, public authorities, private actors and </w:t>
      </w:r>
      <w:r w:rsidR="00B15BAA" w:rsidRPr="002413F0">
        <w:rPr>
          <w:rFonts w:ascii="Times New Roman" w:hAnsi="Times New Roman" w:cs="Times New Roman"/>
          <w:noProof/>
          <w:sz w:val="24"/>
          <w:szCs w:val="24"/>
        </w:rPr>
        <w:t>the general public</w:t>
      </w:r>
      <w:r w:rsidR="53170CD4" w:rsidRPr="002413F0">
        <w:rPr>
          <w:rFonts w:ascii="Times New Roman" w:hAnsi="Times New Roman" w:cs="Times New Roman"/>
          <w:noProof/>
          <w:sz w:val="24"/>
          <w:szCs w:val="24"/>
        </w:rPr>
        <w:t>.</w:t>
      </w:r>
      <w:r w:rsidR="24404BAB" w:rsidRPr="002413F0">
        <w:rPr>
          <w:rFonts w:ascii="Times New Roman" w:hAnsi="Times New Roman" w:cs="Times New Roman"/>
          <w:noProof/>
          <w:sz w:val="24"/>
          <w:szCs w:val="24"/>
        </w:rPr>
        <w:t xml:space="preserve"> </w:t>
      </w:r>
      <w:r w:rsidR="6267A019" w:rsidRPr="002413F0">
        <w:rPr>
          <w:rFonts w:ascii="Times New Roman" w:hAnsi="Times New Roman" w:cs="Times New Roman"/>
          <w:noProof/>
          <w:sz w:val="24"/>
          <w:szCs w:val="24"/>
        </w:rPr>
        <w:t xml:space="preserve">The public consultations </w:t>
      </w:r>
      <w:r w:rsidR="00176DFB" w:rsidRPr="002413F0">
        <w:rPr>
          <w:rFonts w:ascii="Times New Roman" w:hAnsi="Times New Roman" w:cs="Times New Roman"/>
          <w:noProof/>
          <w:sz w:val="24"/>
          <w:szCs w:val="24"/>
        </w:rPr>
        <w:t xml:space="preserve">have </w:t>
      </w:r>
      <w:r w:rsidR="6267A019" w:rsidRPr="002413F0">
        <w:rPr>
          <w:rFonts w:ascii="Times New Roman" w:hAnsi="Times New Roman" w:cs="Times New Roman"/>
          <w:noProof/>
          <w:sz w:val="24"/>
          <w:szCs w:val="24"/>
        </w:rPr>
        <w:t xml:space="preserve">already </w:t>
      </w:r>
      <w:r w:rsidR="00176DFB" w:rsidRPr="002413F0">
        <w:rPr>
          <w:rFonts w:ascii="Times New Roman" w:hAnsi="Times New Roman" w:cs="Times New Roman"/>
          <w:noProof/>
          <w:sz w:val="24"/>
          <w:szCs w:val="24"/>
        </w:rPr>
        <w:t xml:space="preserve">begun </w:t>
      </w:r>
      <w:r w:rsidR="6267A019" w:rsidRPr="002413F0">
        <w:rPr>
          <w:rFonts w:ascii="Times New Roman" w:hAnsi="Times New Roman" w:cs="Times New Roman"/>
          <w:noProof/>
          <w:sz w:val="24"/>
          <w:szCs w:val="24"/>
        </w:rPr>
        <w:t xml:space="preserve">with </w:t>
      </w:r>
      <w:r w:rsidR="24404BAB" w:rsidRPr="002413F0">
        <w:rPr>
          <w:rFonts w:ascii="Times New Roman" w:hAnsi="Times New Roman" w:cs="Times New Roman"/>
          <w:noProof/>
          <w:sz w:val="24"/>
          <w:szCs w:val="24"/>
        </w:rPr>
        <w:t xml:space="preserve">the </w:t>
      </w:r>
      <w:r w:rsidR="00176DFB" w:rsidRPr="002413F0">
        <w:rPr>
          <w:rFonts w:ascii="Times New Roman" w:hAnsi="Times New Roman" w:cs="Times New Roman"/>
          <w:noProof/>
          <w:sz w:val="24"/>
          <w:szCs w:val="24"/>
        </w:rPr>
        <w:t>c</w:t>
      </w:r>
      <w:r w:rsidR="24404BAB" w:rsidRPr="002413F0">
        <w:rPr>
          <w:rFonts w:ascii="Times New Roman" w:hAnsi="Times New Roman" w:cs="Times New Roman"/>
          <w:noProof/>
          <w:sz w:val="24"/>
          <w:szCs w:val="24"/>
        </w:rPr>
        <w:t xml:space="preserve">all for </w:t>
      </w:r>
      <w:r w:rsidR="00176DFB" w:rsidRPr="002413F0">
        <w:rPr>
          <w:rFonts w:ascii="Times New Roman" w:hAnsi="Times New Roman" w:cs="Times New Roman"/>
          <w:noProof/>
          <w:sz w:val="24"/>
          <w:szCs w:val="24"/>
        </w:rPr>
        <w:t>e</w:t>
      </w:r>
      <w:r w:rsidR="24404BAB" w:rsidRPr="002413F0">
        <w:rPr>
          <w:rFonts w:ascii="Times New Roman" w:hAnsi="Times New Roman" w:cs="Times New Roman"/>
          <w:noProof/>
          <w:sz w:val="24"/>
          <w:szCs w:val="24"/>
        </w:rPr>
        <w:t>vidence</w:t>
      </w:r>
      <w:r w:rsidR="00176DFB" w:rsidRPr="002413F0">
        <w:rPr>
          <w:rFonts w:ascii="Times New Roman" w:hAnsi="Times New Roman" w:cs="Times New Roman"/>
          <w:noProof/>
          <w:sz w:val="24"/>
          <w:szCs w:val="24"/>
        </w:rPr>
        <w:t> </w:t>
      </w:r>
      <w:r w:rsidR="002749F0" w:rsidRPr="002413F0">
        <w:rPr>
          <w:rStyle w:val="FootnoteReference"/>
          <w:rFonts w:ascii="Times New Roman" w:hAnsi="Times New Roman" w:cs="Times New Roman"/>
          <w:noProof/>
          <w:sz w:val="24"/>
          <w:szCs w:val="24"/>
        </w:rPr>
        <w:footnoteReference w:id="83"/>
      </w:r>
      <w:r w:rsidR="6267A019" w:rsidRPr="002413F0">
        <w:rPr>
          <w:rFonts w:ascii="Times New Roman" w:hAnsi="Times New Roman" w:cs="Times New Roman"/>
          <w:noProof/>
          <w:sz w:val="24"/>
          <w:szCs w:val="24"/>
        </w:rPr>
        <w:t xml:space="preserve"> (Nov</w:t>
      </w:r>
      <w:r w:rsidR="00176DFB" w:rsidRPr="002413F0">
        <w:rPr>
          <w:rFonts w:ascii="Times New Roman" w:hAnsi="Times New Roman" w:cs="Times New Roman"/>
          <w:noProof/>
          <w:sz w:val="24"/>
          <w:szCs w:val="24"/>
        </w:rPr>
        <w:t>ember</w:t>
      </w:r>
      <w:r w:rsidR="6267A019" w:rsidRPr="002413F0">
        <w:rPr>
          <w:rFonts w:ascii="Times New Roman" w:hAnsi="Times New Roman" w:cs="Times New Roman"/>
          <w:noProof/>
          <w:sz w:val="24"/>
          <w:szCs w:val="24"/>
        </w:rPr>
        <w:t>-Dec</w:t>
      </w:r>
      <w:r w:rsidR="00176DFB" w:rsidRPr="002413F0">
        <w:rPr>
          <w:rFonts w:ascii="Times New Roman" w:hAnsi="Times New Roman" w:cs="Times New Roman"/>
          <w:noProof/>
          <w:sz w:val="24"/>
          <w:szCs w:val="24"/>
        </w:rPr>
        <w:t>ember</w:t>
      </w:r>
      <w:r w:rsidR="6267A019" w:rsidRPr="002413F0">
        <w:rPr>
          <w:rFonts w:ascii="Times New Roman" w:hAnsi="Times New Roman" w:cs="Times New Roman"/>
          <w:noProof/>
          <w:sz w:val="24"/>
          <w:szCs w:val="24"/>
        </w:rPr>
        <w:t xml:space="preserve"> 2022) and </w:t>
      </w:r>
      <w:r w:rsidR="00176DFB" w:rsidRPr="002413F0">
        <w:rPr>
          <w:rFonts w:ascii="Times New Roman" w:hAnsi="Times New Roman" w:cs="Times New Roman"/>
          <w:noProof/>
          <w:sz w:val="24"/>
          <w:szCs w:val="24"/>
        </w:rPr>
        <w:t xml:space="preserve">have </w:t>
      </w:r>
      <w:r w:rsidR="6267A019" w:rsidRPr="002413F0">
        <w:rPr>
          <w:rFonts w:ascii="Times New Roman" w:hAnsi="Times New Roman" w:cs="Times New Roman"/>
          <w:noProof/>
          <w:sz w:val="24"/>
          <w:szCs w:val="24"/>
        </w:rPr>
        <w:t xml:space="preserve">continued with public and expert </w:t>
      </w:r>
      <w:r w:rsidR="4D52287E" w:rsidRPr="002413F0">
        <w:rPr>
          <w:rFonts w:ascii="Times New Roman" w:hAnsi="Times New Roman" w:cs="Times New Roman"/>
          <w:noProof/>
          <w:sz w:val="24"/>
          <w:szCs w:val="24"/>
        </w:rPr>
        <w:t>workshops</w:t>
      </w:r>
      <w:r w:rsidR="00176DFB" w:rsidRPr="002413F0">
        <w:rPr>
          <w:rFonts w:ascii="Times New Roman" w:hAnsi="Times New Roman" w:cs="Times New Roman"/>
          <w:noProof/>
          <w:sz w:val="24"/>
          <w:szCs w:val="24"/>
        </w:rPr>
        <w:t> </w:t>
      </w:r>
      <w:r w:rsidR="002112A7" w:rsidRPr="002413F0">
        <w:rPr>
          <w:rStyle w:val="FootnoteReference"/>
          <w:rFonts w:ascii="Times New Roman" w:hAnsi="Times New Roman" w:cs="Times New Roman"/>
          <w:noProof/>
          <w:sz w:val="24"/>
          <w:szCs w:val="24"/>
        </w:rPr>
        <w:footnoteReference w:id="84"/>
      </w:r>
      <w:r w:rsidR="4D52287E" w:rsidRPr="002413F0">
        <w:rPr>
          <w:rFonts w:ascii="Times New Roman" w:hAnsi="Times New Roman" w:cs="Times New Roman"/>
          <w:noProof/>
          <w:sz w:val="24"/>
          <w:szCs w:val="24"/>
        </w:rPr>
        <w:t xml:space="preserve"> </w:t>
      </w:r>
      <w:r w:rsidR="00176DFB" w:rsidRPr="002413F0">
        <w:rPr>
          <w:rFonts w:ascii="Times New Roman" w:hAnsi="Times New Roman" w:cs="Times New Roman"/>
          <w:noProof/>
          <w:sz w:val="24"/>
          <w:szCs w:val="24"/>
        </w:rPr>
        <w:t xml:space="preserve">that involved </w:t>
      </w:r>
      <w:r w:rsidR="23540504" w:rsidRPr="002413F0">
        <w:rPr>
          <w:rFonts w:ascii="Times New Roman" w:hAnsi="Times New Roman" w:cs="Times New Roman"/>
          <w:noProof/>
          <w:sz w:val="24"/>
          <w:szCs w:val="24"/>
        </w:rPr>
        <w:t>a total of more</w:t>
      </w:r>
      <w:r w:rsidR="4D4260BE" w:rsidRPr="002413F0">
        <w:rPr>
          <w:rFonts w:ascii="Times New Roman" w:hAnsi="Times New Roman" w:cs="Times New Roman"/>
          <w:noProof/>
          <w:sz w:val="24"/>
          <w:szCs w:val="24"/>
        </w:rPr>
        <w:t xml:space="preserve"> than </w:t>
      </w:r>
      <w:r w:rsidR="00176DFB" w:rsidRPr="002413F0">
        <w:rPr>
          <w:rFonts w:ascii="Times New Roman" w:hAnsi="Times New Roman" w:cs="Times New Roman"/>
          <w:noProof/>
          <w:sz w:val="24"/>
          <w:szCs w:val="24"/>
        </w:rPr>
        <w:t xml:space="preserve">1 000 </w:t>
      </w:r>
      <w:r w:rsidR="4D4260BE" w:rsidRPr="002413F0">
        <w:rPr>
          <w:rFonts w:ascii="Times New Roman" w:hAnsi="Times New Roman" w:cs="Times New Roman"/>
          <w:noProof/>
          <w:sz w:val="24"/>
          <w:szCs w:val="24"/>
        </w:rPr>
        <w:t>participants</w:t>
      </w:r>
      <w:r w:rsidR="23540504" w:rsidRPr="002413F0">
        <w:rPr>
          <w:rFonts w:ascii="Times New Roman" w:hAnsi="Times New Roman" w:cs="Times New Roman"/>
          <w:noProof/>
          <w:sz w:val="24"/>
          <w:szCs w:val="24"/>
        </w:rPr>
        <w:t xml:space="preserve"> in 2023.</w:t>
      </w:r>
    </w:p>
    <w:p w14:paraId="2517B09D" w14:textId="4B385D59" w:rsidR="00EB6125" w:rsidRPr="002413F0" w:rsidRDefault="00783F97" w:rsidP="00EB6125">
      <w:pPr>
        <w:jc w:val="both"/>
        <w:rPr>
          <w:rFonts w:ascii="Times New Roman" w:hAnsi="Times New Roman" w:cs="Times New Roman"/>
          <w:b/>
          <w:bCs/>
          <w:iCs/>
          <w:noProof/>
          <w:sz w:val="24"/>
          <w:szCs w:val="24"/>
        </w:rPr>
      </w:pPr>
      <w:r w:rsidRPr="002413F0">
        <w:rPr>
          <w:rFonts w:ascii="Times New Roman" w:hAnsi="Times New Roman" w:cs="Times New Roman"/>
          <w:b/>
          <w:bCs/>
          <w:noProof/>
          <w:sz w:val="24"/>
          <w:szCs w:val="24"/>
        </w:rPr>
        <w:t>P</w:t>
      </w:r>
      <w:r w:rsidR="00EB6125" w:rsidRPr="002413F0">
        <w:rPr>
          <w:rFonts w:ascii="Times New Roman" w:hAnsi="Times New Roman" w:cs="Times New Roman"/>
          <w:b/>
          <w:bCs/>
          <w:noProof/>
          <w:sz w:val="24"/>
          <w:szCs w:val="24"/>
        </w:rPr>
        <w:t>hase</w:t>
      </w:r>
      <w:r w:rsidRPr="002413F0">
        <w:rPr>
          <w:rFonts w:ascii="Times New Roman" w:hAnsi="Times New Roman" w:cs="Times New Roman"/>
          <w:b/>
          <w:bCs/>
          <w:noProof/>
          <w:sz w:val="24"/>
          <w:szCs w:val="24"/>
        </w:rPr>
        <w:t xml:space="preserve"> 1</w:t>
      </w:r>
      <w:r w:rsidR="0061059C" w:rsidRPr="002413F0">
        <w:rPr>
          <w:rFonts w:ascii="Times New Roman" w:hAnsi="Times New Roman" w:cs="Times New Roman"/>
          <w:b/>
          <w:bCs/>
          <w:noProof/>
          <w:sz w:val="24"/>
          <w:szCs w:val="24"/>
        </w:rPr>
        <w:t xml:space="preserve"> (</w:t>
      </w:r>
      <w:r w:rsidR="00176DFB" w:rsidRPr="002413F0">
        <w:rPr>
          <w:rFonts w:ascii="Times New Roman" w:hAnsi="Times New Roman" w:cs="Times New Roman"/>
          <w:b/>
          <w:bCs/>
          <w:noProof/>
          <w:sz w:val="24"/>
          <w:szCs w:val="24"/>
        </w:rPr>
        <w:t xml:space="preserve">as from </w:t>
      </w:r>
      <w:r w:rsidR="0015474A" w:rsidRPr="002413F0">
        <w:rPr>
          <w:rFonts w:ascii="Times New Roman" w:hAnsi="Times New Roman" w:cs="Times New Roman"/>
          <w:b/>
          <w:bCs/>
          <w:noProof/>
          <w:sz w:val="24"/>
          <w:szCs w:val="24"/>
        </w:rPr>
        <w:t>September 2022</w:t>
      </w:r>
      <w:r w:rsidR="0061059C" w:rsidRPr="002413F0">
        <w:rPr>
          <w:rFonts w:ascii="Times New Roman" w:hAnsi="Times New Roman" w:cs="Times New Roman"/>
          <w:b/>
          <w:bCs/>
          <w:noProof/>
          <w:sz w:val="24"/>
          <w:szCs w:val="24"/>
        </w:rPr>
        <w:t>)</w:t>
      </w:r>
    </w:p>
    <w:p w14:paraId="18DF3827" w14:textId="04784283" w:rsidR="00EB6125" w:rsidRPr="002413F0" w:rsidRDefault="2209EF15" w:rsidP="00EB6125">
      <w:pPr>
        <w:jc w:val="both"/>
        <w:rPr>
          <w:rFonts w:ascii="Times New Roman" w:hAnsi="Times New Roman" w:cs="Times New Roman"/>
          <w:noProof/>
          <w:sz w:val="24"/>
          <w:szCs w:val="24"/>
        </w:rPr>
      </w:pPr>
      <w:r w:rsidRPr="002413F0">
        <w:rPr>
          <w:rFonts w:ascii="Times New Roman" w:hAnsi="Times New Roman" w:cs="Times New Roman"/>
          <w:noProof/>
          <w:sz w:val="24"/>
          <w:szCs w:val="24"/>
        </w:rPr>
        <w:t>In</w:t>
      </w:r>
      <w:r w:rsidR="00EB6125" w:rsidRPr="002413F0">
        <w:rPr>
          <w:rFonts w:ascii="Times New Roman" w:hAnsi="Times New Roman" w:cs="Times New Roman"/>
          <w:noProof/>
          <w:sz w:val="24"/>
          <w:szCs w:val="24"/>
        </w:rPr>
        <w:t xml:space="preserve"> </w:t>
      </w:r>
      <w:r w:rsidRPr="002413F0">
        <w:rPr>
          <w:rFonts w:ascii="Times New Roman" w:hAnsi="Times New Roman" w:cs="Times New Roman"/>
          <w:noProof/>
          <w:sz w:val="24"/>
          <w:szCs w:val="24"/>
        </w:rPr>
        <w:t>the</w:t>
      </w:r>
      <w:r w:rsidR="6326BAAF" w:rsidRPr="002413F0">
        <w:rPr>
          <w:rFonts w:ascii="Times New Roman" w:hAnsi="Times New Roman" w:cs="Times New Roman"/>
          <w:noProof/>
          <w:sz w:val="24"/>
          <w:szCs w:val="24"/>
        </w:rPr>
        <w:t xml:space="preserve"> </w:t>
      </w:r>
      <w:r w:rsidR="00EB6125" w:rsidRPr="002413F0">
        <w:rPr>
          <w:rFonts w:ascii="Times New Roman" w:hAnsi="Times New Roman" w:cs="Times New Roman"/>
          <w:bCs/>
          <w:noProof/>
          <w:sz w:val="24"/>
          <w:szCs w:val="24"/>
        </w:rPr>
        <w:t>first phase</w:t>
      </w:r>
      <w:r w:rsidR="00176DFB" w:rsidRPr="002413F0">
        <w:rPr>
          <w:rFonts w:ascii="Times New Roman" w:hAnsi="Times New Roman" w:cs="Times New Roman"/>
          <w:bCs/>
          <w:noProof/>
          <w:sz w:val="24"/>
          <w:szCs w:val="24"/>
        </w:rPr>
        <w:t>,</w:t>
      </w:r>
      <w:r w:rsidR="00EB6125" w:rsidRPr="002413F0">
        <w:rPr>
          <w:rFonts w:ascii="Times New Roman" w:hAnsi="Times New Roman" w:cs="Times New Roman"/>
          <w:noProof/>
          <w:sz w:val="24"/>
          <w:szCs w:val="24"/>
        </w:rPr>
        <w:t xml:space="preserve"> </w:t>
      </w:r>
      <w:r w:rsidR="026CA27E" w:rsidRPr="002413F0">
        <w:rPr>
          <w:rFonts w:ascii="Times New Roman" w:hAnsi="Times New Roman" w:cs="Times New Roman"/>
          <w:noProof/>
          <w:sz w:val="24"/>
          <w:szCs w:val="24"/>
        </w:rPr>
        <w:t xml:space="preserve">work is ongoing </w:t>
      </w:r>
      <w:r w:rsidR="00EB6125" w:rsidRPr="002413F0">
        <w:rPr>
          <w:rFonts w:ascii="Times New Roman" w:hAnsi="Times New Roman" w:cs="Times New Roman"/>
          <w:noProof/>
          <w:sz w:val="24"/>
          <w:szCs w:val="24"/>
        </w:rPr>
        <w:t>to identify and map relevant existing and emerging initiatives in the field of mobility and transport</w:t>
      </w:r>
      <w:r w:rsidR="3AAAF14B" w:rsidRPr="002413F0">
        <w:rPr>
          <w:rFonts w:ascii="Times New Roman" w:hAnsi="Times New Roman" w:cs="Times New Roman"/>
          <w:noProof/>
          <w:sz w:val="24"/>
          <w:szCs w:val="24"/>
        </w:rPr>
        <w:t xml:space="preserve">. </w:t>
      </w:r>
      <w:r w:rsidR="00176DFB" w:rsidRPr="002413F0">
        <w:rPr>
          <w:rFonts w:ascii="Times New Roman" w:hAnsi="Times New Roman" w:cs="Times New Roman"/>
          <w:noProof/>
          <w:sz w:val="24"/>
          <w:szCs w:val="24"/>
        </w:rPr>
        <w:t>I</w:t>
      </w:r>
      <w:r w:rsidR="3AAAF14B" w:rsidRPr="002413F0">
        <w:rPr>
          <w:rFonts w:ascii="Times New Roman" w:hAnsi="Times New Roman" w:cs="Times New Roman"/>
          <w:noProof/>
          <w:sz w:val="24"/>
          <w:szCs w:val="24"/>
        </w:rPr>
        <w:t xml:space="preserve">t will </w:t>
      </w:r>
      <w:r w:rsidR="00176DFB" w:rsidRPr="002413F0">
        <w:rPr>
          <w:rFonts w:ascii="Times New Roman" w:hAnsi="Times New Roman" w:cs="Times New Roman"/>
          <w:noProof/>
          <w:sz w:val="24"/>
          <w:szCs w:val="24"/>
        </w:rPr>
        <w:t xml:space="preserve">also </w:t>
      </w:r>
      <w:r w:rsidR="3AAAF14B" w:rsidRPr="002413F0">
        <w:rPr>
          <w:rFonts w:ascii="Times New Roman" w:hAnsi="Times New Roman" w:cs="Times New Roman"/>
          <w:noProof/>
          <w:sz w:val="24"/>
          <w:szCs w:val="24"/>
        </w:rPr>
        <w:t>lead to</w:t>
      </w:r>
      <w:r w:rsidR="00EB6125" w:rsidRPr="002413F0">
        <w:rPr>
          <w:rFonts w:ascii="Times New Roman" w:hAnsi="Times New Roman" w:cs="Times New Roman"/>
          <w:noProof/>
          <w:sz w:val="24"/>
          <w:szCs w:val="24"/>
        </w:rPr>
        <w:t xml:space="preserve"> a first set of guidelines that </w:t>
      </w:r>
      <w:r w:rsidR="00CE6723" w:rsidRPr="002413F0">
        <w:rPr>
          <w:rFonts w:ascii="Times New Roman" w:hAnsi="Times New Roman" w:cs="Times New Roman"/>
          <w:noProof/>
          <w:sz w:val="24"/>
          <w:szCs w:val="24"/>
        </w:rPr>
        <w:t xml:space="preserve">actors of </w:t>
      </w:r>
      <w:r w:rsidR="00EB6125" w:rsidRPr="002413F0">
        <w:rPr>
          <w:rFonts w:ascii="Times New Roman" w:hAnsi="Times New Roman" w:cs="Times New Roman"/>
          <w:noProof/>
          <w:sz w:val="24"/>
          <w:szCs w:val="24"/>
        </w:rPr>
        <w:t>existing and future domains and ecosystems can</w:t>
      </w:r>
      <w:r w:rsidR="00CC759B" w:rsidRPr="002413F0">
        <w:rPr>
          <w:rFonts w:ascii="Times New Roman" w:hAnsi="Times New Roman" w:cs="Times New Roman"/>
          <w:noProof/>
          <w:sz w:val="24"/>
          <w:szCs w:val="24"/>
        </w:rPr>
        <w:t xml:space="preserve"> voluntarily </w:t>
      </w:r>
      <w:r w:rsidR="00B66622" w:rsidRPr="002413F0">
        <w:rPr>
          <w:rFonts w:ascii="Times New Roman" w:hAnsi="Times New Roman" w:cs="Times New Roman"/>
          <w:noProof/>
          <w:sz w:val="24"/>
          <w:szCs w:val="24"/>
        </w:rPr>
        <w:t xml:space="preserve">implement </w:t>
      </w:r>
      <w:r w:rsidR="00EB6125" w:rsidRPr="002413F0">
        <w:rPr>
          <w:rFonts w:ascii="Times New Roman" w:hAnsi="Times New Roman" w:cs="Times New Roman"/>
          <w:noProof/>
          <w:sz w:val="24"/>
          <w:szCs w:val="24"/>
        </w:rPr>
        <w:t>to further develop and harmonise</w:t>
      </w:r>
      <w:r w:rsidR="00CC759B" w:rsidRPr="002413F0">
        <w:rPr>
          <w:rFonts w:ascii="Times New Roman" w:hAnsi="Times New Roman" w:cs="Times New Roman"/>
          <w:noProof/>
          <w:sz w:val="24"/>
          <w:szCs w:val="24"/>
        </w:rPr>
        <w:t xml:space="preserve"> (</w:t>
      </w:r>
      <w:r w:rsidR="00EB6125" w:rsidRPr="002413F0">
        <w:rPr>
          <w:rFonts w:ascii="Times New Roman" w:hAnsi="Times New Roman" w:cs="Times New Roman"/>
          <w:noProof/>
          <w:sz w:val="24"/>
          <w:szCs w:val="24"/>
        </w:rPr>
        <w:t xml:space="preserve">in </w:t>
      </w:r>
      <w:r w:rsidR="00CC759B" w:rsidRPr="002413F0">
        <w:rPr>
          <w:rFonts w:ascii="Times New Roman" w:hAnsi="Times New Roman" w:cs="Times New Roman"/>
          <w:noProof/>
          <w:sz w:val="24"/>
          <w:szCs w:val="24"/>
        </w:rPr>
        <w:t xml:space="preserve">accordance </w:t>
      </w:r>
      <w:r w:rsidR="00EB6125" w:rsidRPr="002413F0">
        <w:rPr>
          <w:rFonts w:ascii="Times New Roman" w:hAnsi="Times New Roman" w:cs="Times New Roman"/>
          <w:noProof/>
          <w:sz w:val="24"/>
          <w:szCs w:val="24"/>
        </w:rPr>
        <w:t>with the recommendations of the DSSC when available</w:t>
      </w:r>
      <w:r w:rsidR="00CC759B" w:rsidRPr="002413F0">
        <w:rPr>
          <w:rFonts w:ascii="Times New Roman" w:hAnsi="Times New Roman" w:cs="Times New Roman"/>
          <w:noProof/>
          <w:sz w:val="24"/>
          <w:szCs w:val="24"/>
        </w:rPr>
        <w:t>)</w:t>
      </w:r>
      <w:r w:rsidR="00EB6125" w:rsidRPr="002413F0">
        <w:rPr>
          <w:rFonts w:ascii="Times New Roman" w:hAnsi="Times New Roman" w:cs="Times New Roman"/>
          <w:noProof/>
          <w:sz w:val="24"/>
          <w:szCs w:val="24"/>
        </w:rPr>
        <w:t xml:space="preserve">. </w:t>
      </w:r>
    </w:p>
    <w:p w14:paraId="4679DDB9" w14:textId="73E76C38" w:rsidR="00EB6125" w:rsidRPr="002413F0" w:rsidRDefault="4ED80CF9" w:rsidP="00EB6125">
      <w:pPr>
        <w:jc w:val="both"/>
        <w:rPr>
          <w:rFonts w:ascii="Times New Roman" w:hAnsi="Times New Roman" w:cs="Times New Roman"/>
          <w:noProof/>
          <w:sz w:val="24"/>
          <w:szCs w:val="24"/>
        </w:rPr>
      </w:pPr>
      <w:r w:rsidRPr="002413F0">
        <w:rPr>
          <w:rFonts w:ascii="Times New Roman" w:hAnsi="Times New Roman" w:cs="Times New Roman"/>
          <w:noProof/>
          <w:sz w:val="24"/>
          <w:szCs w:val="24"/>
        </w:rPr>
        <w:t>More specifically, under DIGITAL, a 12-month coordination and support action</w:t>
      </w:r>
      <w:r w:rsidR="00872978" w:rsidRPr="002413F0">
        <w:rPr>
          <w:rFonts w:ascii="Times New Roman" w:hAnsi="Times New Roman" w:cs="Times New Roman"/>
          <w:noProof/>
          <w:sz w:val="24"/>
          <w:szCs w:val="24"/>
        </w:rPr>
        <w:t xml:space="preserve"> </w:t>
      </w:r>
      <w:r w:rsidRPr="002413F0">
        <w:rPr>
          <w:rFonts w:ascii="Times New Roman" w:hAnsi="Times New Roman" w:cs="Times New Roman"/>
          <w:noProof/>
          <w:sz w:val="24"/>
          <w:szCs w:val="24"/>
        </w:rPr>
        <w:t>(CSA)</w:t>
      </w:r>
      <w:r w:rsidR="00872978" w:rsidRPr="002413F0">
        <w:rPr>
          <w:rFonts w:ascii="Times New Roman" w:hAnsi="Times New Roman" w:cs="Times New Roman"/>
          <w:noProof/>
          <w:sz w:val="24"/>
          <w:szCs w:val="24"/>
        </w:rPr>
        <w:t xml:space="preserve"> </w:t>
      </w:r>
      <w:r w:rsidR="004D0043" w:rsidRPr="002413F0">
        <w:rPr>
          <w:rFonts w:ascii="Times New Roman" w:hAnsi="Times New Roman" w:cs="Times New Roman"/>
          <w:noProof/>
          <w:sz w:val="24"/>
          <w:szCs w:val="24"/>
        </w:rPr>
        <w:t>– ‘</w:t>
      </w:r>
      <w:r w:rsidRPr="002413F0">
        <w:rPr>
          <w:rFonts w:ascii="Times New Roman" w:hAnsi="Times New Roman" w:cs="Times New Roman"/>
          <w:b/>
          <w:bCs/>
          <w:noProof/>
          <w:sz w:val="24"/>
          <w:szCs w:val="24"/>
        </w:rPr>
        <w:t>PrepDSpace4Mobility</w:t>
      </w:r>
      <w:r w:rsidR="00CC759B" w:rsidRPr="002413F0">
        <w:rPr>
          <w:rFonts w:ascii="Times New Roman" w:hAnsi="Times New Roman" w:cs="Times New Roman"/>
          <w:noProof/>
          <w:sz w:val="24"/>
          <w:szCs w:val="24"/>
        </w:rPr>
        <w:t>’ </w:t>
      </w:r>
      <w:r w:rsidR="00EB6125" w:rsidRPr="002413F0">
        <w:rPr>
          <w:rStyle w:val="FootnoteReference"/>
          <w:rFonts w:ascii="Times New Roman" w:hAnsi="Times New Roman" w:cs="Times New Roman"/>
          <w:noProof/>
          <w:sz w:val="24"/>
          <w:szCs w:val="24"/>
        </w:rPr>
        <w:footnoteReference w:id="85"/>
      </w:r>
      <w:r w:rsidR="6BC60C42" w:rsidRPr="002413F0">
        <w:rPr>
          <w:rFonts w:ascii="Times New Roman" w:hAnsi="Times New Roman" w:cs="Times New Roman"/>
          <w:noProof/>
          <w:sz w:val="24"/>
          <w:szCs w:val="24"/>
        </w:rPr>
        <w:t xml:space="preserve"> (</w:t>
      </w:r>
      <w:r w:rsidR="61854E7D" w:rsidRPr="002413F0">
        <w:rPr>
          <w:rFonts w:ascii="Times New Roman" w:hAnsi="Times New Roman" w:cs="Times New Roman"/>
          <w:noProof/>
          <w:sz w:val="24"/>
          <w:szCs w:val="24"/>
        </w:rPr>
        <w:t>EUR</w:t>
      </w:r>
      <w:r w:rsidR="00CC759B" w:rsidRPr="002413F0">
        <w:rPr>
          <w:rFonts w:ascii="Times New Roman" w:hAnsi="Times New Roman" w:cs="Times New Roman"/>
          <w:noProof/>
          <w:sz w:val="24"/>
          <w:szCs w:val="24"/>
        </w:rPr>
        <w:t> </w:t>
      </w:r>
      <w:r w:rsidR="61854E7D" w:rsidRPr="002413F0">
        <w:rPr>
          <w:rFonts w:ascii="Times New Roman" w:hAnsi="Times New Roman" w:cs="Times New Roman"/>
          <w:noProof/>
          <w:sz w:val="24"/>
          <w:szCs w:val="24"/>
        </w:rPr>
        <w:t>1</w:t>
      </w:r>
      <w:r w:rsidR="00CC759B" w:rsidRPr="002413F0">
        <w:rPr>
          <w:rFonts w:ascii="Times New Roman" w:hAnsi="Times New Roman" w:cs="Times New Roman"/>
          <w:noProof/>
          <w:sz w:val="24"/>
          <w:szCs w:val="24"/>
        </w:rPr>
        <w:t> </w:t>
      </w:r>
      <w:r w:rsidR="61854E7D" w:rsidRPr="002413F0">
        <w:rPr>
          <w:rFonts w:ascii="Times New Roman" w:hAnsi="Times New Roman" w:cs="Times New Roman"/>
          <w:noProof/>
          <w:sz w:val="24"/>
          <w:szCs w:val="24"/>
        </w:rPr>
        <w:t>million</w:t>
      </w:r>
      <w:r w:rsidR="6BC60C42" w:rsidRPr="002413F0">
        <w:rPr>
          <w:rFonts w:ascii="Times New Roman" w:hAnsi="Times New Roman" w:cs="Times New Roman"/>
          <w:noProof/>
          <w:sz w:val="24"/>
          <w:szCs w:val="24"/>
        </w:rPr>
        <w:t>)</w:t>
      </w:r>
      <w:r w:rsidR="00F8452F" w:rsidRPr="002413F0">
        <w:rPr>
          <w:rFonts w:ascii="Times New Roman" w:hAnsi="Times New Roman" w:cs="Times New Roman"/>
          <w:noProof/>
          <w:sz w:val="24"/>
          <w:szCs w:val="24"/>
        </w:rPr>
        <w:t xml:space="preserve"> – </w:t>
      </w:r>
      <w:r w:rsidRPr="002413F0">
        <w:rPr>
          <w:rFonts w:ascii="Times New Roman" w:hAnsi="Times New Roman" w:cs="Times New Roman"/>
          <w:noProof/>
          <w:sz w:val="24"/>
          <w:szCs w:val="24"/>
        </w:rPr>
        <w:t xml:space="preserve">started in </w:t>
      </w:r>
      <w:r w:rsidR="00BB7CF1" w:rsidRPr="002413F0">
        <w:rPr>
          <w:rFonts w:ascii="Times New Roman" w:hAnsi="Times New Roman" w:cs="Times New Roman"/>
          <w:noProof/>
          <w:sz w:val="24"/>
          <w:szCs w:val="24"/>
        </w:rPr>
        <w:t xml:space="preserve">October </w:t>
      </w:r>
      <w:r w:rsidRPr="002413F0">
        <w:rPr>
          <w:rFonts w:ascii="Times New Roman" w:hAnsi="Times New Roman" w:cs="Times New Roman"/>
          <w:noProof/>
          <w:sz w:val="24"/>
          <w:szCs w:val="24"/>
        </w:rPr>
        <w:t xml:space="preserve">2022 with </w:t>
      </w:r>
      <w:r w:rsidR="715C4AB9" w:rsidRPr="002413F0">
        <w:rPr>
          <w:rFonts w:ascii="Times New Roman" w:hAnsi="Times New Roman" w:cs="Times New Roman"/>
          <w:noProof/>
          <w:sz w:val="24"/>
          <w:szCs w:val="24"/>
        </w:rPr>
        <w:t xml:space="preserve">two </w:t>
      </w:r>
      <w:r w:rsidRPr="002413F0">
        <w:rPr>
          <w:rFonts w:ascii="Times New Roman" w:hAnsi="Times New Roman" w:cs="Times New Roman"/>
          <w:noProof/>
          <w:sz w:val="24"/>
          <w:szCs w:val="24"/>
        </w:rPr>
        <w:t>main objective</w:t>
      </w:r>
      <w:r w:rsidR="715C4AB9" w:rsidRPr="002413F0">
        <w:rPr>
          <w:rFonts w:ascii="Times New Roman" w:hAnsi="Times New Roman" w:cs="Times New Roman"/>
          <w:noProof/>
          <w:sz w:val="24"/>
          <w:szCs w:val="24"/>
        </w:rPr>
        <w:t>s</w:t>
      </w:r>
      <w:r w:rsidR="0FA7221A" w:rsidRPr="002413F0">
        <w:rPr>
          <w:rFonts w:ascii="Times New Roman" w:hAnsi="Times New Roman" w:cs="Times New Roman"/>
          <w:noProof/>
          <w:sz w:val="24"/>
          <w:szCs w:val="24"/>
        </w:rPr>
        <w:t>.</w:t>
      </w:r>
      <w:r w:rsidRPr="002413F0">
        <w:rPr>
          <w:rFonts w:ascii="Times New Roman" w:hAnsi="Times New Roman" w:cs="Times New Roman"/>
          <w:noProof/>
          <w:sz w:val="24"/>
          <w:szCs w:val="24"/>
        </w:rPr>
        <w:t xml:space="preserve"> </w:t>
      </w:r>
      <w:r w:rsidR="0FA7221A" w:rsidRPr="002413F0">
        <w:rPr>
          <w:rFonts w:ascii="Times New Roman" w:hAnsi="Times New Roman" w:cs="Times New Roman"/>
          <w:noProof/>
          <w:sz w:val="24"/>
          <w:szCs w:val="24"/>
        </w:rPr>
        <w:t xml:space="preserve">The first </w:t>
      </w:r>
      <w:r w:rsidR="00F8452F" w:rsidRPr="002413F0">
        <w:rPr>
          <w:rFonts w:ascii="Times New Roman" w:hAnsi="Times New Roman" w:cs="Times New Roman"/>
          <w:noProof/>
          <w:sz w:val="24"/>
          <w:szCs w:val="24"/>
        </w:rPr>
        <w:t xml:space="preserve">main objective </w:t>
      </w:r>
      <w:r w:rsidR="71110EB9" w:rsidRPr="002413F0">
        <w:rPr>
          <w:rFonts w:ascii="Times New Roman" w:hAnsi="Times New Roman" w:cs="Times New Roman"/>
          <w:noProof/>
          <w:sz w:val="24"/>
          <w:szCs w:val="24"/>
        </w:rPr>
        <w:t>was</w:t>
      </w:r>
      <w:r w:rsidR="0FA7221A" w:rsidRPr="002413F0">
        <w:rPr>
          <w:rFonts w:ascii="Times New Roman" w:hAnsi="Times New Roman" w:cs="Times New Roman"/>
          <w:noProof/>
          <w:sz w:val="24"/>
          <w:szCs w:val="24"/>
        </w:rPr>
        <w:t xml:space="preserve"> to </w:t>
      </w:r>
      <w:r w:rsidR="00F8452F" w:rsidRPr="002413F0">
        <w:rPr>
          <w:rFonts w:ascii="Times New Roman" w:hAnsi="Times New Roman" w:cs="Times New Roman"/>
          <w:noProof/>
          <w:sz w:val="24"/>
          <w:szCs w:val="24"/>
        </w:rPr>
        <w:t xml:space="preserve">draw up </w:t>
      </w:r>
      <w:r w:rsidRPr="002413F0">
        <w:rPr>
          <w:rFonts w:ascii="Times New Roman" w:hAnsi="Times New Roman" w:cs="Times New Roman"/>
          <w:b/>
          <w:bCs/>
          <w:noProof/>
          <w:sz w:val="24"/>
          <w:szCs w:val="24"/>
        </w:rPr>
        <w:t>an inventory of existing mobility and transport data initiatives, ecosystems and platforms</w:t>
      </w:r>
      <w:r w:rsidRPr="002413F0">
        <w:rPr>
          <w:rFonts w:ascii="Times New Roman" w:hAnsi="Times New Roman" w:cs="Times New Roman"/>
          <w:noProof/>
          <w:sz w:val="24"/>
          <w:szCs w:val="24"/>
        </w:rPr>
        <w:t xml:space="preserve"> and their main characteristics. </w:t>
      </w:r>
      <w:r w:rsidR="2F36ECAD" w:rsidRPr="002413F0">
        <w:rPr>
          <w:rFonts w:ascii="Times New Roman" w:hAnsi="Times New Roman" w:cs="Times New Roman"/>
          <w:noProof/>
          <w:sz w:val="24"/>
          <w:szCs w:val="24"/>
        </w:rPr>
        <w:t xml:space="preserve">The second was to </w:t>
      </w:r>
      <w:r w:rsidR="21D5141E" w:rsidRPr="002413F0">
        <w:rPr>
          <w:rFonts w:ascii="Times New Roman" w:hAnsi="Times New Roman" w:cs="Times New Roman"/>
          <w:noProof/>
          <w:sz w:val="24"/>
          <w:szCs w:val="24"/>
        </w:rPr>
        <w:t>provide</w:t>
      </w:r>
      <w:r w:rsidRPr="002413F0">
        <w:rPr>
          <w:rFonts w:ascii="Times New Roman" w:hAnsi="Times New Roman" w:cs="Times New Roman"/>
          <w:noProof/>
          <w:sz w:val="24"/>
          <w:szCs w:val="24"/>
        </w:rPr>
        <w:t xml:space="preserve"> recommendations </w:t>
      </w:r>
      <w:r w:rsidR="00F8452F" w:rsidRPr="002413F0">
        <w:rPr>
          <w:rFonts w:ascii="Times New Roman" w:hAnsi="Times New Roman" w:cs="Times New Roman"/>
          <w:noProof/>
          <w:sz w:val="24"/>
          <w:szCs w:val="24"/>
        </w:rPr>
        <w:t>on</w:t>
      </w:r>
      <w:r w:rsidRPr="002413F0">
        <w:rPr>
          <w:rFonts w:ascii="Times New Roman" w:hAnsi="Times New Roman" w:cs="Times New Roman"/>
          <w:noProof/>
          <w:sz w:val="24"/>
          <w:szCs w:val="24"/>
        </w:rPr>
        <w:t xml:space="preserve"> possible common design principles and </w:t>
      </w:r>
      <w:r w:rsidRPr="002413F0">
        <w:rPr>
          <w:rFonts w:ascii="Times New Roman" w:hAnsi="Times New Roman" w:cs="Times New Roman"/>
          <w:b/>
          <w:bCs/>
          <w:noProof/>
          <w:sz w:val="24"/>
          <w:szCs w:val="24"/>
        </w:rPr>
        <w:t>building blocks</w:t>
      </w:r>
      <w:r w:rsidRPr="002413F0">
        <w:rPr>
          <w:rFonts w:ascii="Times New Roman" w:hAnsi="Times New Roman" w:cs="Times New Roman"/>
          <w:noProof/>
          <w:sz w:val="24"/>
          <w:szCs w:val="24"/>
        </w:rPr>
        <w:t xml:space="preserve"> and </w:t>
      </w:r>
      <w:r w:rsidR="00F8452F" w:rsidRPr="002413F0">
        <w:rPr>
          <w:rFonts w:ascii="Times New Roman" w:hAnsi="Times New Roman" w:cs="Times New Roman"/>
          <w:noProof/>
          <w:sz w:val="24"/>
          <w:szCs w:val="24"/>
        </w:rPr>
        <w:t xml:space="preserve">to </w:t>
      </w:r>
      <w:r w:rsidRPr="002413F0">
        <w:rPr>
          <w:rFonts w:ascii="Times New Roman" w:hAnsi="Times New Roman" w:cs="Times New Roman"/>
          <w:noProof/>
          <w:sz w:val="24"/>
          <w:szCs w:val="24"/>
        </w:rPr>
        <w:t>explore options for a common framework for data</w:t>
      </w:r>
      <w:r w:rsidR="00F8452F" w:rsidRPr="002413F0">
        <w:rPr>
          <w:rFonts w:ascii="Times New Roman" w:hAnsi="Times New Roman" w:cs="Times New Roman"/>
          <w:noProof/>
          <w:sz w:val="24"/>
          <w:szCs w:val="24"/>
        </w:rPr>
        <w:t>-</w:t>
      </w:r>
      <w:r w:rsidRPr="002413F0">
        <w:rPr>
          <w:rFonts w:ascii="Times New Roman" w:hAnsi="Times New Roman" w:cs="Times New Roman"/>
          <w:noProof/>
          <w:sz w:val="24"/>
          <w:szCs w:val="24"/>
        </w:rPr>
        <w:t xml:space="preserve">sharing in the mobility and transport sector. </w:t>
      </w:r>
      <w:r w:rsidR="00F8452F" w:rsidRPr="002413F0">
        <w:rPr>
          <w:rFonts w:ascii="Times New Roman" w:hAnsi="Times New Roman" w:cs="Times New Roman"/>
          <w:noProof/>
          <w:sz w:val="24"/>
          <w:szCs w:val="24"/>
        </w:rPr>
        <w:t>I</w:t>
      </w:r>
      <w:r w:rsidRPr="002413F0">
        <w:rPr>
          <w:rFonts w:ascii="Times New Roman" w:hAnsi="Times New Roman" w:cs="Times New Roman"/>
          <w:noProof/>
          <w:sz w:val="24"/>
          <w:szCs w:val="24"/>
        </w:rPr>
        <w:t xml:space="preserve">t </w:t>
      </w:r>
      <w:r w:rsidR="00F8452F" w:rsidRPr="002413F0">
        <w:rPr>
          <w:rFonts w:ascii="Times New Roman" w:hAnsi="Times New Roman" w:cs="Times New Roman"/>
          <w:noProof/>
          <w:sz w:val="24"/>
          <w:szCs w:val="24"/>
        </w:rPr>
        <w:t xml:space="preserve">also </w:t>
      </w:r>
      <w:r w:rsidR="26322A5F" w:rsidRPr="002413F0">
        <w:rPr>
          <w:rFonts w:ascii="Times New Roman" w:hAnsi="Times New Roman" w:cs="Times New Roman"/>
          <w:noProof/>
          <w:sz w:val="24"/>
          <w:szCs w:val="24"/>
        </w:rPr>
        <w:t>brought</w:t>
      </w:r>
      <w:r w:rsidRPr="002413F0">
        <w:rPr>
          <w:rFonts w:ascii="Times New Roman" w:hAnsi="Times New Roman" w:cs="Times New Roman"/>
          <w:noProof/>
          <w:sz w:val="24"/>
          <w:szCs w:val="24"/>
        </w:rPr>
        <w:t xml:space="preserve"> stakeholders together and encourage</w:t>
      </w:r>
      <w:r w:rsidR="0D3B7B61" w:rsidRPr="002413F0">
        <w:rPr>
          <w:rFonts w:ascii="Times New Roman" w:hAnsi="Times New Roman" w:cs="Times New Roman"/>
          <w:noProof/>
          <w:sz w:val="24"/>
          <w:szCs w:val="24"/>
        </w:rPr>
        <w:t>d</w:t>
      </w:r>
      <w:r w:rsidRPr="002413F0">
        <w:rPr>
          <w:rFonts w:ascii="Times New Roman" w:hAnsi="Times New Roman" w:cs="Times New Roman"/>
          <w:noProof/>
          <w:sz w:val="24"/>
          <w:szCs w:val="24"/>
        </w:rPr>
        <w:t xml:space="preserve"> convergence in the diverse mobility and transport ecosystem. </w:t>
      </w:r>
    </w:p>
    <w:p w14:paraId="6AA900D5" w14:textId="2536E37A" w:rsidR="00774902" w:rsidRPr="002413F0" w:rsidRDefault="00EB6125" w:rsidP="00EB6125">
      <w:pPr>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Under the CEF, the Commission </w:t>
      </w:r>
      <w:r w:rsidR="00914A6E" w:rsidRPr="002413F0">
        <w:rPr>
          <w:rFonts w:ascii="Times New Roman" w:hAnsi="Times New Roman" w:cs="Times New Roman"/>
          <w:noProof/>
          <w:sz w:val="24"/>
          <w:szCs w:val="24"/>
        </w:rPr>
        <w:t xml:space="preserve">is planning to </w:t>
      </w:r>
      <w:r w:rsidRPr="002413F0">
        <w:rPr>
          <w:rFonts w:ascii="Times New Roman" w:hAnsi="Times New Roman" w:cs="Times New Roman"/>
          <w:noProof/>
          <w:sz w:val="24"/>
          <w:szCs w:val="24"/>
        </w:rPr>
        <w:t xml:space="preserve">launch a </w:t>
      </w:r>
      <w:r w:rsidR="00A358A8" w:rsidRPr="002413F0">
        <w:rPr>
          <w:rFonts w:ascii="Times New Roman" w:hAnsi="Times New Roman" w:cs="Times New Roman"/>
          <w:noProof/>
          <w:sz w:val="24"/>
          <w:szCs w:val="24"/>
        </w:rPr>
        <w:t xml:space="preserve">12-month </w:t>
      </w:r>
      <w:r w:rsidRPr="002413F0">
        <w:rPr>
          <w:rFonts w:ascii="Times New Roman" w:hAnsi="Times New Roman" w:cs="Times New Roman"/>
          <w:b/>
          <w:noProof/>
          <w:sz w:val="24"/>
          <w:szCs w:val="24"/>
        </w:rPr>
        <w:t>technical assistance study</w:t>
      </w:r>
      <w:r w:rsidRPr="002413F0">
        <w:rPr>
          <w:rFonts w:ascii="Times New Roman" w:hAnsi="Times New Roman" w:cs="Times New Roman"/>
          <w:noProof/>
          <w:sz w:val="24"/>
          <w:szCs w:val="24"/>
        </w:rPr>
        <w:t xml:space="preserve"> </w:t>
      </w:r>
      <w:r w:rsidR="00A115C9" w:rsidRPr="002413F0">
        <w:rPr>
          <w:rFonts w:ascii="Times New Roman" w:hAnsi="Times New Roman" w:cs="Times New Roman"/>
          <w:noProof/>
          <w:sz w:val="24"/>
          <w:szCs w:val="24"/>
        </w:rPr>
        <w:t>(</w:t>
      </w:r>
      <w:r w:rsidR="00223F13" w:rsidRPr="002413F0">
        <w:rPr>
          <w:rFonts w:ascii="Times New Roman" w:hAnsi="Times New Roman" w:cs="Times New Roman"/>
          <w:noProof/>
          <w:sz w:val="24"/>
          <w:szCs w:val="24"/>
        </w:rPr>
        <w:t>EUR</w:t>
      </w:r>
      <w:r w:rsidR="00350F36" w:rsidRPr="002413F0">
        <w:rPr>
          <w:rFonts w:ascii="Times New Roman" w:hAnsi="Times New Roman" w:cs="Times New Roman"/>
          <w:noProof/>
          <w:sz w:val="24"/>
          <w:szCs w:val="24"/>
        </w:rPr>
        <w:t> </w:t>
      </w:r>
      <w:r w:rsidR="00223F13" w:rsidRPr="002413F0">
        <w:rPr>
          <w:rFonts w:ascii="Times New Roman" w:hAnsi="Times New Roman" w:cs="Times New Roman"/>
          <w:noProof/>
          <w:sz w:val="24"/>
          <w:szCs w:val="24"/>
        </w:rPr>
        <w:t>500</w:t>
      </w:r>
      <w:r w:rsidR="00350F36" w:rsidRPr="002413F0">
        <w:rPr>
          <w:rFonts w:ascii="Times New Roman" w:hAnsi="Times New Roman" w:cs="Times New Roman"/>
          <w:noProof/>
          <w:sz w:val="24"/>
          <w:szCs w:val="24"/>
        </w:rPr>
        <w:t> </w:t>
      </w:r>
      <w:r w:rsidR="00223F13" w:rsidRPr="002413F0">
        <w:rPr>
          <w:rFonts w:ascii="Times New Roman" w:hAnsi="Times New Roman" w:cs="Times New Roman"/>
          <w:noProof/>
          <w:sz w:val="24"/>
          <w:szCs w:val="24"/>
        </w:rPr>
        <w:t>000</w:t>
      </w:r>
      <w:r w:rsidR="00A115C9" w:rsidRPr="002413F0">
        <w:rPr>
          <w:rFonts w:ascii="Times New Roman" w:hAnsi="Times New Roman" w:cs="Times New Roman"/>
          <w:noProof/>
          <w:sz w:val="24"/>
          <w:szCs w:val="24"/>
        </w:rPr>
        <w:t>)</w:t>
      </w:r>
      <w:r w:rsidR="00350F36" w:rsidRPr="002413F0">
        <w:rPr>
          <w:rFonts w:ascii="Times New Roman" w:hAnsi="Times New Roman" w:cs="Times New Roman"/>
          <w:noProof/>
          <w:sz w:val="24"/>
          <w:szCs w:val="24"/>
        </w:rPr>
        <w:t xml:space="preserve"> in </w:t>
      </w:r>
      <w:r w:rsidR="00A65B2B" w:rsidRPr="002413F0">
        <w:rPr>
          <w:rFonts w:ascii="Times New Roman" w:hAnsi="Times New Roman" w:cs="Times New Roman"/>
          <w:noProof/>
          <w:sz w:val="24"/>
          <w:szCs w:val="24"/>
        </w:rPr>
        <w:t>Q1</w:t>
      </w:r>
      <w:r w:rsidR="00350F36" w:rsidRPr="002413F0">
        <w:rPr>
          <w:rFonts w:ascii="Times New Roman" w:hAnsi="Times New Roman" w:cs="Times New Roman"/>
          <w:noProof/>
          <w:sz w:val="24"/>
          <w:szCs w:val="24"/>
        </w:rPr>
        <w:t xml:space="preserve"> 202</w:t>
      </w:r>
      <w:r w:rsidR="00A65B2B" w:rsidRPr="002413F0">
        <w:rPr>
          <w:rFonts w:ascii="Times New Roman" w:hAnsi="Times New Roman" w:cs="Times New Roman"/>
          <w:noProof/>
          <w:sz w:val="24"/>
          <w:szCs w:val="24"/>
        </w:rPr>
        <w:t>4</w:t>
      </w:r>
      <w:r w:rsidRPr="002413F0">
        <w:rPr>
          <w:rFonts w:ascii="Times New Roman" w:hAnsi="Times New Roman" w:cs="Times New Roman"/>
          <w:noProof/>
          <w:sz w:val="24"/>
          <w:szCs w:val="24"/>
        </w:rPr>
        <w:t xml:space="preserve">. </w:t>
      </w:r>
      <w:r w:rsidR="00350F36" w:rsidRPr="002413F0">
        <w:rPr>
          <w:rFonts w:ascii="Times New Roman" w:hAnsi="Times New Roman" w:cs="Times New Roman"/>
          <w:noProof/>
          <w:sz w:val="24"/>
          <w:szCs w:val="24"/>
        </w:rPr>
        <w:t xml:space="preserve">This </w:t>
      </w:r>
      <w:r w:rsidRPr="002413F0">
        <w:rPr>
          <w:rFonts w:ascii="Times New Roman" w:hAnsi="Times New Roman" w:cs="Times New Roman"/>
          <w:noProof/>
          <w:sz w:val="24"/>
          <w:szCs w:val="24"/>
        </w:rPr>
        <w:t xml:space="preserve">will </w:t>
      </w:r>
      <w:r w:rsidR="00350F36" w:rsidRPr="002413F0">
        <w:rPr>
          <w:rFonts w:ascii="Times New Roman" w:hAnsi="Times New Roman" w:cs="Times New Roman"/>
          <w:noProof/>
          <w:sz w:val="24"/>
          <w:szCs w:val="24"/>
        </w:rPr>
        <w:t xml:space="preserve">help </w:t>
      </w:r>
      <w:r w:rsidRPr="002413F0">
        <w:rPr>
          <w:rFonts w:ascii="Times New Roman" w:hAnsi="Times New Roman" w:cs="Times New Roman"/>
          <w:noProof/>
          <w:sz w:val="24"/>
          <w:szCs w:val="24"/>
        </w:rPr>
        <w:t>defin</w:t>
      </w:r>
      <w:r w:rsidR="00350F36" w:rsidRPr="002413F0">
        <w:rPr>
          <w:rFonts w:ascii="Times New Roman" w:hAnsi="Times New Roman" w:cs="Times New Roman"/>
          <w:noProof/>
          <w:sz w:val="24"/>
          <w:szCs w:val="24"/>
        </w:rPr>
        <w:t>e</w:t>
      </w:r>
      <w:r w:rsidRPr="002413F0">
        <w:rPr>
          <w:rFonts w:ascii="Times New Roman" w:hAnsi="Times New Roman" w:cs="Times New Roman"/>
          <w:noProof/>
          <w:sz w:val="24"/>
          <w:szCs w:val="24"/>
        </w:rPr>
        <w:t xml:space="preserve"> the </w:t>
      </w:r>
      <w:r w:rsidR="00EC7F84" w:rsidRPr="002413F0">
        <w:rPr>
          <w:rFonts w:ascii="Times New Roman" w:hAnsi="Times New Roman" w:cs="Times New Roman"/>
          <w:noProof/>
          <w:sz w:val="24"/>
          <w:szCs w:val="24"/>
        </w:rPr>
        <w:t xml:space="preserve">governance aspects of the EMDS framework as well as </w:t>
      </w:r>
      <w:r w:rsidR="00B8553D" w:rsidRPr="002413F0">
        <w:rPr>
          <w:rFonts w:ascii="Times New Roman" w:hAnsi="Times New Roman" w:cs="Times New Roman"/>
          <w:noProof/>
          <w:sz w:val="24"/>
          <w:szCs w:val="24"/>
        </w:rPr>
        <w:t xml:space="preserve">develop </w:t>
      </w:r>
      <w:r w:rsidR="00AE76A5" w:rsidRPr="002413F0">
        <w:rPr>
          <w:rFonts w:ascii="Times New Roman" w:hAnsi="Times New Roman" w:cs="Times New Roman"/>
          <w:noProof/>
          <w:sz w:val="24"/>
          <w:szCs w:val="24"/>
        </w:rPr>
        <w:t xml:space="preserve">the </w:t>
      </w:r>
      <w:r w:rsidRPr="002413F0">
        <w:rPr>
          <w:rFonts w:ascii="Times New Roman" w:hAnsi="Times New Roman" w:cs="Times New Roman"/>
          <w:noProof/>
          <w:sz w:val="24"/>
          <w:szCs w:val="24"/>
        </w:rPr>
        <w:t xml:space="preserve">specifications for </w:t>
      </w:r>
      <w:r w:rsidR="00AE76A5" w:rsidRPr="002413F0">
        <w:rPr>
          <w:rFonts w:ascii="Times New Roman" w:hAnsi="Times New Roman" w:cs="Times New Roman"/>
          <w:noProof/>
          <w:sz w:val="24"/>
          <w:szCs w:val="24"/>
        </w:rPr>
        <w:t xml:space="preserve">the </w:t>
      </w:r>
      <w:r w:rsidRPr="002413F0">
        <w:rPr>
          <w:rFonts w:ascii="Times New Roman" w:hAnsi="Times New Roman" w:cs="Times New Roman"/>
          <w:b/>
          <w:noProof/>
          <w:sz w:val="24"/>
          <w:szCs w:val="24"/>
        </w:rPr>
        <w:t>interlinking layer</w:t>
      </w:r>
      <w:r w:rsidRPr="002413F0">
        <w:rPr>
          <w:rFonts w:ascii="Times New Roman" w:hAnsi="Times New Roman" w:cs="Times New Roman"/>
          <w:noProof/>
          <w:sz w:val="24"/>
          <w:szCs w:val="24"/>
        </w:rPr>
        <w:t xml:space="preserve"> that will facilitate the discoverability and accessibility of data </w:t>
      </w:r>
      <w:r w:rsidR="00350F36" w:rsidRPr="002413F0">
        <w:rPr>
          <w:rFonts w:ascii="Times New Roman" w:hAnsi="Times New Roman" w:cs="Times New Roman"/>
          <w:noProof/>
          <w:sz w:val="24"/>
          <w:szCs w:val="24"/>
        </w:rPr>
        <w:t xml:space="preserve">by </w:t>
      </w:r>
      <w:r w:rsidRPr="002413F0">
        <w:rPr>
          <w:rFonts w:ascii="Times New Roman" w:hAnsi="Times New Roman" w:cs="Times New Roman"/>
          <w:noProof/>
          <w:sz w:val="24"/>
          <w:szCs w:val="24"/>
        </w:rPr>
        <w:t>defini</w:t>
      </w:r>
      <w:r w:rsidR="00350F36" w:rsidRPr="002413F0">
        <w:rPr>
          <w:rFonts w:ascii="Times New Roman" w:hAnsi="Times New Roman" w:cs="Times New Roman"/>
          <w:noProof/>
          <w:sz w:val="24"/>
          <w:szCs w:val="24"/>
        </w:rPr>
        <w:t>ng</w:t>
      </w:r>
      <w:r w:rsidRPr="002413F0">
        <w:rPr>
          <w:rFonts w:ascii="Times New Roman" w:hAnsi="Times New Roman" w:cs="Times New Roman"/>
          <w:noProof/>
          <w:sz w:val="24"/>
          <w:szCs w:val="24"/>
        </w:rPr>
        <w:t xml:space="preserve"> common metadata from existing and emerging mobility and transport data domains. </w:t>
      </w:r>
      <w:r w:rsidR="00350F36" w:rsidRPr="002413F0">
        <w:rPr>
          <w:rFonts w:ascii="Times New Roman" w:hAnsi="Times New Roman" w:cs="Times New Roman"/>
          <w:noProof/>
          <w:sz w:val="24"/>
          <w:szCs w:val="24"/>
        </w:rPr>
        <w:t>I</w:t>
      </w:r>
      <w:r w:rsidRPr="002413F0">
        <w:rPr>
          <w:rFonts w:ascii="Times New Roman" w:hAnsi="Times New Roman" w:cs="Times New Roman"/>
          <w:noProof/>
          <w:sz w:val="24"/>
          <w:szCs w:val="24"/>
        </w:rPr>
        <w:t xml:space="preserve">t will </w:t>
      </w:r>
      <w:r w:rsidR="00350F36" w:rsidRPr="002413F0">
        <w:rPr>
          <w:rFonts w:ascii="Times New Roman" w:hAnsi="Times New Roman" w:cs="Times New Roman"/>
          <w:noProof/>
          <w:sz w:val="24"/>
          <w:szCs w:val="24"/>
        </w:rPr>
        <w:t xml:space="preserve">also </w:t>
      </w:r>
      <w:r w:rsidRPr="002413F0">
        <w:rPr>
          <w:rFonts w:ascii="Times New Roman" w:hAnsi="Times New Roman" w:cs="Times New Roman"/>
          <w:noProof/>
          <w:sz w:val="24"/>
          <w:szCs w:val="24"/>
        </w:rPr>
        <w:t xml:space="preserve">develop </w:t>
      </w:r>
      <w:r w:rsidR="004C43ED" w:rsidRPr="002413F0">
        <w:rPr>
          <w:rFonts w:ascii="Times New Roman" w:hAnsi="Times New Roman" w:cs="Times New Roman"/>
          <w:bCs/>
          <w:noProof/>
          <w:sz w:val="24"/>
          <w:szCs w:val="24"/>
        </w:rPr>
        <w:t xml:space="preserve">non-binding </w:t>
      </w:r>
      <w:r w:rsidRPr="002413F0">
        <w:rPr>
          <w:rFonts w:ascii="Times New Roman" w:hAnsi="Times New Roman" w:cs="Times New Roman"/>
          <w:bCs/>
          <w:noProof/>
          <w:sz w:val="24"/>
          <w:szCs w:val="24"/>
        </w:rPr>
        <w:t>recommendations</w:t>
      </w:r>
      <w:r w:rsidRPr="002413F0">
        <w:rPr>
          <w:rFonts w:ascii="Times New Roman" w:hAnsi="Times New Roman" w:cs="Times New Roman"/>
          <w:noProof/>
          <w:sz w:val="24"/>
          <w:szCs w:val="24"/>
        </w:rPr>
        <w:t xml:space="preserve"> to enable </w:t>
      </w:r>
      <w:r w:rsidRPr="002413F0">
        <w:rPr>
          <w:rFonts w:ascii="Times New Roman" w:hAnsi="Times New Roman" w:cs="Times New Roman"/>
          <w:b/>
          <w:noProof/>
          <w:sz w:val="24"/>
          <w:szCs w:val="24"/>
        </w:rPr>
        <w:t>interoperability</w:t>
      </w:r>
      <w:r w:rsidRPr="002413F0">
        <w:rPr>
          <w:rFonts w:ascii="Times New Roman" w:hAnsi="Times New Roman" w:cs="Times New Roman"/>
          <w:noProof/>
          <w:sz w:val="24"/>
          <w:szCs w:val="24"/>
        </w:rPr>
        <w:t xml:space="preserve"> of existing data sources and ecosystems </w:t>
      </w:r>
      <w:r w:rsidR="00350F36" w:rsidRPr="002413F0">
        <w:rPr>
          <w:rFonts w:ascii="Times New Roman" w:hAnsi="Times New Roman" w:cs="Times New Roman"/>
          <w:noProof/>
          <w:sz w:val="24"/>
          <w:szCs w:val="24"/>
        </w:rPr>
        <w:t xml:space="preserve">that </w:t>
      </w:r>
      <w:r w:rsidRPr="002413F0">
        <w:rPr>
          <w:rFonts w:ascii="Times New Roman" w:hAnsi="Times New Roman" w:cs="Times New Roman"/>
          <w:noProof/>
          <w:sz w:val="24"/>
          <w:szCs w:val="24"/>
        </w:rPr>
        <w:t>facilitat</w:t>
      </w:r>
      <w:r w:rsidR="00350F36" w:rsidRPr="002413F0">
        <w:rPr>
          <w:rFonts w:ascii="Times New Roman" w:hAnsi="Times New Roman" w:cs="Times New Roman"/>
          <w:noProof/>
          <w:sz w:val="24"/>
          <w:szCs w:val="24"/>
        </w:rPr>
        <w:t>e</w:t>
      </w:r>
      <w:r w:rsidRPr="002413F0">
        <w:rPr>
          <w:rFonts w:ascii="Times New Roman" w:hAnsi="Times New Roman" w:cs="Times New Roman"/>
          <w:noProof/>
          <w:sz w:val="24"/>
          <w:szCs w:val="24"/>
        </w:rPr>
        <w:t xml:space="preserve"> the exchange of data based on a federated framework. The study will complement the results of the PrepDSpace4Mobility initiative. </w:t>
      </w:r>
    </w:p>
    <w:p w14:paraId="31F96D10" w14:textId="45C1854E" w:rsidR="00EB6125" w:rsidRPr="002413F0" w:rsidRDefault="00783F97" w:rsidP="00EB6125">
      <w:pPr>
        <w:jc w:val="both"/>
        <w:rPr>
          <w:rFonts w:ascii="Times New Roman" w:hAnsi="Times New Roman" w:cs="Times New Roman"/>
          <w:b/>
          <w:bCs/>
          <w:noProof/>
          <w:sz w:val="24"/>
          <w:szCs w:val="24"/>
        </w:rPr>
      </w:pPr>
      <w:r w:rsidRPr="002413F0">
        <w:rPr>
          <w:rFonts w:ascii="Times New Roman" w:hAnsi="Times New Roman" w:cs="Times New Roman"/>
          <w:b/>
          <w:bCs/>
          <w:noProof/>
          <w:sz w:val="24"/>
          <w:szCs w:val="24"/>
        </w:rPr>
        <w:t>P</w:t>
      </w:r>
      <w:r w:rsidR="00EB6125" w:rsidRPr="002413F0">
        <w:rPr>
          <w:rFonts w:ascii="Times New Roman" w:hAnsi="Times New Roman" w:cs="Times New Roman"/>
          <w:b/>
          <w:bCs/>
          <w:noProof/>
          <w:sz w:val="24"/>
          <w:szCs w:val="24"/>
        </w:rPr>
        <w:t>hase</w:t>
      </w:r>
      <w:r w:rsidRPr="002413F0">
        <w:rPr>
          <w:rFonts w:ascii="Times New Roman" w:hAnsi="Times New Roman" w:cs="Times New Roman"/>
          <w:b/>
          <w:bCs/>
          <w:noProof/>
          <w:sz w:val="24"/>
          <w:szCs w:val="24"/>
        </w:rPr>
        <w:t xml:space="preserve"> 2</w:t>
      </w:r>
      <w:r w:rsidR="004C1032" w:rsidRPr="002413F0">
        <w:rPr>
          <w:rFonts w:ascii="Times New Roman" w:hAnsi="Times New Roman" w:cs="Times New Roman"/>
          <w:b/>
          <w:bCs/>
          <w:noProof/>
          <w:sz w:val="24"/>
          <w:szCs w:val="24"/>
        </w:rPr>
        <w:t xml:space="preserve"> (</w:t>
      </w:r>
      <w:r w:rsidR="0015474A" w:rsidRPr="002413F0">
        <w:rPr>
          <w:rFonts w:ascii="Times New Roman" w:hAnsi="Times New Roman" w:cs="Times New Roman"/>
          <w:b/>
          <w:bCs/>
          <w:noProof/>
          <w:sz w:val="24"/>
          <w:szCs w:val="24"/>
        </w:rPr>
        <w:t xml:space="preserve">as </w:t>
      </w:r>
      <w:r w:rsidR="00350F36" w:rsidRPr="002413F0">
        <w:rPr>
          <w:rFonts w:ascii="Times New Roman" w:hAnsi="Times New Roman" w:cs="Times New Roman"/>
          <w:b/>
          <w:bCs/>
          <w:noProof/>
          <w:sz w:val="24"/>
          <w:szCs w:val="24"/>
        </w:rPr>
        <w:t>from</w:t>
      </w:r>
      <w:r w:rsidR="0015474A" w:rsidRPr="002413F0">
        <w:rPr>
          <w:rFonts w:ascii="Times New Roman" w:hAnsi="Times New Roman" w:cs="Times New Roman"/>
          <w:b/>
          <w:bCs/>
          <w:noProof/>
          <w:sz w:val="24"/>
          <w:szCs w:val="24"/>
        </w:rPr>
        <w:t xml:space="preserve"> November 2023</w:t>
      </w:r>
      <w:r w:rsidR="004C1032" w:rsidRPr="002413F0">
        <w:rPr>
          <w:rFonts w:ascii="Times New Roman" w:hAnsi="Times New Roman" w:cs="Times New Roman"/>
          <w:b/>
          <w:bCs/>
          <w:noProof/>
          <w:sz w:val="24"/>
          <w:szCs w:val="24"/>
        </w:rPr>
        <w:t>)</w:t>
      </w:r>
    </w:p>
    <w:p w14:paraId="48D9D5CE" w14:textId="2C23CDD7" w:rsidR="00EB6125" w:rsidRPr="002413F0" w:rsidRDefault="00EB6125" w:rsidP="00EB6125">
      <w:pPr>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The </w:t>
      </w:r>
      <w:r w:rsidRPr="002413F0">
        <w:rPr>
          <w:rFonts w:ascii="Times New Roman" w:hAnsi="Times New Roman" w:cs="Times New Roman"/>
          <w:bCs/>
          <w:noProof/>
          <w:sz w:val="24"/>
          <w:szCs w:val="24"/>
        </w:rPr>
        <w:t xml:space="preserve">second phase </w:t>
      </w:r>
      <w:r w:rsidRPr="002413F0">
        <w:rPr>
          <w:rFonts w:ascii="Times New Roman" w:hAnsi="Times New Roman" w:cs="Times New Roman"/>
          <w:noProof/>
          <w:sz w:val="24"/>
          <w:szCs w:val="24"/>
        </w:rPr>
        <w:t xml:space="preserve">will </w:t>
      </w:r>
      <w:r w:rsidR="007D68F4" w:rsidRPr="002413F0">
        <w:rPr>
          <w:rFonts w:ascii="Times New Roman" w:hAnsi="Times New Roman" w:cs="Times New Roman"/>
          <w:noProof/>
          <w:sz w:val="24"/>
          <w:szCs w:val="24"/>
        </w:rPr>
        <w:t>focus on the implementation of the EMDS framework</w:t>
      </w:r>
      <w:r w:rsidRPr="002413F0">
        <w:rPr>
          <w:rFonts w:ascii="Times New Roman" w:hAnsi="Times New Roman" w:cs="Times New Roman"/>
          <w:noProof/>
          <w:sz w:val="24"/>
          <w:szCs w:val="24"/>
        </w:rPr>
        <w:t xml:space="preserve">. Support and collaboration will be needed for the progressive implementation of this framework by existing transport and mobility data initiatives to facilitate mobility data access, pooling and sharing within the mobility sector and across sectors. </w:t>
      </w:r>
    </w:p>
    <w:p w14:paraId="67EC1541" w14:textId="6EF90E9E" w:rsidR="00EB6125" w:rsidRPr="002413F0" w:rsidRDefault="00337FFE" w:rsidP="00EB6125">
      <w:pPr>
        <w:jc w:val="both"/>
        <w:rPr>
          <w:rFonts w:ascii="Times New Roman" w:hAnsi="Times New Roman" w:cs="Times New Roman"/>
          <w:noProof/>
          <w:sz w:val="24"/>
          <w:szCs w:val="24"/>
        </w:rPr>
      </w:pPr>
      <w:r w:rsidRPr="002413F0">
        <w:rPr>
          <w:rFonts w:ascii="Times New Roman" w:hAnsi="Times New Roman" w:cs="Times New Roman"/>
          <w:noProof/>
          <w:sz w:val="24"/>
          <w:szCs w:val="24"/>
        </w:rPr>
        <w:t>To</w:t>
      </w:r>
      <w:r w:rsidR="4ED80CF9" w:rsidRPr="002413F0">
        <w:rPr>
          <w:rFonts w:ascii="Times New Roman" w:hAnsi="Times New Roman" w:cs="Times New Roman"/>
          <w:noProof/>
          <w:sz w:val="24"/>
          <w:szCs w:val="24"/>
        </w:rPr>
        <w:t xml:space="preserve"> support the second phase, a project</w:t>
      </w:r>
      <w:r w:rsidR="00C71A6D" w:rsidRPr="002413F0">
        <w:rPr>
          <w:rFonts w:ascii="Times New Roman" w:hAnsi="Times New Roman" w:cs="Times New Roman"/>
          <w:noProof/>
          <w:sz w:val="24"/>
          <w:szCs w:val="24"/>
        </w:rPr>
        <w:t> </w:t>
      </w:r>
      <w:r w:rsidR="00EB6125" w:rsidRPr="002413F0">
        <w:rPr>
          <w:rStyle w:val="FootnoteReference"/>
          <w:rFonts w:ascii="Times New Roman" w:hAnsi="Times New Roman" w:cs="Times New Roman"/>
          <w:noProof/>
          <w:sz w:val="24"/>
          <w:szCs w:val="24"/>
        </w:rPr>
        <w:footnoteReference w:id="86"/>
      </w:r>
      <w:r w:rsidR="4ED80CF9" w:rsidRPr="002413F0">
        <w:rPr>
          <w:rFonts w:ascii="Times New Roman" w:hAnsi="Times New Roman" w:cs="Times New Roman"/>
          <w:noProof/>
          <w:sz w:val="24"/>
          <w:szCs w:val="24"/>
        </w:rPr>
        <w:t xml:space="preserve"> under DIGITAL </w:t>
      </w:r>
      <w:r w:rsidR="005C22A4" w:rsidRPr="002413F0">
        <w:rPr>
          <w:rFonts w:ascii="Times New Roman" w:hAnsi="Times New Roman" w:cs="Times New Roman"/>
          <w:noProof/>
          <w:sz w:val="24"/>
          <w:szCs w:val="24"/>
        </w:rPr>
        <w:t>was kicked-off</w:t>
      </w:r>
      <w:r w:rsidR="4ED80CF9" w:rsidRPr="002413F0">
        <w:rPr>
          <w:rFonts w:ascii="Times New Roman" w:hAnsi="Times New Roman" w:cs="Times New Roman"/>
          <w:noProof/>
          <w:sz w:val="24"/>
          <w:szCs w:val="24"/>
        </w:rPr>
        <w:t xml:space="preserve"> in </w:t>
      </w:r>
      <w:r w:rsidR="6B7E52DA" w:rsidRPr="002413F0">
        <w:rPr>
          <w:rFonts w:ascii="Times New Roman" w:hAnsi="Times New Roman" w:cs="Times New Roman"/>
          <w:noProof/>
          <w:sz w:val="24"/>
          <w:szCs w:val="24"/>
        </w:rPr>
        <w:t xml:space="preserve">November </w:t>
      </w:r>
      <w:r w:rsidR="4ED80CF9" w:rsidRPr="002413F0">
        <w:rPr>
          <w:rFonts w:ascii="Times New Roman" w:hAnsi="Times New Roman" w:cs="Times New Roman"/>
          <w:noProof/>
          <w:sz w:val="24"/>
          <w:szCs w:val="24"/>
        </w:rPr>
        <w:t>2023</w:t>
      </w:r>
      <w:r w:rsidR="6C67E1B4" w:rsidRPr="002413F0">
        <w:rPr>
          <w:rFonts w:ascii="Times New Roman" w:hAnsi="Times New Roman" w:cs="Times New Roman"/>
          <w:noProof/>
          <w:sz w:val="24"/>
          <w:szCs w:val="24"/>
        </w:rPr>
        <w:t xml:space="preserve"> (</w:t>
      </w:r>
      <w:r w:rsidR="639EEE30" w:rsidRPr="002413F0">
        <w:rPr>
          <w:rFonts w:ascii="Times New Roman" w:hAnsi="Times New Roman" w:cs="Times New Roman"/>
          <w:noProof/>
          <w:sz w:val="24"/>
          <w:szCs w:val="24"/>
        </w:rPr>
        <w:t>EUR 8 million</w:t>
      </w:r>
      <w:r w:rsidR="6C67E1B4" w:rsidRPr="002413F0">
        <w:rPr>
          <w:rFonts w:ascii="Times New Roman" w:hAnsi="Times New Roman" w:cs="Times New Roman"/>
          <w:noProof/>
          <w:sz w:val="24"/>
          <w:szCs w:val="24"/>
        </w:rPr>
        <w:t>)</w:t>
      </w:r>
      <w:r w:rsidR="00D36FF8" w:rsidRPr="002413F0">
        <w:rPr>
          <w:rFonts w:ascii="Times New Roman" w:hAnsi="Times New Roman" w:cs="Times New Roman"/>
          <w:noProof/>
          <w:sz w:val="24"/>
          <w:szCs w:val="24"/>
        </w:rPr>
        <w:t xml:space="preserve"> and it </w:t>
      </w:r>
      <w:r w:rsidR="4ED80CF9" w:rsidRPr="002413F0">
        <w:rPr>
          <w:rFonts w:ascii="Times New Roman" w:hAnsi="Times New Roman" w:cs="Times New Roman"/>
          <w:noProof/>
          <w:sz w:val="24"/>
          <w:szCs w:val="24"/>
        </w:rPr>
        <w:t>will run for 36 months</w:t>
      </w:r>
      <w:r w:rsidR="00AB6FDD" w:rsidRPr="002413F0">
        <w:rPr>
          <w:rFonts w:ascii="Times New Roman" w:hAnsi="Times New Roman" w:cs="Times New Roman"/>
          <w:noProof/>
          <w:sz w:val="24"/>
          <w:szCs w:val="24"/>
        </w:rPr>
        <w:t xml:space="preserve">. It </w:t>
      </w:r>
      <w:r w:rsidR="4ED80CF9" w:rsidRPr="002413F0">
        <w:rPr>
          <w:rFonts w:ascii="Times New Roman" w:hAnsi="Times New Roman" w:cs="Times New Roman"/>
          <w:noProof/>
          <w:sz w:val="24"/>
          <w:szCs w:val="24"/>
        </w:rPr>
        <w:t xml:space="preserve">will deploy an </w:t>
      </w:r>
      <w:r w:rsidR="4ED80CF9" w:rsidRPr="002413F0">
        <w:rPr>
          <w:rFonts w:ascii="Times New Roman" w:hAnsi="Times New Roman" w:cs="Times New Roman"/>
          <w:b/>
          <w:bCs/>
          <w:noProof/>
          <w:sz w:val="24"/>
          <w:szCs w:val="24"/>
        </w:rPr>
        <w:t>operational data space</w:t>
      </w:r>
      <w:r w:rsidR="00C71A6D" w:rsidRPr="002413F0">
        <w:rPr>
          <w:rFonts w:ascii="Times New Roman" w:hAnsi="Times New Roman" w:cs="Times New Roman"/>
          <w:noProof/>
          <w:sz w:val="24"/>
          <w:szCs w:val="24"/>
        </w:rPr>
        <w:t xml:space="preserve"> so that </w:t>
      </w:r>
      <w:r w:rsidR="4ED80CF9" w:rsidRPr="002413F0">
        <w:rPr>
          <w:rFonts w:ascii="Times New Roman" w:hAnsi="Times New Roman" w:cs="Times New Roman"/>
          <w:noProof/>
          <w:sz w:val="24"/>
          <w:szCs w:val="24"/>
        </w:rPr>
        <w:t xml:space="preserve">participants </w:t>
      </w:r>
      <w:r w:rsidR="00C71A6D" w:rsidRPr="002413F0">
        <w:rPr>
          <w:rFonts w:ascii="Times New Roman" w:hAnsi="Times New Roman" w:cs="Times New Roman"/>
          <w:noProof/>
          <w:sz w:val="24"/>
          <w:szCs w:val="24"/>
        </w:rPr>
        <w:t xml:space="preserve">can </w:t>
      </w:r>
      <w:r w:rsidR="4ED80CF9" w:rsidRPr="002413F0">
        <w:rPr>
          <w:rFonts w:ascii="Times New Roman" w:hAnsi="Times New Roman" w:cs="Times New Roman"/>
          <w:noProof/>
          <w:sz w:val="24"/>
          <w:szCs w:val="24"/>
        </w:rPr>
        <w:t>make data available and share data in a controlled, simple and secure way. It will focus on data</w:t>
      </w:r>
      <w:r w:rsidR="00C71A6D" w:rsidRPr="002413F0">
        <w:rPr>
          <w:rFonts w:ascii="Times New Roman" w:hAnsi="Times New Roman" w:cs="Times New Roman"/>
          <w:noProof/>
          <w:sz w:val="24"/>
          <w:szCs w:val="24"/>
        </w:rPr>
        <w:t>-</w:t>
      </w:r>
      <w:r w:rsidR="4ED80CF9" w:rsidRPr="002413F0">
        <w:rPr>
          <w:rFonts w:ascii="Times New Roman" w:hAnsi="Times New Roman" w:cs="Times New Roman"/>
          <w:noProof/>
          <w:sz w:val="24"/>
          <w:szCs w:val="24"/>
        </w:rPr>
        <w:t xml:space="preserve">sharing use cases related to </w:t>
      </w:r>
      <w:r w:rsidR="4ED80CF9" w:rsidRPr="002413F0">
        <w:rPr>
          <w:rFonts w:ascii="Times New Roman" w:hAnsi="Times New Roman" w:cs="Times New Roman"/>
          <w:b/>
          <w:bCs/>
          <w:noProof/>
          <w:sz w:val="24"/>
          <w:szCs w:val="24"/>
        </w:rPr>
        <w:t>travel, traffic and urban mobility indicators</w:t>
      </w:r>
      <w:r w:rsidR="4ED80CF9" w:rsidRPr="002413F0">
        <w:rPr>
          <w:rFonts w:ascii="Times New Roman" w:hAnsi="Times New Roman" w:cs="Times New Roman"/>
          <w:noProof/>
          <w:sz w:val="24"/>
          <w:szCs w:val="24"/>
        </w:rPr>
        <w:t>.</w:t>
      </w:r>
    </w:p>
    <w:p w14:paraId="66F83B26" w14:textId="13B4C67C" w:rsidR="00EB6125" w:rsidRPr="002413F0" w:rsidRDefault="00EB6125" w:rsidP="00EB6125">
      <w:pPr>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Additionally, under the CEF, a </w:t>
      </w:r>
      <w:r w:rsidRPr="002413F0">
        <w:rPr>
          <w:rFonts w:ascii="Times New Roman" w:hAnsi="Times New Roman" w:cs="Times New Roman"/>
          <w:b/>
          <w:noProof/>
          <w:sz w:val="24"/>
          <w:szCs w:val="24"/>
        </w:rPr>
        <w:t>deployment initiative</w:t>
      </w:r>
      <w:r w:rsidRPr="002413F0">
        <w:rPr>
          <w:rFonts w:ascii="Times New Roman" w:hAnsi="Times New Roman" w:cs="Times New Roman"/>
          <w:noProof/>
          <w:sz w:val="24"/>
          <w:szCs w:val="24"/>
        </w:rPr>
        <w:t xml:space="preserve"> is </w:t>
      </w:r>
      <w:r w:rsidR="00B73029" w:rsidRPr="002413F0">
        <w:rPr>
          <w:rFonts w:ascii="Times New Roman" w:hAnsi="Times New Roman" w:cs="Times New Roman"/>
          <w:noProof/>
          <w:sz w:val="24"/>
          <w:szCs w:val="24"/>
        </w:rPr>
        <w:t xml:space="preserve">planned </w:t>
      </w:r>
      <w:r w:rsidRPr="002413F0">
        <w:rPr>
          <w:rFonts w:ascii="Times New Roman" w:hAnsi="Times New Roman" w:cs="Times New Roman"/>
          <w:noProof/>
          <w:sz w:val="24"/>
          <w:szCs w:val="24"/>
        </w:rPr>
        <w:t>for Q1 2025</w:t>
      </w:r>
      <w:r w:rsidR="00F402A1" w:rsidRPr="002413F0">
        <w:rPr>
          <w:rFonts w:ascii="Times New Roman" w:hAnsi="Times New Roman" w:cs="Times New Roman"/>
          <w:noProof/>
          <w:sz w:val="24"/>
          <w:szCs w:val="24"/>
        </w:rPr>
        <w:t xml:space="preserve"> (</w:t>
      </w:r>
      <w:r w:rsidR="0035044B" w:rsidRPr="002413F0">
        <w:rPr>
          <w:rFonts w:ascii="Times New Roman" w:hAnsi="Times New Roman" w:cs="Times New Roman"/>
          <w:noProof/>
          <w:sz w:val="24"/>
          <w:szCs w:val="24"/>
        </w:rPr>
        <w:t>EUR 1.9 million</w:t>
      </w:r>
      <w:r w:rsidR="00F402A1" w:rsidRPr="002413F0">
        <w:rPr>
          <w:rFonts w:ascii="Times New Roman" w:hAnsi="Times New Roman" w:cs="Times New Roman"/>
          <w:noProof/>
          <w:sz w:val="24"/>
          <w:szCs w:val="24"/>
        </w:rPr>
        <w:t>)</w:t>
      </w:r>
      <w:r w:rsidR="00C71A6D" w:rsidRPr="002413F0">
        <w:rPr>
          <w:rFonts w:ascii="Times New Roman" w:hAnsi="Times New Roman" w:cs="Times New Roman"/>
          <w:noProof/>
          <w:sz w:val="24"/>
          <w:szCs w:val="24"/>
        </w:rPr>
        <w:t>. This will</w:t>
      </w:r>
      <w:r w:rsidRPr="002413F0">
        <w:rPr>
          <w:rFonts w:ascii="Times New Roman" w:hAnsi="Times New Roman" w:cs="Times New Roman"/>
          <w:noProof/>
          <w:sz w:val="24"/>
          <w:szCs w:val="24"/>
        </w:rPr>
        <w:t xml:space="preserve"> build on the outcome of the DIGITAL projects, the CEF technical assistance study and existing national and </w:t>
      </w:r>
      <w:r w:rsidR="00C71A6D" w:rsidRPr="002413F0">
        <w:rPr>
          <w:rFonts w:ascii="Times New Roman" w:hAnsi="Times New Roman" w:cs="Times New Roman"/>
          <w:noProof/>
          <w:sz w:val="24"/>
          <w:szCs w:val="24"/>
        </w:rPr>
        <w:t xml:space="preserve">EU </w:t>
      </w:r>
      <w:r w:rsidRPr="002413F0">
        <w:rPr>
          <w:rFonts w:ascii="Times New Roman" w:hAnsi="Times New Roman" w:cs="Times New Roman"/>
          <w:noProof/>
          <w:sz w:val="24"/>
          <w:szCs w:val="24"/>
        </w:rPr>
        <w:t xml:space="preserve">initiatives that will further </w:t>
      </w:r>
      <w:r w:rsidRPr="002413F0">
        <w:rPr>
          <w:rFonts w:ascii="Times New Roman" w:hAnsi="Times New Roman" w:cs="Times New Roman"/>
          <w:b/>
          <w:bCs/>
          <w:noProof/>
          <w:sz w:val="24"/>
          <w:szCs w:val="24"/>
        </w:rPr>
        <w:t xml:space="preserve">develop, test and validate </w:t>
      </w:r>
      <w:r w:rsidRPr="002413F0">
        <w:rPr>
          <w:rFonts w:ascii="Times New Roman" w:hAnsi="Times New Roman" w:cs="Times New Roman"/>
          <w:b/>
          <w:noProof/>
          <w:sz w:val="24"/>
          <w:szCs w:val="24"/>
        </w:rPr>
        <w:t xml:space="preserve">the </w:t>
      </w:r>
      <w:r w:rsidRPr="002413F0">
        <w:rPr>
          <w:rFonts w:ascii="Times New Roman" w:hAnsi="Times New Roman" w:cs="Times New Roman"/>
          <w:b/>
          <w:bCs/>
          <w:noProof/>
          <w:sz w:val="24"/>
          <w:szCs w:val="24"/>
        </w:rPr>
        <w:t>overall</w:t>
      </w:r>
      <w:r w:rsidRPr="002413F0">
        <w:rPr>
          <w:rFonts w:ascii="Times New Roman" w:hAnsi="Times New Roman" w:cs="Times New Roman"/>
          <w:b/>
          <w:noProof/>
          <w:sz w:val="24"/>
          <w:szCs w:val="24"/>
        </w:rPr>
        <w:t xml:space="preserve"> framework for the EMDS</w:t>
      </w:r>
      <w:r w:rsidR="007F6AB1" w:rsidRPr="002413F0">
        <w:rPr>
          <w:rFonts w:ascii="Times New Roman" w:hAnsi="Times New Roman" w:cs="Times New Roman"/>
          <w:noProof/>
          <w:sz w:val="24"/>
          <w:szCs w:val="24"/>
        </w:rPr>
        <w:t>. The focus will be</w:t>
      </w:r>
      <w:r w:rsidRPr="002413F0">
        <w:rPr>
          <w:rFonts w:ascii="Times New Roman" w:hAnsi="Times New Roman" w:cs="Times New Roman"/>
          <w:noProof/>
          <w:sz w:val="24"/>
          <w:szCs w:val="24"/>
        </w:rPr>
        <w:t xml:space="preserve"> on:</w:t>
      </w:r>
    </w:p>
    <w:p w14:paraId="5C020728" w14:textId="192F406A" w:rsidR="00EB6125" w:rsidRPr="002413F0" w:rsidRDefault="00EB6125">
      <w:pPr>
        <w:pStyle w:val="ListParagraph"/>
        <w:numPr>
          <w:ilvl w:val="0"/>
          <w:numId w:val="10"/>
        </w:numPr>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the </w:t>
      </w:r>
      <w:r w:rsidRPr="002413F0">
        <w:rPr>
          <w:rFonts w:ascii="Times New Roman" w:hAnsi="Times New Roman" w:cs="Times New Roman"/>
          <w:b/>
          <w:noProof/>
          <w:sz w:val="24"/>
          <w:szCs w:val="24"/>
        </w:rPr>
        <w:t>interlinking layer</w:t>
      </w:r>
      <w:r w:rsidR="007F6AB1" w:rsidRPr="002413F0">
        <w:rPr>
          <w:rFonts w:ascii="Times New Roman" w:hAnsi="Times New Roman" w:cs="Times New Roman"/>
          <w:noProof/>
          <w:sz w:val="24"/>
          <w:szCs w:val="24"/>
        </w:rPr>
        <w:t>;</w:t>
      </w:r>
    </w:p>
    <w:p w14:paraId="54D96804" w14:textId="44C6F348" w:rsidR="00EB6125" w:rsidRPr="002413F0" w:rsidRDefault="00EB6125">
      <w:pPr>
        <w:pStyle w:val="ListParagraph"/>
        <w:numPr>
          <w:ilvl w:val="0"/>
          <w:numId w:val="10"/>
        </w:numPr>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the further identification of the required </w:t>
      </w:r>
      <w:r w:rsidRPr="002413F0">
        <w:rPr>
          <w:rFonts w:ascii="Times New Roman" w:hAnsi="Times New Roman" w:cs="Times New Roman"/>
          <w:b/>
          <w:noProof/>
          <w:sz w:val="24"/>
          <w:szCs w:val="24"/>
        </w:rPr>
        <w:t>building blocks</w:t>
      </w:r>
      <w:r w:rsidRPr="002413F0">
        <w:rPr>
          <w:rFonts w:ascii="Times New Roman" w:hAnsi="Times New Roman" w:cs="Times New Roman"/>
          <w:noProof/>
          <w:sz w:val="24"/>
          <w:szCs w:val="24"/>
        </w:rPr>
        <w:t xml:space="preserve"> around data </w:t>
      </w:r>
      <w:r w:rsidRPr="002413F0">
        <w:rPr>
          <w:rFonts w:ascii="Times New Roman" w:hAnsi="Times New Roman" w:cs="Times New Roman"/>
          <w:b/>
          <w:noProof/>
          <w:sz w:val="24"/>
          <w:szCs w:val="24"/>
        </w:rPr>
        <w:t>interoperability</w:t>
      </w:r>
      <w:r w:rsidRPr="002413F0">
        <w:rPr>
          <w:rFonts w:ascii="Times New Roman" w:hAnsi="Times New Roman" w:cs="Times New Roman"/>
          <w:b/>
          <w:bCs/>
          <w:noProof/>
          <w:sz w:val="24"/>
          <w:szCs w:val="24"/>
        </w:rPr>
        <w:t xml:space="preserve"> and semantics</w:t>
      </w:r>
      <w:r w:rsidRPr="002413F0">
        <w:rPr>
          <w:rFonts w:ascii="Times New Roman" w:hAnsi="Times New Roman" w:cs="Times New Roman"/>
          <w:b/>
          <w:noProof/>
          <w:sz w:val="24"/>
          <w:szCs w:val="24"/>
        </w:rPr>
        <w:t>, sovereignty, trust and value creation</w:t>
      </w:r>
      <w:r w:rsidR="007F6AB1" w:rsidRPr="002413F0">
        <w:rPr>
          <w:rFonts w:ascii="Times New Roman" w:hAnsi="Times New Roman" w:cs="Times New Roman"/>
          <w:noProof/>
          <w:sz w:val="24"/>
          <w:szCs w:val="24"/>
        </w:rPr>
        <w:t>;</w:t>
      </w:r>
    </w:p>
    <w:p w14:paraId="5460DBA6" w14:textId="1F6FE3A8" w:rsidR="008144D2" w:rsidRPr="002413F0" w:rsidRDefault="00EB6125">
      <w:pPr>
        <w:pStyle w:val="ListParagraph"/>
        <w:numPr>
          <w:ilvl w:val="0"/>
          <w:numId w:val="10"/>
        </w:numPr>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recommendations </w:t>
      </w:r>
      <w:r w:rsidR="007F6AB1" w:rsidRPr="002413F0">
        <w:rPr>
          <w:rFonts w:ascii="Times New Roman" w:hAnsi="Times New Roman" w:cs="Times New Roman"/>
          <w:noProof/>
          <w:sz w:val="24"/>
          <w:szCs w:val="24"/>
        </w:rPr>
        <w:t>for</w:t>
      </w:r>
      <w:r w:rsidRPr="002413F0">
        <w:rPr>
          <w:rFonts w:ascii="Times New Roman" w:hAnsi="Times New Roman" w:cs="Times New Roman"/>
          <w:noProof/>
          <w:sz w:val="24"/>
          <w:szCs w:val="24"/>
        </w:rPr>
        <w:t xml:space="preserve"> </w:t>
      </w:r>
      <w:r w:rsidRPr="002413F0">
        <w:rPr>
          <w:rFonts w:ascii="Times New Roman" w:hAnsi="Times New Roman" w:cs="Times New Roman"/>
          <w:b/>
          <w:noProof/>
          <w:sz w:val="24"/>
          <w:szCs w:val="24"/>
        </w:rPr>
        <w:t>standards for data quality, level of service and accessibility</w:t>
      </w:r>
      <w:r w:rsidRPr="002413F0">
        <w:rPr>
          <w:rFonts w:ascii="Times New Roman" w:hAnsi="Times New Roman" w:cs="Times New Roman"/>
          <w:noProof/>
          <w:sz w:val="24"/>
          <w:szCs w:val="24"/>
        </w:rPr>
        <w:t xml:space="preserve">. </w:t>
      </w:r>
    </w:p>
    <w:p w14:paraId="5C10C9CE" w14:textId="77777777" w:rsidR="00EF7B98" w:rsidRPr="002413F0" w:rsidRDefault="004F2CB2" w:rsidP="000F6F11">
      <w:pPr>
        <w:jc w:val="both"/>
        <w:rPr>
          <w:rFonts w:ascii="Times New Roman" w:hAnsi="Times New Roman" w:cs="Times New Roman"/>
          <w:b/>
          <w:bCs/>
          <w:noProof/>
          <w:sz w:val="24"/>
          <w:szCs w:val="24"/>
        </w:rPr>
      </w:pPr>
      <w:r w:rsidRPr="002413F0">
        <w:rPr>
          <w:rFonts w:ascii="Times New Roman" w:hAnsi="Times New Roman" w:cs="Times New Roman"/>
          <w:noProof/>
          <w:sz w:val="24"/>
          <w:szCs w:val="24"/>
        </w:rPr>
        <w:t>Further complementary EU-funded deployment actions could be envisaged.</w:t>
      </w:r>
      <w:r w:rsidR="00AA2858" w:rsidRPr="002413F0">
        <w:rPr>
          <w:rFonts w:ascii="Times New Roman" w:hAnsi="Times New Roman" w:cs="Times New Roman"/>
          <w:b/>
          <w:bCs/>
          <w:noProof/>
          <w:sz w:val="24"/>
          <w:szCs w:val="24"/>
        </w:rPr>
        <w:t xml:space="preserve"> </w:t>
      </w:r>
    </w:p>
    <w:p w14:paraId="1BD26CBC" w14:textId="36CF3A45" w:rsidR="00AA2858" w:rsidRPr="002413F0" w:rsidRDefault="00AA2858" w:rsidP="000F6F11">
      <w:pPr>
        <w:jc w:val="both"/>
        <w:rPr>
          <w:rFonts w:ascii="Times New Roman" w:hAnsi="Times New Roman" w:cs="Times New Roman"/>
          <w:b/>
          <w:bCs/>
          <w:noProof/>
          <w:sz w:val="24"/>
          <w:szCs w:val="24"/>
        </w:rPr>
      </w:pPr>
      <w:r w:rsidRPr="002413F0">
        <w:rPr>
          <w:rFonts w:ascii="Times New Roman" w:hAnsi="Times New Roman" w:cs="Times New Roman"/>
          <w:b/>
          <w:bCs/>
          <w:noProof/>
          <w:sz w:val="24"/>
          <w:szCs w:val="24"/>
        </w:rPr>
        <w:t xml:space="preserve">Long-term perspective </w:t>
      </w:r>
    </w:p>
    <w:p w14:paraId="15E7AA40" w14:textId="71986CDA" w:rsidR="00392DEB" w:rsidRPr="002413F0" w:rsidRDefault="00AA2858" w:rsidP="004121E1">
      <w:pPr>
        <w:spacing w:before="120" w:after="0"/>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The long-term perspective is an established </w:t>
      </w:r>
      <w:r w:rsidR="00196E13" w:rsidRPr="002413F0">
        <w:rPr>
          <w:rFonts w:ascii="Times New Roman" w:hAnsi="Times New Roman" w:cs="Times New Roman"/>
          <w:noProof/>
          <w:sz w:val="24"/>
          <w:szCs w:val="24"/>
        </w:rPr>
        <w:t xml:space="preserve">data space </w:t>
      </w:r>
      <w:r w:rsidRPr="002413F0">
        <w:rPr>
          <w:rFonts w:ascii="Times New Roman" w:hAnsi="Times New Roman" w:cs="Times New Roman"/>
          <w:noProof/>
          <w:sz w:val="24"/>
          <w:szCs w:val="24"/>
        </w:rPr>
        <w:t>that will enable data</w:t>
      </w:r>
      <w:r w:rsidR="007F6AB1" w:rsidRPr="002413F0">
        <w:rPr>
          <w:rFonts w:ascii="Times New Roman" w:hAnsi="Times New Roman" w:cs="Times New Roman"/>
          <w:noProof/>
          <w:sz w:val="24"/>
          <w:szCs w:val="24"/>
        </w:rPr>
        <w:t>-</w:t>
      </w:r>
      <w:r w:rsidRPr="002413F0">
        <w:rPr>
          <w:rFonts w:ascii="Times New Roman" w:hAnsi="Times New Roman" w:cs="Times New Roman"/>
          <w:noProof/>
          <w:sz w:val="24"/>
          <w:szCs w:val="24"/>
        </w:rPr>
        <w:t>sharing between all the different stakeholders</w:t>
      </w:r>
      <w:r w:rsidR="007F6AB1" w:rsidRPr="002413F0">
        <w:rPr>
          <w:rFonts w:ascii="Times New Roman" w:hAnsi="Times New Roman" w:cs="Times New Roman"/>
          <w:noProof/>
          <w:sz w:val="24"/>
          <w:szCs w:val="24"/>
        </w:rPr>
        <w:t>. It</w:t>
      </w:r>
      <w:r w:rsidRPr="002413F0">
        <w:rPr>
          <w:rFonts w:ascii="Times New Roman" w:hAnsi="Times New Roman" w:cs="Times New Roman"/>
          <w:noProof/>
          <w:sz w:val="24"/>
          <w:szCs w:val="24"/>
        </w:rPr>
        <w:t xml:space="preserve"> will continuously evolv</w:t>
      </w:r>
      <w:r w:rsidR="007F6AB1" w:rsidRPr="002413F0">
        <w:rPr>
          <w:rFonts w:ascii="Times New Roman" w:hAnsi="Times New Roman" w:cs="Times New Roman"/>
          <w:noProof/>
          <w:sz w:val="24"/>
          <w:szCs w:val="24"/>
        </w:rPr>
        <w:t>e</w:t>
      </w:r>
      <w:r w:rsidRPr="002413F0">
        <w:rPr>
          <w:rFonts w:ascii="Times New Roman" w:hAnsi="Times New Roman" w:cs="Times New Roman"/>
          <w:noProof/>
          <w:sz w:val="24"/>
          <w:szCs w:val="24"/>
        </w:rPr>
        <w:t xml:space="preserve"> </w:t>
      </w:r>
      <w:r w:rsidR="007F6AB1" w:rsidRPr="002413F0">
        <w:rPr>
          <w:rFonts w:ascii="Times New Roman" w:hAnsi="Times New Roman" w:cs="Times New Roman"/>
          <w:noProof/>
          <w:sz w:val="24"/>
          <w:szCs w:val="24"/>
        </w:rPr>
        <w:t xml:space="preserve">as it </w:t>
      </w:r>
      <w:r w:rsidRPr="002413F0">
        <w:rPr>
          <w:rFonts w:ascii="Times New Roman" w:hAnsi="Times New Roman" w:cs="Times New Roman"/>
          <w:noProof/>
          <w:sz w:val="24"/>
          <w:szCs w:val="24"/>
        </w:rPr>
        <w:t>cover</w:t>
      </w:r>
      <w:r w:rsidR="007F6AB1" w:rsidRPr="002413F0">
        <w:rPr>
          <w:rFonts w:ascii="Times New Roman" w:hAnsi="Times New Roman" w:cs="Times New Roman"/>
          <w:noProof/>
          <w:sz w:val="24"/>
          <w:szCs w:val="24"/>
        </w:rPr>
        <w:t>s</w:t>
      </w:r>
      <w:r w:rsidRPr="002413F0">
        <w:rPr>
          <w:rFonts w:ascii="Times New Roman" w:hAnsi="Times New Roman" w:cs="Times New Roman"/>
          <w:noProof/>
          <w:sz w:val="24"/>
          <w:szCs w:val="24"/>
        </w:rPr>
        <w:t xml:space="preserve"> more and more use</w:t>
      </w:r>
      <w:r w:rsidR="00872978" w:rsidRPr="002413F0">
        <w:rPr>
          <w:rFonts w:ascii="Times New Roman" w:hAnsi="Times New Roman" w:cs="Times New Roman"/>
          <w:noProof/>
          <w:sz w:val="24"/>
          <w:szCs w:val="24"/>
        </w:rPr>
        <w:t xml:space="preserve"> </w:t>
      </w:r>
      <w:r w:rsidRPr="002413F0">
        <w:rPr>
          <w:rFonts w:ascii="Times New Roman" w:hAnsi="Times New Roman" w:cs="Times New Roman"/>
          <w:noProof/>
          <w:sz w:val="24"/>
          <w:szCs w:val="24"/>
        </w:rPr>
        <w:t>cases, participants and users. In addition, further initiatives</w:t>
      </w:r>
      <w:r w:rsidR="00647CBB" w:rsidRPr="002413F0">
        <w:rPr>
          <w:rFonts w:ascii="Times New Roman" w:hAnsi="Times New Roman" w:cs="Times New Roman"/>
          <w:noProof/>
          <w:sz w:val="24"/>
          <w:szCs w:val="24"/>
        </w:rPr>
        <w:t xml:space="preserve"> (</w:t>
      </w:r>
      <w:r w:rsidRPr="002413F0">
        <w:rPr>
          <w:rFonts w:ascii="Times New Roman" w:hAnsi="Times New Roman" w:cs="Times New Roman"/>
          <w:noProof/>
          <w:sz w:val="24"/>
          <w:szCs w:val="24"/>
        </w:rPr>
        <w:t>including legislative measures</w:t>
      </w:r>
      <w:r w:rsidR="00647CBB" w:rsidRPr="002413F0">
        <w:rPr>
          <w:rFonts w:ascii="Times New Roman" w:hAnsi="Times New Roman" w:cs="Times New Roman"/>
          <w:noProof/>
          <w:sz w:val="24"/>
          <w:szCs w:val="24"/>
        </w:rPr>
        <w:t>)</w:t>
      </w:r>
      <w:r w:rsidRPr="002413F0">
        <w:rPr>
          <w:rFonts w:ascii="Times New Roman" w:hAnsi="Times New Roman" w:cs="Times New Roman"/>
          <w:noProof/>
          <w:sz w:val="24"/>
          <w:szCs w:val="24"/>
        </w:rPr>
        <w:t xml:space="preserve">, both at the level of the EMDS and/or at the level of its components, may be required in the coming years. Such initiatives could </w:t>
      </w:r>
      <w:r w:rsidR="00647CBB" w:rsidRPr="002413F0">
        <w:rPr>
          <w:rFonts w:ascii="Times New Roman" w:hAnsi="Times New Roman" w:cs="Times New Roman"/>
          <w:noProof/>
          <w:sz w:val="24"/>
          <w:szCs w:val="24"/>
        </w:rPr>
        <w:t xml:space="preserve">include </w:t>
      </w:r>
      <w:r w:rsidRPr="002413F0">
        <w:rPr>
          <w:rFonts w:ascii="Times New Roman" w:hAnsi="Times New Roman" w:cs="Times New Roman"/>
          <w:noProof/>
          <w:sz w:val="24"/>
          <w:szCs w:val="24"/>
        </w:rPr>
        <w:t>fostering agreements among key ecosystems and stakeholders,</w:t>
      </w:r>
      <w:r w:rsidR="00647CBB" w:rsidRPr="002413F0">
        <w:rPr>
          <w:rFonts w:ascii="Times New Roman" w:hAnsi="Times New Roman" w:cs="Times New Roman"/>
          <w:noProof/>
          <w:sz w:val="24"/>
          <w:szCs w:val="24"/>
        </w:rPr>
        <w:t xml:space="preserve"> and</w:t>
      </w:r>
      <w:r w:rsidRPr="002413F0">
        <w:rPr>
          <w:rFonts w:ascii="Times New Roman" w:hAnsi="Times New Roman" w:cs="Times New Roman"/>
          <w:noProof/>
          <w:sz w:val="24"/>
          <w:szCs w:val="24"/>
        </w:rPr>
        <w:t xml:space="preserve"> identifying use</w:t>
      </w:r>
      <w:r w:rsidR="004A0F11" w:rsidRPr="002413F0">
        <w:rPr>
          <w:rFonts w:ascii="Times New Roman" w:hAnsi="Times New Roman" w:cs="Times New Roman"/>
          <w:noProof/>
          <w:sz w:val="24"/>
          <w:szCs w:val="24"/>
        </w:rPr>
        <w:t xml:space="preserve"> </w:t>
      </w:r>
      <w:r w:rsidRPr="002413F0">
        <w:rPr>
          <w:rFonts w:ascii="Times New Roman" w:hAnsi="Times New Roman" w:cs="Times New Roman"/>
          <w:noProof/>
          <w:sz w:val="24"/>
          <w:szCs w:val="24"/>
        </w:rPr>
        <w:t>cases and new business models</w:t>
      </w:r>
      <w:r w:rsidR="00647CBB" w:rsidRPr="002413F0">
        <w:rPr>
          <w:rFonts w:ascii="Times New Roman" w:hAnsi="Times New Roman" w:cs="Times New Roman"/>
          <w:noProof/>
          <w:sz w:val="24"/>
          <w:szCs w:val="24"/>
        </w:rPr>
        <w:t xml:space="preserve"> –</w:t>
      </w:r>
      <w:r w:rsidRPr="002413F0">
        <w:rPr>
          <w:rFonts w:ascii="Times New Roman" w:hAnsi="Times New Roman" w:cs="Times New Roman"/>
          <w:noProof/>
          <w:sz w:val="24"/>
          <w:szCs w:val="24"/>
        </w:rPr>
        <w:t xml:space="preserve"> thus demonstrating the value of the EMDS and supporting the progressive integration of legacy and new initiatives.</w:t>
      </w:r>
      <w:r w:rsidRPr="002413F0" w:rsidDel="002E64F5">
        <w:rPr>
          <w:rFonts w:ascii="Times New Roman" w:hAnsi="Times New Roman" w:cs="Times New Roman"/>
          <w:noProof/>
          <w:sz w:val="24"/>
          <w:szCs w:val="24"/>
        </w:rPr>
        <w:t xml:space="preserve"> </w:t>
      </w:r>
      <w:r w:rsidR="00853491" w:rsidRPr="002413F0">
        <w:rPr>
          <w:rFonts w:ascii="Times New Roman" w:hAnsi="Times New Roman" w:cs="Times New Roman"/>
          <w:noProof/>
          <w:sz w:val="24"/>
          <w:szCs w:val="24"/>
        </w:rPr>
        <w:t xml:space="preserve">The Commission will ensure the long-term operation and sustainability of the EMDS by </w:t>
      </w:r>
      <w:r w:rsidR="00CE3DB0" w:rsidRPr="002413F0">
        <w:rPr>
          <w:rFonts w:ascii="Times New Roman" w:hAnsi="Times New Roman" w:cs="Times New Roman"/>
          <w:noProof/>
          <w:sz w:val="24"/>
          <w:szCs w:val="24"/>
        </w:rPr>
        <w:t>supporting the</w:t>
      </w:r>
      <w:r w:rsidR="00853491" w:rsidRPr="002413F0">
        <w:rPr>
          <w:rFonts w:ascii="Times New Roman" w:hAnsi="Times New Roman" w:cs="Times New Roman"/>
          <w:noProof/>
          <w:sz w:val="24"/>
          <w:szCs w:val="24"/>
        </w:rPr>
        <w:t xml:space="preserve"> </w:t>
      </w:r>
      <w:r w:rsidR="009A7F08" w:rsidRPr="002413F0">
        <w:rPr>
          <w:rFonts w:ascii="Times New Roman" w:hAnsi="Times New Roman" w:cs="Times New Roman"/>
          <w:noProof/>
          <w:sz w:val="24"/>
          <w:szCs w:val="24"/>
        </w:rPr>
        <w:t>set-up</w:t>
      </w:r>
      <w:r w:rsidR="00C91540" w:rsidRPr="002413F0">
        <w:rPr>
          <w:rFonts w:ascii="Times New Roman" w:hAnsi="Times New Roman" w:cs="Times New Roman"/>
          <w:noProof/>
          <w:sz w:val="24"/>
          <w:szCs w:val="24"/>
        </w:rPr>
        <w:t xml:space="preserve"> of</w:t>
      </w:r>
      <w:r w:rsidR="00853491" w:rsidRPr="002413F0">
        <w:rPr>
          <w:rFonts w:ascii="Times New Roman" w:hAnsi="Times New Roman" w:cs="Times New Roman"/>
          <w:noProof/>
          <w:sz w:val="24"/>
          <w:szCs w:val="24"/>
        </w:rPr>
        <w:t xml:space="preserve"> an appropriate governance structure and analysing solutions for its economic viability.</w:t>
      </w:r>
    </w:p>
    <w:p w14:paraId="44B51A5F" w14:textId="77777777" w:rsidR="00A64640" w:rsidRPr="002413F0" w:rsidRDefault="00A64640" w:rsidP="004121E1">
      <w:pPr>
        <w:spacing w:before="120" w:after="0"/>
        <w:jc w:val="both"/>
        <w:rPr>
          <w:rFonts w:ascii="Times New Roman" w:hAnsi="Times New Roman" w:cs="Times New Roman"/>
          <w:noProof/>
          <w:sz w:val="24"/>
          <w:szCs w:val="24"/>
        </w:rPr>
      </w:pPr>
    </w:p>
    <w:tbl>
      <w:tblPr>
        <w:tblStyle w:val="TableGrid"/>
        <w:tblW w:w="0" w:type="auto"/>
        <w:tblCellMar>
          <w:top w:w="113" w:type="dxa"/>
          <w:bottom w:w="113" w:type="dxa"/>
        </w:tblCellMar>
        <w:tblLook w:val="04A0" w:firstRow="1" w:lastRow="0" w:firstColumn="1" w:lastColumn="0" w:noHBand="0" w:noVBand="1"/>
      </w:tblPr>
      <w:tblGrid>
        <w:gridCol w:w="9016"/>
      </w:tblGrid>
      <w:tr w:rsidR="00EB6125" w:rsidRPr="002413F0" w14:paraId="6804D031" w14:textId="77777777" w:rsidTr="00AA2858">
        <w:tc>
          <w:tcPr>
            <w:tcW w:w="9350" w:type="dxa"/>
            <w:vAlign w:val="center"/>
          </w:tcPr>
          <w:p w14:paraId="26CF5AB0" w14:textId="63F26AFC" w:rsidR="00EB6125" w:rsidRPr="002413F0" w:rsidRDefault="00EB6125" w:rsidP="00A9618F">
            <w:pPr>
              <w:keepNext/>
              <w:jc w:val="both"/>
              <w:rPr>
                <w:rFonts w:ascii="Times New Roman" w:hAnsi="Times New Roman" w:cs="Times New Roman"/>
                <w:b/>
                <w:noProof/>
                <w:sz w:val="24"/>
                <w:szCs w:val="24"/>
                <w:u w:val="single"/>
              </w:rPr>
            </w:pPr>
            <w:bookmarkStart w:id="6" w:name="_Hlk130577164"/>
            <w:r w:rsidRPr="002413F0">
              <w:rPr>
                <w:rFonts w:ascii="Times New Roman" w:hAnsi="Times New Roman" w:cs="Times New Roman"/>
                <w:b/>
                <w:noProof/>
                <w:sz w:val="24"/>
                <w:szCs w:val="24"/>
                <w:u w:val="single"/>
              </w:rPr>
              <w:t>Summary</w:t>
            </w:r>
          </w:p>
          <w:p w14:paraId="522270DF" w14:textId="0CC090DA" w:rsidR="007241CD" w:rsidRPr="002413F0" w:rsidRDefault="003B6F78" w:rsidP="007241CD">
            <w:pPr>
              <w:jc w:val="both"/>
              <w:rPr>
                <w:rFonts w:ascii="Times New Roman" w:hAnsi="Times New Roman" w:cs="Times New Roman"/>
                <w:noProof/>
                <w:sz w:val="24"/>
                <w:szCs w:val="24"/>
              </w:rPr>
            </w:pPr>
            <w:r w:rsidRPr="002413F0">
              <w:rPr>
                <w:rFonts w:ascii="Times New Roman" w:hAnsi="Times New Roman" w:cs="Times New Roman"/>
                <w:noProof/>
                <w:sz w:val="24"/>
                <w:szCs w:val="24"/>
              </w:rPr>
              <w:t>To</w:t>
            </w:r>
            <w:r w:rsidR="00EB6125" w:rsidRPr="002413F0">
              <w:rPr>
                <w:rFonts w:ascii="Times New Roman" w:hAnsi="Times New Roman" w:cs="Times New Roman"/>
                <w:noProof/>
                <w:sz w:val="24"/>
                <w:szCs w:val="24"/>
              </w:rPr>
              <w:t xml:space="preserve"> design and implement the umbrella framework of the common </w:t>
            </w:r>
            <w:r w:rsidR="00647CBB" w:rsidRPr="002413F0">
              <w:rPr>
                <w:rFonts w:ascii="Times New Roman" w:hAnsi="Times New Roman" w:cs="Times New Roman"/>
                <w:noProof/>
                <w:sz w:val="24"/>
                <w:szCs w:val="24"/>
              </w:rPr>
              <w:t>EMDS</w:t>
            </w:r>
            <w:r w:rsidR="00EB6125" w:rsidRPr="002413F0">
              <w:rPr>
                <w:rFonts w:ascii="Times New Roman" w:hAnsi="Times New Roman" w:cs="Times New Roman"/>
                <w:noProof/>
                <w:sz w:val="24"/>
                <w:szCs w:val="24"/>
              </w:rPr>
              <w:t xml:space="preserve">, </w:t>
            </w:r>
            <w:r w:rsidR="007241CD" w:rsidRPr="002413F0">
              <w:rPr>
                <w:rFonts w:ascii="Times New Roman" w:hAnsi="Times New Roman" w:cs="Times New Roman"/>
                <w:noProof/>
                <w:sz w:val="24"/>
                <w:szCs w:val="24"/>
              </w:rPr>
              <w:t xml:space="preserve">the Commission </w:t>
            </w:r>
            <w:r w:rsidR="00647CBB" w:rsidRPr="002413F0">
              <w:rPr>
                <w:rFonts w:ascii="Times New Roman" w:hAnsi="Times New Roman" w:cs="Times New Roman"/>
                <w:noProof/>
                <w:sz w:val="24"/>
                <w:szCs w:val="24"/>
              </w:rPr>
              <w:t xml:space="preserve">is planning </w:t>
            </w:r>
            <w:r w:rsidR="004B56AC" w:rsidRPr="002413F0">
              <w:rPr>
                <w:rFonts w:ascii="Times New Roman" w:hAnsi="Times New Roman" w:cs="Times New Roman"/>
                <w:noProof/>
                <w:sz w:val="24"/>
                <w:szCs w:val="24"/>
              </w:rPr>
              <w:t xml:space="preserve">to </w:t>
            </w:r>
            <w:r w:rsidR="007241CD" w:rsidRPr="002413F0">
              <w:rPr>
                <w:rFonts w:ascii="Times New Roman" w:hAnsi="Times New Roman" w:cs="Times New Roman"/>
                <w:noProof/>
                <w:sz w:val="24"/>
                <w:szCs w:val="24"/>
              </w:rPr>
              <w:t xml:space="preserve">launch </w:t>
            </w:r>
            <w:r w:rsidR="000013CC" w:rsidRPr="002413F0">
              <w:rPr>
                <w:rFonts w:ascii="Times New Roman" w:hAnsi="Times New Roman" w:cs="Times New Roman"/>
                <w:noProof/>
                <w:sz w:val="24"/>
                <w:szCs w:val="24"/>
              </w:rPr>
              <w:t xml:space="preserve">or has already launched </w:t>
            </w:r>
            <w:r w:rsidR="007241CD" w:rsidRPr="002413F0">
              <w:rPr>
                <w:rFonts w:ascii="Times New Roman" w:hAnsi="Times New Roman" w:cs="Times New Roman"/>
                <w:noProof/>
                <w:sz w:val="24"/>
                <w:szCs w:val="24"/>
              </w:rPr>
              <w:t xml:space="preserve">the following actions with a total funding of </w:t>
            </w:r>
            <w:r w:rsidR="007241CD" w:rsidRPr="002413F0">
              <w:rPr>
                <w:rFonts w:ascii="Times New Roman" w:hAnsi="Times New Roman" w:cs="Times New Roman"/>
                <w:b/>
                <w:bCs/>
                <w:noProof/>
                <w:sz w:val="24"/>
                <w:szCs w:val="24"/>
              </w:rPr>
              <w:t>EUR</w:t>
            </w:r>
            <w:r w:rsidR="00872978" w:rsidRPr="002413F0">
              <w:rPr>
                <w:rFonts w:ascii="Times New Roman" w:hAnsi="Times New Roman" w:cs="Times New Roman"/>
                <w:b/>
                <w:bCs/>
                <w:noProof/>
                <w:sz w:val="24"/>
                <w:szCs w:val="24"/>
              </w:rPr>
              <w:t> </w:t>
            </w:r>
            <w:r w:rsidR="007241CD" w:rsidRPr="002413F0">
              <w:rPr>
                <w:rFonts w:ascii="Times New Roman" w:hAnsi="Times New Roman" w:cs="Times New Roman"/>
                <w:b/>
                <w:bCs/>
                <w:noProof/>
                <w:sz w:val="24"/>
                <w:szCs w:val="24"/>
              </w:rPr>
              <w:t>11.4 million</w:t>
            </w:r>
            <w:r w:rsidR="007241CD" w:rsidRPr="002413F0">
              <w:rPr>
                <w:rFonts w:ascii="Times New Roman" w:hAnsi="Times New Roman" w:cs="Times New Roman"/>
                <w:noProof/>
                <w:sz w:val="24"/>
                <w:szCs w:val="24"/>
              </w:rPr>
              <w:t>:</w:t>
            </w:r>
            <w:r w:rsidR="007241CD" w:rsidRPr="002413F0" w:rsidDel="002E64F5">
              <w:rPr>
                <w:rFonts w:ascii="Times New Roman" w:hAnsi="Times New Roman" w:cs="Times New Roman"/>
                <w:noProof/>
                <w:sz w:val="24"/>
                <w:szCs w:val="24"/>
              </w:rPr>
              <w:t xml:space="preserve"> </w:t>
            </w:r>
          </w:p>
          <w:p w14:paraId="54B14F88" w14:textId="77777777" w:rsidR="00647CBB" w:rsidRPr="002413F0" w:rsidRDefault="00647CBB" w:rsidP="007241CD">
            <w:pPr>
              <w:jc w:val="both"/>
              <w:rPr>
                <w:rFonts w:ascii="Times New Roman" w:hAnsi="Times New Roman" w:cs="Times New Roman"/>
                <w:b/>
                <w:bCs/>
                <w:noProof/>
                <w:sz w:val="24"/>
                <w:szCs w:val="24"/>
              </w:rPr>
            </w:pPr>
          </w:p>
          <w:p w14:paraId="0E50FDC6" w14:textId="3394208B" w:rsidR="007241CD" w:rsidRPr="002413F0" w:rsidRDefault="007241CD" w:rsidP="007241CD">
            <w:pPr>
              <w:jc w:val="both"/>
              <w:rPr>
                <w:rFonts w:ascii="Times New Roman" w:hAnsi="Times New Roman" w:cs="Times New Roman"/>
                <w:b/>
                <w:bCs/>
                <w:noProof/>
                <w:sz w:val="24"/>
                <w:szCs w:val="24"/>
              </w:rPr>
            </w:pPr>
            <w:r w:rsidRPr="002413F0">
              <w:rPr>
                <w:rFonts w:ascii="Times New Roman" w:hAnsi="Times New Roman" w:cs="Times New Roman"/>
                <w:b/>
                <w:bCs/>
                <w:noProof/>
                <w:sz w:val="24"/>
                <w:szCs w:val="24"/>
              </w:rPr>
              <w:t>Phase 1</w:t>
            </w:r>
          </w:p>
          <w:p w14:paraId="5424487B" w14:textId="77777777" w:rsidR="007241CD" w:rsidRPr="002413F0" w:rsidRDefault="007241CD" w:rsidP="007241CD">
            <w:pPr>
              <w:pStyle w:val="ListParagraph"/>
              <w:numPr>
                <w:ilvl w:val="0"/>
                <w:numId w:val="22"/>
              </w:numPr>
              <w:spacing w:line="252" w:lineRule="auto"/>
              <w:jc w:val="both"/>
              <w:rPr>
                <w:rFonts w:ascii="Times New Roman" w:hAnsi="Times New Roman" w:cs="Times New Roman"/>
                <w:noProof/>
                <w:sz w:val="24"/>
                <w:szCs w:val="24"/>
              </w:rPr>
            </w:pPr>
            <w:r w:rsidRPr="002413F0">
              <w:rPr>
                <w:rFonts w:ascii="Times New Roman" w:hAnsi="Times New Roman" w:cs="Times New Roman"/>
                <w:b/>
                <w:bCs/>
                <w:noProof/>
                <w:sz w:val="24"/>
                <w:szCs w:val="24"/>
              </w:rPr>
              <w:t>DIGITAL CSA</w:t>
            </w:r>
            <w:r w:rsidRPr="002413F0">
              <w:rPr>
                <w:rFonts w:ascii="Times New Roman" w:hAnsi="Times New Roman" w:cs="Times New Roman"/>
                <w:noProof/>
                <w:sz w:val="24"/>
                <w:szCs w:val="24"/>
              </w:rPr>
              <w:t xml:space="preserve"> (12 months – from Oct 2022 to Sept 2023): </w:t>
            </w:r>
            <w:r w:rsidRPr="002413F0">
              <w:rPr>
                <w:rFonts w:ascii="Times New Roman" w:hAnsi="Times New Roman" w:cs="Times New Roman"/>
                <w:b/>
                <w:bCs/>
                <w:noProof/>
                <w:sz w:val="24"/>
                <w:szCs w:val="24"/>
              </w:rPr>
              <w:t>EUR 1 million</w:t>
            </w:r>
          </w:p>
          <w:p w14:paraId="0EFD6F54" w14:textId="77777777" w:rsidR="007241CD" w:rsidRPr="002413F0" w:rsidRDefault="007241CD" w:rsidP="007241CD">
            <w:pPr>
              <w:spacing w:line="252" w:lineRule="auto"/>
              <w:ind w:left="720"/>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Milestones: </w:t>
            </w:r>
          </w:p>
          <w:p w14:paraId="2BA4986C" w14:textId="5281C526" w:rsidR="007241CD" w:rsidRPr="002413F0" w:rsidRDefault="007241CD" w:rsidP="007241CD">
            <w:pPr>
              <w:pStyle w:val="ListParagraph"/>
              <w:numPr>
                <w:ilvl w:val="1"/>
                <w:numId w:val="22"/>
              </w:numPr>
              <w:spacing w:line="252" w:lineRule="auto"/>
              <w:jc w:val="both"/>
              <w:rPr>
                <w:rFonts w:ascii="Times New Roman" w:hAnsi="Times New Roman" w:cs="Times New Roman"/>
                <w:noProof/>
                <w:sz w:val="24"/>
                <w:szCs w:val="24"/>
              </w:rPr>
            </w:pPr>
            <w:r w:rsidRPr="002413F0">
              <w:rPr>
                <w:rFonts w:ascii="Times New Roman" w:hAnsi="Times New Roman" w:cs="Times New Roman"/>
                <w:noProof/>
                <w:sz w:val="24"/>
                <w:szCs w:val="24"/>
              </w:rPr>
              <w:t>mapping of existing mobility and transport data ecosystems</w:t>
            </w:r>
          </w:p>
          <w:p w14:paraId="647835D5" w14:textId="77777777" w:rsidR="007241CD" w:rsidRPr="002413F0" w:rsidRDefault="007241CD" w:rsidP="007241CD">
            <w:pPr>
              <w:pStyle w:val="ListParagraph"/>
              <w:numPr>
                <w:ilvl w:val="1"/>
                <w:numId w:val="22"/>
              </w:numPr>
              <w:spacing w:line="252" w:lineRule="auto"/>
              <w:jc w:val="both"/>
              <w:rPr>
                <w:rFonts w:ascii="Times New Roman" w:hAnsi="Times New Roman" w:cs="Times New Roman"/>
                <w:noProof/>
                <w:sz w:val="24"/>
                <w:szCs w:val="24"/>
              </w:rPr>
            </w:pPr>
            <w:r w:rsidRPr="002413F0">
              <w:rPr>
                <w:rFonts w:ascii="Times New Roman" w:hAnsi="Times New Roman" w:cs="Times New Roman"/>
                <w:noProof/>
                <w:sz w:val="24"/>
                <w:szCs w:val="24"/>
              </w:rPr>
              <w:t>the first identification of recommended common building blocks and standards</w:t>
            </w:r>
          </w:p>
          <w:p w14:paraId="72B61AF8" w14:textId="4B1E5D5C" w:rsidR="007241CD" w:rsidRPr="002413F0" w:rsidRDefault="007241CD" w:rsidP="007241CD">
            <w:pPr>
              <w:pStyle w:val="ListParagraph"/>
              <w:numPr>
                <w:ilvl w:val="0"/>
                <w:numId w:val="22"/>
              </w:numPr>
              <w:spacing w:line="252" w:lineRule="auto"/>
              <w:jc w:val="both"/>
              <w:rPr>
                <w:rFonts w:ascii="Times New Roman" w:hAnsi="Times New Roman" w:cs="Times New Roman"/>
                <w:noProof/>
                <w:sz w:val="24"/>
                <w:szCs w:val="24"/>
              </w:rPr>
            </w:pPr>
            <w:r w:rsidRPr="002413F0">
              <w:rPr>
                <w:rFonts w:ascii="Times New Roman" w:hAnsi="Times New Roman" w:cs="Times New Roman"/>
                <w:b/>
                <w:bCs/>
                <w:noProof/>
                <w:sz w:val="24"/>
                <w:szCs w:val="24"/>
              </w:rPr>
              <w:t>CEF technical assistance study</w:t>
            </w:r>
            <w:r w:rsidRPr="002413F0">
              <w:rPr>
                <w:rFonts w:ascii="Times New Roman" w:hAnsi="Times New Roman" w:cs="Times New Roman"/>
                <w:noProof/>
                <w:sz w:val="24"/>
                <w:szCs w:val="24"/>
              </w:rPr>
              <w:t xml:space="preserve"> (12 months – from </w:t>
            </w:r>
            <w:r w:rsidR="009C0130" w:rsidRPr="002413F0">
              <w:rPr>
                <w:rFonts w:ascii="Times New Roman" w:hAnsi="Times New Roman" w:cs="Times New Roman"/>
                <w:noProof/>
                <w:sz w:val="24"/>
                <w:szCs w:val="24"/>
              </w:rPr>
              <w:t xml:space="preserve">Q1 </w:t>
            </w:r>
            <w:r w:rsidRPr="002413F0">
              <w:rPr>
                <w:rFonts w:ascii="Times New Roman" w:hAnsi="Times New Roman" w:cs="Times New Roman"/>
                <w:noProof/>
                <w:sz w:val="24"/>
                <w:szCs w:val="24"/>
              </w:rPr>
              <w:t>202</w:t>
            </w:r>
            <w:r w:rsidR="009C0130" w:rsidRPr="002413F0">
              <w:rPr>
                <w:rFonts w:ascii="Times New Roman" w:hAnsi="Times New Roman" w:cs="Times New Roman"/>
                <w:noProof/>
                <w:sz w:val="24"/>
                <w:szCs w:val="24"/>
              </w:rPr>
              <w:t>4</w:t>
            </w:r>
            <w:r w:rsidRPr="002413F0">
              <w:rPr>
                <w:rFonts w:ascii="Times New Roman" w:hAnsi="Times New Roman" w:cs="Times New Roman"/>
                <w:noProof/>
                <w:sz w:val="24"/>
                <w:szCs w:val="24"/>
              </w:rPr>
              <w:t xml:space="preserve"> to </w:t>
            </w:r>
            <w:r w:rsidR="009C0130" w:rsidRPr="002413F0">
              <w:rPr>
                <w:rFonts w:ascii="Times New Roman" w:hAnsi="Times New Roman" w:cs="Times New Roman"/>
                <w:noProof/>
                <w:sz w:val="24"/>
                <w:szCs w:val="24"/>
              </w:rPr>
              <w:t xml:space="preserve">Q1 </w:t>
            </w:r>
            <w:r w:rsidRPr="002413F0">
              <w:rPr>
                <w:rFonts w:ascii="Times New Roman" w:hAnsi="Times New Roman" w:cs="Times New Roman"/>
                <w:noProof/>
                <w:sz w:val="24"/>
                <w:szCs w:val="24"/>
              </w:rPr>
              <w:t>202</w:t>
            </w:r>
            <w:r w:rsidR="009C0130" w:rsidRPr="002413F0">
              <w:rPr>
                <w:rFonts w:ascii="Times New Roman" w:hAnsi="Times New Roman" w:cs="Times New Roman"/>
                <w:noProof/>
                <w:sz w:val="24"/>
                <w:szCs w:val="24"/>
              </w:rPr>
              <w:t>5</w:t>
            </w:r>
            <w:r w:rsidRPr="002413F0">
              <w:rPr>
                <w:rFonts w:ascii="Times New Roman" w:hAnsi="Times New Roman" w:cs="Times New Roman"/>
                <w:noProof/>
                <w:sz w:val="24"/>
                <w:szCs w:val="24"/>
              </w:rPr>
              <w:t xml:space="preserve">): </w:t>
            </w:r>
            <w:r w:rsidRPr="002413F0">
              <w:rPr>
                <w:rFonts w:ascii="Times New Roman" w:hAnsi="Times New Roman" w:cs="Times New Roman"/>
                <w:b/>
                <w:bCs/>
                <w:noProof/>
                <w:sz w:val="24"/>
                <w:szCs w:val="24"/>
              </w:rPr>
              <w:t>EUR</w:t>
            </w:r>
            <w:r w:rsidR="000013CC" w:rsidRPr="002413F0">
              <w:rPr>
                <w:rFonts w:ascii="Times New Roman" w:hAnsi="Times New Roman" w:cs="Times New Roman"/>
                <w:b/>
                <w:bCs/>
                <w:noProof/>
                <w:sz w:val="24"/>
                <w:szCs w:val="24"/>
              </w:rPr>
              <w:t> </w:t>
            </w:r>
            <w:r w:rsidRPr="002413F0">
              <w:rPr>
                <w:rFonts w:ascii="Times New Roman" w:hAnsi="Times New Roman" w:cs="Times New Roman"/>
                <w:b/>
                <w:bCs/>
                <w:noProof/>
                <w:sz w:val="24"/>
                <w:szCs w:val="24"/>
              </w:rPr>
              <w:t>500</w:t>
            </w:r>
            <w:r w:rsidR="00872978" w:rsidRPr="002413F0">
              <w:rPr>
                <w:rFonts w:ascii="Times New Roman" w:hAnsi="Times New Roman" w:cs="Times New Roman"/>
                <w:b/>
                <w:bCs/>
                <w:noProof/>
                <w:sz w:val="24"/>
                <w:szCs w:val="24"/>
              </w:rPr>
              <w:t> </w:t>
            </w:r>
            <w:r w:rsidRPr="002413F0">
              <w:rPr>
                <w:rFonts w:ascii="Times New Roman" w:hAnsi="Times New Roman" w:cs="Times New Roman"/>
                <w:b/>
                <w:bCs/>
                <w:noProof/>
                <w:sz w:val="24"/>
                <w:szCs w:val="24"/>
              </w:rPr>
              <w:t>000</w:t>
            </w:r>
          </w:p>
          <w:p w14:paraId="4F35A031" w14:textId="77777777" w:rsidR="007241CD" w:rsidRPr="002413F0" w:rsidRDefault="007241CD" w:rsidP="007241CD">
            <w:pPr>
              <w:spacing w:line="252" w:lineRule="auto"/>
              <w:ind w:left="720"/>
              <w:jc w:val="both"/>
              <w:rPr>
                <w:rFonts w:ascii="Times New Roman" w:hAnsi="Times New Roman" w:cs="Times New Roman"/>
                <w:noProof/>
                <w:sz w:val="24"/>
                <w:szCs w:val="24"/>
              </w:rPr>
            </w:pPr>
            <w:r w:rsidRPr="002413F0">
              <w:rPr>
                <w:rFonts w:ascii="Times New Roman" w:hAnsi="Times New Roman" w:cs="Times New Roman"/>
                <w:noProof/>
                <w:sz w:val="24"/>
                <w:szCs w:val="24"/>
              </w:rPr>
              <w:t>Milestones:</w:t>
            </w:r>
          </w:p>
          <w:p w14:paraId="574F5AA1" w14:textId="59C1AEDD" w:rsidR="007241CD" w:rsidRPr="002413F0" w:rsidRDefault="007241CD" w:rsidP="007241CD">
            <w:pPr>
              <w:pStyle w:val="ListParagraph"/>
              <w:numPr>
                <w:ilvl w:val="1"/>
                <w:numId w:val="22"/>
              </w:numPr>
              <w:spacing w:line="252" w:lineRule="auto"/>
              <w:jc w:val="both"/>
              <w:rPr>
                <w:rFonts w:ascii="Times New Roman" w:hAnsi="Times New Roman" w:cs="Times New Roman"/>
                <w:noProof/>
                <w:sz w:val="24"/>
                <w:szCs w:val="24"/>
              </w:rPr>
            </w:pPr>
            <w:r w:rsidRPr="002413F0">
              <w:rPr>
                <w:rFonts w:ascii="Times New Roman" w:hAnsi="Times New Roman" w:cs="Times New Roman"/>
                <w:noProof/>
                <w:sz w:val="24"/>
                <w:szCs w:val="24"/>
              </w:rPr>
              <w:t>definition of the governance aspects of the EMDS framework</w:t>
            </w:r>
          </w:p>
          <w:p w14:paraId="1A54C2BC" w14:textId="77777777" w:rsidR="007241CD" w:rsidRPr="002413F0" w:rsidRDefault="007241CD" w:rsidP="007241CD">
            <w:pPr>
              <w:pStyle w:val="ListParagraph"/>
              <w:numPr>
                <w:ilvl w:val="1"/>
                <w:numId w:val="22"/>
              </w:numPr>
              <w:spacing w:line="252" w:lineRule="auto"/>
              <w:jc w:val="both"/>
              <w:rPr>
                <w:rFonts w:ascii="Times New Roman" w:hAnsi="Times New Roman" w:cs="Times New Roman"/>
                <w:noProof/>
                <w:sz w:val="24"/>
                <w:szCs w:val="24"/>
              </w:rPr>
            </w:pPr>
            <w:r w:rsidRPr="002413F0">
              <w:rPr>
                <w:rFonts w:ascii="Times New Roman" w:hAnsi="Times New Roman" w:cs="Times New Roman"/>
                <w:noProof/>
                <w:sz w:val="24"/>
                <w:szCs w:val="24"/>
              </w:rPr>
              <w:t>definition of the interlinking layer</w:t>
            </w:r>
          </w:p>
          <w:p w14:paraId="40BF5D85" w14:textId="77777777" w:rsidR="007241CD" w:rsidRPr="002413F0" w:rsidRDefault="007241CD" w:rsidP="007241CD">
            <w:pPr>
              <w:jc w:val="both"/>
              <w:rPr>
                <w:rFonts w:ascii="Times New Roman" w:hAnsi="Times New Roman" w:cs="Times New Roman"/>
                <w:b/>
                <w:bCs/>
                <w:noProof/>
                <w:sz w:val="24"/>
                <w:szCs w:val="24"/>
              </w:rPr>
            </w:pPr>
            <w:r w:rsidRPr="002413F0">
              <w:rPr>
                <w:rFonts w:ascii="Times New Roman" w:hAnsi="Times New Roman" w:cs="Times New Roman"/>
                <w:b/>
                <w:bCs/>
                <w:noProof/>
                <w:sz w:val="24"/>
                <w:szCs w:val="24"/>
              </w:rPr>
              <w:t>Phase 2</w:t>
            </w:r>
          </w:p>
          <w:p w14:paraId="08738C24" w14:textId="2EC9CB48" w:rsidR="007241CD" w:rsidRPr="002413F0" w:rsidRDefault="007241CD" w:rsidP="007241CD">
            <w:pPr>
              <w:pStyle w:val="ListParagraph"/>
              <w:numPr>
                <w:ilvl w:val="0"/>
                <w:numId w:val="22"/>
              </w:numPr>
              <w:spacing w:line="252" w:lineRule="auto"/>
              <w:jc w:val="both"/>
              <w:rPr>
                <w:rFonts w:ascii="Times New Roman" w:hAnsi="Times New Roman" w:cs="Times New Roman"/>
                <w:noProof/>
                <w:sz w:val="24"/>
                <w:szCs w:val="24"/>
              </w:rPr>
            </w:pPr>
            <w:r w:rsidRPr="002413F0">
              <w:rPr>
                <w:rFonts w:ascii="Times New Roman" w:hAnsi="Times New Roman" w:cs="Times New Roman"/>
                <w:b/>
                <w:bCs/>
                <w:noProof/>
                <w:sz w:val="24"/>
                <w:szCs w:val="24"/>
              </w:rPr>
              <w:t xml:space="preserve">DIGITAL deployment </w:t>
            </w:r>
            <w:r w:rsidR="002A0330" w:rsidRPr="002413F0">
              <w:rPr>
                <w:rFonts w:ascii="Times New Roman" w:hAnsi="Times New Roman" w:cs="Times New Roman"/>
                <w:b/>
                <w:bCs/>
                <w:noProof/>
                <w:sz w:val="24"/>
                <w:szCs w:val="24"/>
              </w:rPr>
              <w:t xml:space="preserve">action </w:t>
            </w:r>
            <w:r w:rsidRPr="002413F0">
              <w:rPr>
                <w:rFonts w:ascii="Times New Roman" w:hAnsi="Times New Roman" w:cs="Times New Roman"/>
                <w:noProof/>
                <w:sz w:val="24"/>
                <w:szCs w:val="24"/>
              </w:rPr>
              <w:t xml:space="preserve">(36 months – from </w:t>
            </w:r>
            <w:r w:rsidR="00E87147" w:rsidRPr="002413F0">
              <w:rPr>
                <w:rFonts w:ascii="Times New Roman" w:hAnsi="Times New Roman" w:cs="Times New Roman"/>
                <w:noProof/>
                <w:sz w:val="24"/>
                <w:szCs w:val="24"/>
              </w:rPr>
              <w:t>Nov</w:t>
            </w:r>
            <w:r w:rsidRPr="002413F0">
              <w:rPr>
                <w:rFonts w:ascii="Times New Roman" w:hAnsi="Times New Roman" w:cs="Times New Roman"/>
                <w:noProof/>
                <w:sz w:val="24"/>
                <w:szCs w:val="24"/>
              </w:rPr>
              <w:t xml:space="preserve"> 2023 to </w:t>
            </w:r>
            <w:r w:rsidR="00E87147" w:rsidRPr="002413F0">
              <w:rPr>
                <w:rFonts w:ascii="Times New Roman" w:hAnsi="Times New Roman" w:cs="Times New Roman"/>
                <w:noProof/>
                <w:sz w:val="24"/>
                <w:szCs w:val="24"/>
              </w:rPr>
              <w:t>Nov</w:t>
            </w:r>
            <w:r w:rsidRPr="002413F0">
              <w:rPr>
                <w:rFonts w:ascii="Times New Roman" w:hAnsi="Times New Roman" w:cs="Times New Roman"/>
                <w:noProof/>
                <w:sz w:val="24"/>
                <w:szCs w:val="24"/>
              </w:rPr>
              <w:t xml:space="preserve"> 2026): </w:t>
            </w:r>
            <w:r w:rsidRPr="002413F0">
              <w:rPr>
                <w:rFonts w:ascii="Times New Roman" w:hAnsi="Times New Roman" w:cs="Times New Roman"/>
                <w:b/>
                <w:bCs/>
                <w:noProof/>
                <w:sz w:val="24"/>
                <w:szCs w:val="24"/>
              </w:rPr>
              <w:t>EUR</w:t>
            </w:r>
            <w:r w:rsidR="000013CC" w:rsidRPr="002413F0">
              <w:rPr>
                <w:rFonts w:ascii="Times New Roman" w:hAnsi="Times New Roman" w:cs="Times New Roman"/>
                <w:b/>
                <w:bCs/>
                <w:noProof/>
                <w:sz w:val="24"/>
                <w:szCs w:val="24"/>
              </w:rPr>
              <w:t> </w:t>
            </w:r>
            <w:r w:rsidRPr="002413F0">
              <w:rPr>
                <w:rFonts w:ascii="Times New Roman" w:hAnsi="Times New Roman" w:cs="Times New Roman"/>
                <w:b/>
                <w:bCs/>
                <w:noProof/>
                <w:sz w:val="24"/>
                <w:szCs w:val="24"/>
              </w:rPr>
              <w:t>8</w:t>
            </w:r>
            <w:r w:rsidR="000013CC" w:rsidRPr="002413F0">
              <w:rPr>
                <w:rFonts w:ascii="Times New Roman" w:hAnsi="Times New Roman" w:cs="Times New Roman"/>
                <w:b/>
                <w:bCs/>
                <w:noProof/>
                <w:sz w:val="24"/>
                <w:szCs w:val="24"/>
              </w:rPr>
              <w:t> </w:t>
            </w:r>
            <w:r w:rsidRPr="002413F0">
              <w:rPr>
                <w:rFonts w:ascii="Times New Roman" w:hAnsi="Times New Roman" w:cs="Times New Roman"/>
                <w:b/>
                <w:bCs/>
                <w:noProof/>
                <w:sz w:val="24"/>
                <w:szCs w:val="24"/>
              </w:rPr>
              <w:t>million</w:t>
            </w:r>
          </w:p>
          <w:p w14:paraId="53D3E5DE" w14:textId="77777777" w:rsidR="007241CD" w:rsidRPr="002413F0" w:rsidRDefault="007241CD" w:rsidP="007241CD">
            <w:pPr>
              <w:spacing w:line="252" w:lineRule="auto"/>
              <w:ind w:left="720"/>
              <w:jc w:val="both"/>
              <w:rPr>
                <w:rFonts w:ascii="Times New Roman" w:hAnsi="Times New Roman" w:cs="Times New Roman"/>
                <w:noProof/>
                <w:sz w:val="24"/>
                <w:szCs w:val="24"/>
              </w:rPr>
            </w:pPr>
            <w:r w:rsidRPr="002413F0">
              <w:rPr>
                <w:rFonts w:ascii="Times New Roman" w:hAnsi="Times New Roman" w:cs="Times New Roman"/>
                <w:noProof/>
                <w:sz w:val="24"/>
                <w:szCs w:val="24"/>
              </w:rPr>
              <w:t>Milestones:</w:t>
            </w:r>
          </w:p>
          <w:p w14:paraId="0326569C" w14:textId="0E8862C6" w:rsidR="007241CD" w:rsidRPr="002413F0" w:rsidRDefault="007241CD" w:rsidP="007241CD">
            <w:pPr>
              <w:pStyle w:val="ListParagraph"/>
              <w:numPr>
                <w:ilvl w:val="1"/>
                <w:numId w:val="22"/>
              </w:numPr>
              <w:spacing w:line="252" w:lineRule="auto"/>
              <w:jc w:val="both"/>
              <w:rPr>
                <w:rFonts w:ascii="Times New Roman" w:hAnsi="Times New Roman" w:cs="Times New Roman"/>
                <w:noProof/>
                <w:sz w:val="24"/>
                <w:szCs w:val="24"/>
              </w:rPr>
            </w:pPr>
            <w:r w:rsidRPr="002413F0">
              <w:rPr>
                <w:rFonts w:ascii="Times New Roman" w:hAnsi="Times New Roman" w:cs="Times New Roman"/>
                <w:noProof/>
                <w:sz w:val="24"/>
                <w:szCs w:val="24"/>
              </w:rPr>
              <w:t>data</w:t>
            </w:r>
            <w:r w:rsidR="000013CC" w:rsidRPr="002413F0">
              <w:rPr>
                <w:rFonts w:ascii="Times New Roman" w:hAnsi="Times New Roman" w:cs="Times New Roman"/>
                <w:noProof/>
                <w:sz w:val="24"/>
                <w:szCs w:val="24"/>
              </w:rPr>
              <w:t>-</w:t>
            </w:r>
            <w:r w:rsidRPr="002413F0">
              <w:rPr>
                <w:rFonts w:ascii="Times New Roman" w:hAnsi="Times New Roman" w:cs="Times New Roman"/>
                <w:noProof/>
                <w:sz w:val="24"/>
                <w:szCs w:val="24"/>
              </w:rPr>
              <w:t xml:space="preserve">space </w:t>
            </w:r>
            <w:r w:rsidR="002A0330" w:rsidRPr="002413F0">
              <w:rPr>
                <w:rFonts w:ascii="Times New Roman" w:hAnsi="Times New Roman" w:cs="Times New Roman"/>
                <w:noProof/>
                <w:sz w:val="24"/>
                <w:szCs w:val="24"/>
              </w:rPr>
              <w:t xml:space="preserve">pilots </w:t>
            </w:r>
            <w:r w:rsidRPr="002413F0">
              <w:rPr>
                <w:rFonts w:ascii="Times New Roman" w:hAnsi="Times New Roman" w:cs="Times New Roman"/>
                <w:noProof/>
                <w:sz w:val="24"/>
                <w:szCs w:val="24"/>
              </w:rPr>
              <w:t>focused on traffic and urban mobility indicators</w:t>
            </w:r>
          </w:p>
          <w:p w14:paraId="70D553CB" w14:textId="77777777" w:rsidR="007241CD" w:rsidRPr="002413F0" w:rsidRDefault="007241CD" w:rsidP="007241CD">
            <w:pPr>
              <w:pStyle w:val="ListParagraph"/>
              <w:numPr>
                <w:ilvl w:val="0"/>
                <w:numId w:val="22"/>
              </w:numPr>
              <w:spacing w:line="252" w:lineRule="auto"/>
              <w:jc w:val="both"/>
              <w:rPr>
                <w:rFonts w:ascii="Times New Roman" w:hAnsi="Times New Roman" w:cs="Times New Roman"/>
                <w:noProof/>
                <w:sz w:val="24"/>
                <w:szCs w:val="24"/>
              </w:rPr>
            </w:pPr>
            <w:r w:rsidRPr="002413F0">
              <w:rPr>
                <w:rFonts w:ascii="Times New Roman" w:hAnsi="Times New Roman" w:cs="Times New Roman"/>
                <w:b/>
                <w:bCs/>
                <w:noProof/>
                <w:sz w:val="24"/>
                <w:szCs w:val="24"/>
              </w:rPr>
              <w:t>CEF deployment</w:t>
            </w:r>
            <w:r w:rsidRPr="002413F0">
              <w:rPr>
                <w:rFonts w:ascii="Times New Roman" w:hAnsi="Times New Roman" w:cs="Times New Roman"/>
                <w:noProof/>
                <w:sz w:val="24"/>
                <w:szCs w:val="24"/>
              </w:rPr>
              <w:t xml:space="preserve"> (36 months – from Q1 2025 to Q1 2028): </w:t>
            </w:r>
            <w:r w:rsidRPr="002413F0">
              <w:rPr>
                <w:rFonts w:ascii="Times New Roman" w:hAnsi="Times New Roman" w:cs="Times New Roman"/>
                <w:b/>
                <w:bCs/>
                <w:noProof/>
                <w:sz w:val="24"/>
                <w:szCs w:val="24"/>
              </w:rPr>
              <w:t>EUR 1.9 million</w:t>
            </w:r>
          </w:p>
          <w:p w14:paraId="42FC8AA2" w14:textId="77777777" w:rsidR="007241CD" w:rsidRPr="002413F0" w:rsidRDefault="007241CD" w:rsidP="007241CD">
            <w:pPr>
              <w:spacing w:line="252" w:lineRule="auto"/>
              <w:ind w:left="720"/>
              <w:jc w:val="both"/>
              <w:rPr>
                <w:rFonts w:ascii="Times New Roman" w:hAnsi="Times New Roman" w:cs="Times New Roman"/>
                <w:noProof/>
                <w:sz w:val="24"/>
                <w:szCs w:val="24"/>
              </w:rPr>
            </w:pPr>
            <w:r w:rsidRPr="002413F0">
              <w:rPr>
                <w:rFonts w:ascii="Times New Roman" w:hAnsi="Times New Roman" w:cs="Times New Roman"/>
                <w:noProof/>
                <w:sz w:val="24"/>
                <w:szCs w:val="24"/>
              </w:rPr>
              <w:t>Milestones:</w:t>
            </w:r>
          </w:p>
          <w:p w14:paraId="6D5F4B61" w14:textId="77777777" w:rsidR="007241CD" w:rsidRPr="002413F0" w:rsidRDefault="007241CD" w:rsidP="007241CD">
            <w:pPr>
              <w:pStyle w:val="ListParagraph"/>
              <w:numPr>
                <w:ilvl w:val="0"/>
                <w:numId w:val="23"/>
              </w:numPr>
              <w:spacing w:line="252" w:lineRule="auto"/>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deployment of the interlinking layer </w:t>
            </w:r>
          </w:p>
          <w:p w14:paraId="392F560C" w14:textId="0C161C8E" w:rsidR="00CE73D5" w:rsidRPr="002413F0" w:rsidRDefault="4222F9CB" w:rsidP="00031058">
            <w:pPr>
              <w:pStyle w:val="ListParagraph"/>
              <w:numPr>
                <w:ilvl w:val="0"/>
                <w:numId w:val="23"/>
              </w:numPr>
              <w:spacing w:line="252" w:lineRule="auto"/>
              <w:jc w:val="both"/>
              <w:rPr>
                <w:rFonts w:ascii="Times New Roman" w:hAnsi="Times New Roman" w:cs="Times New Roman"/>
                <w:noProof/>
                <w:color w:val="1F497D"/>
                <w:sz w:val="24"/>
                <w:szCs w:val="24"/>
              </w:rPr>
            </w:pPr>
            <w:r w:rsidRPr="002413F0">
              <w:rPr>
                <w:rFonts w:ascii="Times New Roman" w:hAnsi="Times New Roman" w:cs="Times New Roman"/>
                <w:noProof/>
                <w:sz w:val="24"/>
                <w:szCs w:val="24"/>
              </w:rPr>
              <w:t>further identification of recommended common building blocks and standards</w:t>
            </w:r>
          </w:p>
        </w:tc>
      </w:tr>
    </w:tbl>
    <w:bookmarkEnd w:id="6"/>
    <w:p w14:paraId="24D8AE90" w14:textId="00013152" w:rsidR="003C13DE" w:rsidRPr="002413F0" w:rsidRDefault="0086016E" w:rsidP="006C2EC8">
      <w:pPr>
        <w:pStyle w:val="Heading1"/>
        <w:rPr>
          <w:rStyle w:val="Strong"/>
          <w:rFonts w:ascii="Times New Roman" w:hAnsi="Times New Roman" w:cs="Times New Roman"/>
          <w:b/>
          <w:bCs w:val="0"/>
          <w:noProof/>
          <w:szCs w:val="24"/>
        </w:rPr>
      </w:pPr>
      <w:r w:rsidRPr="002413F0">
        <w:rPr>
          <w:rStyle w:val="Strong"/>
          <w:rFonts w:ascii="Times New Roman" w:hAnsi="Times New Roman" w:cs="Times New Roman"/>
          <w:b/>
          <w:bCs w:val="0"/>
          <w:noProof/>
          <w:szCs w:val="24"/>
        </w:rPr>
        <w:t>Conclusion</w:t>
      </w:r>
      <w:r w:rsidR="001C373D" w:rsidRPr="002413F0">
        <w:rPr>
          <w:rStyle w:val="Strong"/>
          <w:rFonts w:ascii="Times New Roman" w:hAnsi="Times New Roman" w:cs="Times New Roman"/>
          <w:b/>
          <w:bCs w:val="0"/>
          <w:noProof/>
          <w:szCs w:val="24"/>
        </w:rPr>
        <w:t xml:space="preserve"> and next steps</w:t>
      </w:r>
    </w:p>
    <w:p w14:paraId="057EB00D" w14:textId="1A4E9E53" w:rsidR="001D6D34" w:rsidRPr="002413F0" w:rsidRDefault="33A2E47B" w:rsidP="00D569FD">
      <w:pPr>
        <w:jc w:val="both"/>
        <w:rPr>
          <w:rFonts w:ascii="Times New Roman" w:hAnsi="Times New Roman" w:cs="Times New Roman"/>
          <w:noProof/>
          <w:sz w:val="24"/>
          <w:szCs w:val="24"/>
        </w:rPr>
      </w:pPr>
      <w:r w:rsidRPr="002413F0">
        <w:rPr>
          <w:rFonts w:ascii="Times New Roman" w:hAnsi="Times New Roman" w:cs="Times New Roman"/>
          <w:noProof/>
          <w:sz w:val="24"/>
          <w:szCs w:val="24"/>
        </w:rPr>
        <w:t>T</w:t>
      </w:r>
      <w:r w:rsidR="64AA69E6" w:rsidRPr="002413F0">
        <w:rPr>
          <w:rFonts w:ascii="Times New Roman" w:hAnsi="Times New Roman" w:cs="Times New Roman"/>
          <w:noProof/>
          <w:sz w:val="24"/>
          <w:szCs w:val="24"/>
        </w:rPr>
        <w:t>he</w:t>
      </w:r>
      <w:r w:rsidR="24BA660D" w:rsidRPr="002413F0">
        <w:rPr>
          <w:rFonts w:ascii="Times New Roman" w:hAnsi="Times New Roman" w:cs="Times New Roman"/>
          <w:noProof/>
          <w:sz w:val="24"/>
          <w:szCs w:val="24"/>
        </w:rPr>
        <w:t xml:space="preserve"> feedback </w:t>
      </w:r>
      <w:r w:rsidR="000013CC" w:rsidRPr="002413F0">
        <w:rPr>
          <w:rFonts w:ascii="Times New Roman" w:hAnsi="Times New Roman" w:cs="Times New Roman"/>
          <w:noProof/>
          <w:sz w:val="24"/>
          <w:szCs w:val="24"/>
        </w:rPr>
        <w:t xml:space="preserve">in response </w:t>
      </w:r>
      <w:r w:rsidR="15289655" w:rsidRPr="002413F0">
        <w:rPr>
          <w:rFonts w:ascii="Times New Roman" w:hAnsi="Times New Roman" w:cs="Times New Roman"/>
          <w:noProof/>
          <w:sz w:val="24"/>
          <w:szCs w:val="24"/>
        </w:rPr>
        <w:t xml:space="preserve">to </w:t>
      </w:r>
      <w:r w:rsidR="24BA660D" w:rsidRPr="002413F0">
        <w:rPr>
          <w:rFonts w:ascii="Times New Roman" w:hAnsi="Times New Roman" w:cs="Times New Roman"/>
          <w:noProof/>
          <w:sz w:val="24"/>
          <w:szCs w:val="24"/>
        </w:rPr>
        <w:t xml:space="preserve">the </w:t>
      </w:r>
      <w:r w:rsidR="000013CC" w:rsidRPr="002413F0">
        <w:rPr>
          <w:rFonts w:ascii="Times New Roman" w:hAnsi="Times New Roman" w:cs="Times New Roman"/>
          <w:noProof/>
          <w:sz w:val="24"/>
          <w:szCs w:val="24"/>
        </w:rPr>
        <w:t>c</w:t>
      </w:r>
      <w:r w:rsidR="64AA69E6" w:rsidRPr="002413F0">
        <w:rPr>
          <w:rFonts w:ascii="Times New Roman" w:hAnsi="Times New Roman" w:cs="Times New Roman"/>
          <w:noProof/>
          <w:sz w:val="24"/>
          <w:szCs w:val="24"/>
        </w:rPr>
        <w:t xml:space="preserve">all for </w:t>
      </w:r>
      <w:r w:rsidR="000013CC" w:rsidRPr="002413F0">
        <w:rPr>
          <w:rFonts w:ascii="Times New Roman" w:hAnsi="Times New Roman" w:cs="Times New Roman"/>
          <w:noProof/>
          <w:sz w:val="24"/>
          <w:szCs w:val="24"/>
        </w:rPr>
        <w:t>e</w:t>
      </w:r>
      <w:r w:rsidR="64AA69E6" w:rsidRPr="002413F0">
        <w:rPr>
          <w:rFonts w:ascii="Times New Roman" w:hAnsi="Times New Roman" w:cs="Times New Roman"/>
          <w:noProof/>
          <w:sz w:val="24"/>
          <w:szCs w:val="24"/>
        </w:rPr>
        <w:t>vidence and the various stakeholder consultations</w:t>
      </w:r>
      <w:r w:rsidRPr="002413F0">
        <w:rPr>
          <w:rFonts w:ascii="Times New Roman" w:hAnsi="Times New Roman" w:cs="Times New Roman"/>
          <w:noProof/>
          <w:sz w:val="24"/>
          <w:szCs w:val="24"/>
        </w:rPr>
        <w:t xml:space="preserve"> confirms </w:t>
      </w:r>
      <w:r w:rsidR="000013CC" w:rsidRPr="002413F0">
        <w:rPr>
          <w:rFonts w:ascii="Times New Roman" w:hAnsi="Times New Roman" w:cs="Times New Roman"/>
          <w:noProof/>
          <w:sz w:val="24"/>
          <w:szCs w:val="24"/>
        </w:rPr>
        <w:t xml:space="preserve">not only </w:t>
      </w:r>
      <w:r w:rsidR="6C3A9E19" w:rsidRPr="002413F0">
        <w:rPr>
          <w:rFonts w:ascii="Times New Roman" w:hAnsi="Times New Roman" w:cs="Times New Roman"/>
          <w:noProof/>
          <w:sz w:val="24"/>
          <w:szCs w:val="24"/>
        </w:rPr>
        <w:t xml:space="preserve">the </w:t>
      </w:r>
      <w:r w:rsidR="3A04A1E7" w:rsidRPr="002413F0">
        <w:rPr>
          <w:rFonts w:ascii="Times New Roman" w:hAnsi="Times New Roman" w:cs="Times New Roman"/>
          <w:noProof/>
          <w:sz w:val="24"/>
          <w:szCs w:val="24"/>
        </w:rPr>
        <w:t>need</w:t>
      </w:r>
      <w:r w:rsidR="75843675" w:rsidRPr="002413F0">
        <w:rPr>
          <w:rFonts w:ascii="Times New Roman" w:hAnsi="Times New Roman" w:cs="Times New Roman"/>
          <w:noProof/>
          <w:sz w:val="24"/>
          <w:szCs w:val="24"/>
        </w:rPr>
        <w:t>s</w:t>
      </w:r>
      <w:r w:rsidR="25F856A2" w:rsidRPr="002413F0">
        <w:rPr>
          <w:rFonts w:ascii="Times New Roman" w:hAnsi="Times New Roman" w:cs="Times New Roman"/>
          <w:noProof/>
          <w:sz w:val="24"/>
          <w:szCs w:val="24"/>
        </w:rPr>
        <w:t xml:space="preserve"> and </w:t>
      </w:r>
      <w:r w:rsidR="00127AD2" w:rsidRPr="002413F0">
        <w:rPr>
          <w:rFonts w:ascii="Times New Roman" w:hAnsi="Times New Roman" w:cs="Times New Roman"/>
          <w:noProof/>
          <w:sz w:val="24"/>
          <w:szCs w:val="24"/>
        </w:rPr>
        <w:t xml:space="preserve">the </w:t>
      </w:r>
      <w:r w:rsidR="25F856A2" w:rsidRPr="002413F0">
        <w:rPr>
          <w:rFonts w:ascii="Times New Roman" w:hAnsi="Times New Roman" w:cs="Times New Roman"/>
          <w:noProof/>
          <w:sz w:val="24"/>
          <w:szCs w:val="24"/>
        </w:rPr>
        <w:t>large potential benefits, but also</w:t>
      </w:r>
      <w:r w:rsidR="00F134F9" w:rsidRPr="002413F0">
        <w:rPr>
          <w:rFonts w:ascii="Times New Roman" w:hAnsi="Times New Roman" w:cs="Times New Roman"/>
          <w:noProof/>
          <w:sz w:val="24"/>
          <w:szCs w:val="24"/>
        </w:rPr>
        <w:t xml:space="preserve"> </w:t>
      </w:r>
      <w:r w:rsidR="356C65D9" w:rsidRPr="002413F0">
        <w:rPr>
          <w:rFonts w:ascii="Times New Roman" w:hAnsi="Times New Roman" w:cs="Times New Roman"/>
          <w:noProof/>
          <w:sz w:val="24"/>
          <w:szCs w:val="24"/>
        </w:rPr>
        <w:t>the</w:t>
      </w:r>
      <w:r w:rsidR="75843675" w:rsidRPr="002413F0">
        <w:rPr>
          <w:rFonts w:ascii="Times New Roman" w:hAnsi="Times New Roman" w:cs="Times New Roman"/>
          <w:noProof/>
          <w:sz w:val="24"/>
          <w:szCs w:val="24"/>
        </w:rPr>
        <w:t xml:space="preserve"> challenges</w:t>
      </w:r>
      <w:r w:rsidR="3A04A1E7" w:rsidRPr="002413F0">
        <w:rPr>
          <w:rFonts w:ascii="Times New Roman" w:hAnsi="Times New Roman" w:cs="Times New Roman"/>
          <w:noProof/>
          <w:sz w:val="24"/>
          <w:szCs w:val="24"/>
        </w:rPr>
        <w:t xml:space="preserve"> </w:t>
      </w:r>
      <w:r w:rsidR="2C282B5C" w:rsidRPr="002413F0">
        <w:rPr>
          <w:rFonts w:ascii="Times New Roman" w:hAnsi="Times New Roman" w:cs="Times New Roman"/>
          <w:noProof/>
          <w:sz w:val="24"/>
          <w:szCs w:val="24"/>
        </w:rPr>
        <w:t>of</w:t>
      </w:r>
      <w:r w:rsidR="6C3A9E19" w:rsidRPr="002413F0">
        <w:rPr>
          <w:rFonts w:ascii="Times New Roman" w:hAnsi="Times New Roman" w:cs="Times New Roman"/>
          <w:noProof/>
          <w:sz w:val="24"/>
          <w:szCs w:val="24"/>
        </w:rPr>
        <w:t xml:space="preserve"> </w:t>
      </w:r>
      <w:r w:rsidR="64AA69E6" w:rsidRPr="002413F0">
        <w:rPr>
          <w:rFonts w:ascii="Times New Roman" w:hAnsi="Times New Roman" w:cs="Times New Roman"/>
          <w:noProof/>
          <w:sz w:val="24"/>
          <w:szCs w:val="24"/>
        </w:rPr>
        <w:t xml:space="preserve">establishing a common </w:t>
      </w:r>
      <w:r w:rsidR="00715B62" w:rsidRPr="002413F0">
        <w:rPr>
          <w:rFonts w:ascii="Times New Roman" w:hAnsi="Times New Roman" w:cs="Times New Roman"/>
          <w:noProof/>
          <w:sz w:val="24"/>
          <w:szCs w:val="24"/>
        </w:rPr>
        <w:t>EMDS</w:t>
      </w:r>
      <w:r w:rsidR="64AA69E6" w:rsidRPr="002413F0">
        <w:rPr>
          <w:rFonts w:ascii="Times New Roman" w:hAnsi="Times New Roman" w:cs="Times New Roman"/>
          <w:noProof/>
          <w:sz w:val="24"/>
          <w:szCs w:val="24"/>
        </w:rPr>
        <w:t xml:space="preserve">. </w:t>
      </w:r>
      <w:r w:rsidR="00715B62" w:rsidRPr="002413F0">
        <w:rPr>
          <w:rFonts w:ascii="Times New Roman" w:hAnsi="Times New Roman" w:cs="Times New Roman"/>
          <w:noProof/>
          <w:sz w:val="24"/>
          <w:szCs w:val="24"/>
        </w:rPr>
        <w:t>T</w:t>
      </w:r>
      <w:r w:rsidR="38782CFD" w:rsidRPr="002413F0">
        <w:rPr>
          <w:rFonts w:ascii="Times New Roman" w:hAnsi="Times New Roman" w:cs="Times New Roman"/>
          <w:noProof/>
          <w:sz w:val="24"/>
          <w:szCs w:val="24"/>
        </w:rPr>
        <w:t xml:space="preserve">he development of the EMDS </w:t>
      </w:r>
      <w:r w:rsidR="00715B62" w:rsidRPr="002413F0">
        <w:rPr>
          <w:rFonts w:ascii="Times New Roman" w:hAnsi="Times New Roman" w:cs="Times New Roman"/>
          <w:noProof/>
          <w:sz w:val="24"/>
          <w:szCs w:val="24"/>
        </w:rPr>
        <w:t xml:space="preserve">therefore </w:t>
      </w:r>
      <w:r w:rsidR="38782CFD" w:rsidRPr="002413F0">
        <w:rPr>
          <w:rFonts w:ascii="Times New Roman" w:hAnsi="Times New Roman" w:cs="Times New Roman"/>
          <w:noProof/>
          <w:sz w:val="24"/>
          <w:szCs w:val="24"/>
        </w:rPr>
        <w:t>needs to follow a sequenced pathway</w:t>
      </w:r>
      <w:r w:rsidR="2F61C507" w:rsidRPr="002413F0">
        <w:rPr>
          <w:rFonts w:ascii="Times New Roman" w:hAnsi="Times New Roman" w:cs="Times New Roman"/>
          <w:noProof/>
          <w:sz w:val="24"/>
          <w:szCs w:val="24"/>
        </w:rPr>
        <w:t xml:space="preserve"> </w:t>
      </w:r>
      <w:r w:rsidR="00715B62" w:rsidRPr="002413F0">
        <w:rPr>
          <w:rFonts w:ascii="Times New Roman" w:hAnsi="Times New Roman" w:cs="Times New Roman"/>
          <w:noProof/>
          <w:sz w:val="24"/>
          <w:szCs w:val="24"/>
        </w:rPr>
        <w:t xml:space="preserve">that first </w:t>
      </w:r>
      <w:r w:rsidR="2F61C507" w:rsidRPr="002413F0">
        <w:rPr>
          <w:rFonts w:ascii="Times New Roman" w:hAnsi="Times New Roman" w:cs="Times New Roman"/>
          <w:noProof/>
          <w:sz w:val="24"/>
          <w:szCs w:val="24"/>
        </w:rPr>
        <w:t>identif</w:t>
      </w:r>
      <w:r w:rsidR="00715B62" w:rsidRPr="002413F0">
        <w:rPr>
          <w:rFonts w:ascii="Times New Roman" w:hAnsi="Times New Roman" w:cs="Times New Roman"/>
          <w:noProof/>
          <w:sz w:val="24"/>
          <w:szCs w:val="24"/>
        </w:rPr>
        <w:t>ies</w:t>
      </w:r>
      <w:r w:rsidR="2F61C507" w:rsidRPr="002413F0">
        <w:rPr>
          <w:rFonts w:ascii="Times New Roman" w:hAnsi="Times New Roman" w:cs="Times New Roman"/>
          <w:noProof/>
          <w:sz w:val="24"/>
          <w:szCs w:val="24"/>
        </w:rPr>
        <w:t xml:space="preserve"> the</w:t>
      </w:r>
      <w:r w:rsidR="64AA69E6" w:rsidRPr="002413F0">
        <w:rPr>
          <w:rFonts w:ascii="Times New Roman" w:hAnsi="Times New Roman" w:cs="Times New Roman"/>
          <w:noProof/>
          <w:sz w:val="24"/>
          <w:szCs w:val="24"/>
        </w:rPr>
        <w:t xml:space="preserve"> overarching challenges</w:t>
      </w:r>
      <w:r w:rsidR="00715B62" w:rsidRPr="002413F0">
        <w:rPr>
          <w:rFonts w:ascii="Times New Roman" w:hAnsi="Times New Roman" w:cs="Times New Roman"/>
          <w:noProof/>
          <w:sz w:val="24"/>
          <w:szCs w:val="24"/>
        </w:rPr>
        <w:t xml:space="preserve"> </w:t>
      </w:r>
      <w:r w:rsidR="5D31195B" w:rsidRPr="002413F0">
        <w:rPr>
          <w:rFonts w:ascii="Times New Roman" w:hAnsi="Times New Roman" w:cs="Times New Roman"/>
          <w:noProof/>
          <w:sz w:val="24"/>
          <w:szCs w:val="24"/>
        </w:rPr>
        <w:t xml:space="preserve">outlined in this </w:t>
      </w:r>
      <w:r w:rsidR="00715B62" w:rsidRPr="002413F0">
        <w:rPr>
          <w:rFonts w:ascii="Times New Roman" w:hAnsi="Times New Roman" w:cs="Times New Roman"/>
          <w:noProof/>
          <w:sz w:val="24"/>
          <w:szCs w:val="24"/>
        </w:rPr>
        <w:t>c</w:t>
      </w:r>
      <w:r w:rsidR="5D31195B" w:rsidRPr="002413F0">
        <w:rPr>
          <w:rFonts w:ascii="Times New Roman" w:hAnsi="Times New Roman" w:cs="Times New Roman"/>
          <w:noProof/>
          <w:sz w:val="24"/>
          <w:szCs w:val="24"/>
        </w:rPr>
        <w:t>ommunication</w:t>
      </w:r>
      <w:r w:rsidR="64AA69E6" w:rsidRPr="002413F0">
        <w:rPr>
          <w:rFonts w:ascii="Times New Roman" w:hAnsi="Times New Roman" w:cs="Times New Roman"/>
          <w:noProof/>
          <w:sz w:val="24"/>
          <w:szCs w:val="24"/>
        </w:rPr>
        <w:t xml:space="preserve"> </w:t>
      </w:r>
      <w:r w:rsidR="000E4DED" w:rsidRPr="002413F0">
        <w:rPr>
          <w:rFonts w:ascii="Times New Roman" w:hAnsi="Times New Roman" w:cs="Times New Roman"/>
          <w:noProof/>
          <w:sz w:val="24"/>
          <w:szCs w:val="24"/>
        </w:rPr>
        <w:t xml:space="preserve">and </w:t>
      </w:r>
      <w:r w:rsidR="0AF03624" w:rsidRPr="002413F0">
        <w:rPr>
          <w:rFonts w:ascii="Times New Roman" w:hAnsi="Times New Roman" w:cs="Times New Roman"/>
          <w:noProof/>
          <w:sz w:val="24"/>
          <w:szCs w:val="24"/>
        </w:rPr>
        <w:t xml:space="preserve">then </w:t>
      </w:r>
      <w:r w:rsidR="4F70D4E6" w:rsidRPr="002413F0">
        <w:rPr>
          <w:rFonts w:ascii="Times New Roman" w:hAnsi="Times New Roman" w:cs="Times New Roman"/>
          <w:noProof/>
          <w:sz w:val="24"/>
          <w:szCs w:val="24"/>
        </w:rPr>
        <w:t>prepare</w:t>
      </w:r>
      <w:r w:rsidR="00715B62" w:rsidRPr="002413F0">
        <w:rPr>
          <w:rFonts w:ascii="Times New Roman" w:hAnsi="Times New Roman" w:cs="Times New Roman"/>
          <w:noProof/>
          <w:sz w:val="24"/>
          <w:szCs w:val="24"/>
        </w:rPr>
        <w:t>s</w:t>
      </w:r>
      <w:r w:rsidR="4F70D4E6" w:rsidRPr="002413F0">
        <w:rPr>
          <w:rFonts w:ascii="Times New Roman" w:hAnsi="Times New Roman" w:cs="Times New Roman"/>
          <w:noProof/>
          <w:sz w:val="24"/>
          <w:szCs w:val="24"/>
        </w:rPr>
        <w:t xml:space="preserve"> </w:t>
      </w:r>
      <w:r w:rsidR="13327091" w:rsidRPr="002413F0">
        <w:rPr>
          <w:rFonts w:ascii="Times New Roman" w:hAnsi="Times New Roman" w:cs="Times New Roman"/>
          <w:noProof/>
          <w:sz w:val="24"/>
          <w:szCs w:val="24"/>
        </w:rPr>
        <w:t>appropriate measures</w:t>
      </w:r>
      <w:r w:rsidR="52CE2294" w:rsidRPr="002413F0">
        <w:rPr>
          <w:rFonts w:ascii="Times New Roman" w:hAnsi="Times New Roman" w:cs="Times New Roman"/>
          <w:noProof/>
          <w:sz w:val="24"/>
          <w:szCs w:val="24"/>
        </w:rPr>
        <w:t xml:space="preserve"> to implement it</w:t>
      </w:r>
      <w:r w:rsidR="64AA69E6" w:rsidRPr="002413F0">
        <w:rPr>
          <w:rFonts w:ascii="Times New Roman" w:hAnsi="Times New Roman" w:cs="Times New Roman"/>
          <w:noProof/>
          <w:sz w:val="24"/>
          <w:szCs w:val="24"/>
        </w:rPr>
        <w:t xml:space="preserve">. </w:t>
      </w:r>
      <w:r w:rsidR="00804ECA" w:rsidRPr="002413F0">
        <w:rPr>
          <w:rFonts w:ascii="Times New Roman" w:hAnsi="Times New Roman" w:cs="Times New Roman"/>
          <w:noProof/>
          <w:sz w:val="24"/>
          <w:szCs w:val="24"/>
        </w:rPr>
        <w:t>T</w:t>
      </w:r>
      <w:r w:rsidR="64AA69E6" w:rsidRPr="002413F0">
        <w:rPr>
          <w:rFonts w:ascii="Times New Roman" w:hAnsi="Times New Roman" w:cs="Times New Roman"/>
          <w:noProof/>
          <w:sz w:val="24"/>
          <w:szCs w:val="24"/>
        </w:rPr>
        <w:t>he heterogeneity and diversity of data types and stakeholders</w:t>
      </w:r>
      <w:r w:rsidR="00804ECA" w:rsidRPr="002413F0">
        <w:rPr>
          <w:rFonts w:ascii="Times New Roman" w:hAnsi="Times New Roman" w:cs="Times New Roman"/>
          <w:noProof/>
          <w:sz w:val="24"/>
          <w:szCs w:val="24"/>
        </w:rPr>
        <w:t>,</w:t>
      </w:r>
      <w:r w:rsidR="64AA69E6" w:rsidRPr="002413F0">
        <w:rPr>
          <w:rFonts w:ascii="Times New Roman" w:hAnsi="Times New Roman" w:cs="Times New Roman"/>
          <w:noProof/>
          <w:sz w:val="24"/>
          <w:szCs w:val="24"/>
        </w:rPr>
        <w:t xml:space="preserve"> and the fragmentation of existing databases and data</w:t>
      </w:r>
      <w:r w:rsidR="00804ECA" w:rsidRPr="002413F0">
        <w:rPr>
          <w:rFonts w:ascii="Times New Roman" w:hAnsi="Times New Roman" w:cs="Times New Roman"/>
          <w:noProof/>
          <w:sz w:val="24"/>
          <w:szCs w:val="24"/>
        </w:rPr>
        <w:t>-</w:t>
      </w:r>
      <w:r w:rsidR="64AA69E6" w:rsidRPr="002413F0">
        <w:rPr>
          <w:rFonts w:ascii="Times New Roman" w:hAnsi="Times New Roman" w:cs="Times New Roman"/>
          <w:noProof/>
          <w:sz w:val="24"/>
          <w:szCs w:val="24"/>
        </w:rPr>
        <w:t>sharing standards</w:t>
      </w:r>
      <w:r w:rsidR="00804ECA" w:rsidRPr="002413F0">
        <w:rPr>
          <w:rFonts w:ascii="Times New Roman" w:hAnsi="Times New Roman" w:cs="Times New Roman"/>
          <w:noProof/>
          <w:sz w:val="24"/>
          <w:szCs w:val="24"/>
        </w:rPr>
        <w:t xml:space="preserve"> currently</w:t>
      </w:r>
      <w:r w:rsidR="64AA69E6" w:rsidRPr="002413F0">
        <w:rPr>
          <w:rFonts w:ascii="Times New Roman" w:hAnsi="Times New Roman" w:cs="Times New Roman"/>
          <w:noProof/>
          <w:sz w:val="24"/>
          <w:szCs w:val="24"/>
        </w:rPr>
        <w:t xml:space="preserve"> </w:t>
      </w:r>
      <w:r w:rsidR="00804ECA" w:rsidRPr="002413F0">
        <w:rPr>
          <w:rFonts w:ascii="Times New Roman" w:hAnsi="Times New Roman" w:cs="Times New Roman"/>
          <w:noProof/>
          <w:sz w:val="24"/>
          <w:szCs w:val="24"/>
        </w:rPr>
        <w:t xml:space="preserve">make </w:t>
      </w:r>
      <w:r w:rsidR="64AA69E6" w:rsidRPr="002413F0">
        <w:rPr>
          <w:rFonts w:ascii="Times New Roman" w:hAnsi="Times New Roman" w:cs="Times New Roman"/>
          <w:noProof/>
          <w:sz w:val="24"/>
          <w:szCs w:val="24"/>
        </w:rPr>
        <w:t xml:space="preserve">any interoperability exercise very </w:t>
      </w:r>
      <w:r w:rsidR="543F9CA3" w:rsidRPr="002413F0">
        <w:rPr>
          <w:rFonts w:ascii="Times New Roman" w:hAnsi="Times New Roman" w:cs="Times New Roman"/>
          <w:noProof/>
          <w:sz w:val="24"/>
          <w:szCs w:val="24"/>
        </w:rPr>
        <w:t>difficult.</w:t>
      </w:r>
      <w:r w:rsidR="729B1CE8" w:rsidRPr="002413F0">
        <w:rPr>
          <w:rFonts w:ascii="Times New Roman" w:hAnsi="Times New Roman" w:cs="Times New Roman"/>
          <w:noProof/>
          <w:sz w:val="24"/>
          <w:szCs w:val="24"/>
        </w:rPr>
        <w:t xml:space="preserve"> </w:t>
      </w:r>
      <w:r w:rsidR="3943FBBE" w:rsidRPr="002413F0">
        <w:rPr>
          <w:rFonts w:ascii="Times New Roman" w:hAnsi="Times New Roman" w:cs="Times New Roman"/>
          <w:noProof/>
          <w:sz w:val="24"/>
          <w:szCs w:val="24"/>
        </w:rPr>
        <w:t>T</w:t>
      </w:r>
      <w:r w:rsidR="729B1CE8" w:rsidRPr="002413F0">
        <w:rPr>
          <w:rFonts w:ascii="Times New Roman" w:hAnsi="Times New Roman" w:cs="Times New Roman"/>
          <w:noProof/>
          <w:sz w:val="24"/>
          <w:szCs w:val="24"/>
        </w:rPr>
        <w:t xml:space="preserve">he </w:t>
      </w:r>
      <w:r w:rsidR="3943FBBE" w:rsidRPr="002413F0">
        <w:rPr>
          <w:rFonts w:ascii="Times New Roman" w:hAnsi="Times New Roman" w:cs="Times New Roman"/>
          <w:noProof/>
          <w:sz w:val="24"/>
          <w:szCs w:val="24"/>
        </w:rPr>
        <w:t xml:space="preserve">existing </w:t>
      </w:r>
      <w:r w:rsidR="729B1CE8" w:rsidRPr="002413F0">
        <w:rPr>
          <w:rFonts w:ascii="Times New Roman" w:hAnsi="Times New Roman" w:cs="Times New Roman"/>
          <w:noProof/>
          <w:sz w:val="24"/>
          <w:szCs w:val="24"/>
        </w:rPr>
        <w:t xml:space="preserve">ecosystems are </w:t>
      </w:r>
      <w:r w:rsidR="00804ECA" w:rsidRPr="002413F0">
        <w:rPr>
          <w:rFonts w:ascii="Times New Roman" w:hAnsi="Times New Roman" w:cs="Times New Roman"/>
          <w:noProof/>
          <w:sz w:val="24"/>
          <w:szCs w:val="24"/>
        </w:rPr>
        <w:t xml:space="preserve">also </w:t>
      </w:r>
      <w:r w:rsidR="729B1CE8" w:rsidRPr="002413F0">
        <w:rPr>
          <w:rFonts w:ascii="Times New Roman" w:hAnsi="Times New Roman" w:cs="Times New Roman"/>
          <w:noProof/>
          <w:sz w:val="24"/>
          <w:szCs w:val="24"/>
        </w:rPr>
        <w:t>very different in that some of them create data</w:t>
      </w:r>
      <w:r w:rsidR="00804ECA" w:rsidRPr="002413F0">
        <w:rPr>
          <w:rFonts w:ascii="Times New Roman" w:hAnsi="Times New Roman" w:cs="Times New Roman"/>
          <w:noProof/>
          <w:sz w:val="24"/>
          <w:szCs w:val="24"/>
        </w:rPr>
        <w:t xml:space="preserve"> while</w:t>
      </w:r>
      <w:r w:rsidR="729B1CE8" w:rsidRPr="002413F0">
        <w:rPr>
          <w:rFonts w:ascii="Times New Roman" w:hAnsi="Times New Roman" w:cs="Times New Roman"/>
          <w:noProof/>
          <w:sz w:val="24"/>
          <w:szCs w:val="24"/>
        </w:rPr>
        <w:t xml:space="preserve"> other</w:t>
      </w:r>
      <w:r w:rsidR="54839328" w:rsidRPr="002413F0">
        <w:rPr>
          <w:rFonts w:ascii="Times New Roman" w:hAnsi="Times New Roman" w:cs="Times New Roman"/>
          <w:noProof/>
          <w:sz w:val="24"/>
          <w:szCs w:val="24"/>
        </w:rPr>
        <w:t>s</w:t>
      </w:r>
      <w:r w:rsidR="729B1CE8" w:rsidRPr="002413F0">
        <w:rPr>
          <w:rFonts w:ascii="Times New Roman" w:hAnsi="Times New Roman" w:cs="Times New Roman"/>
          <w:noProof/>
          <w:sz w:val="24"/>
          <w:szCs w:val="24"/>
        </w:rPr>
        <w:t xml:space="preserve"> only exchang</w:t>
      </w:r>
      <w:r w:rsidR="127EA8FE" w:rsidRPr="002413F0">
        <w:rPr>
          <w:rFonts w:ascii="Times New Roman" w:hAnsi="Times New Roman" w:cs="Times New Roman"/>
          <w:noProof/>
          <w:sz w:val="24"/>
          <w:szCs w:val="24"/>
        </w:rPr>
        <w:t>e</w:t>
      </w:r>
      <w:r w:rsidR="729B1CE8" w:rsidRPr="002413F0">
        <w:rPr>
          <w:rFonts w:ascii="Times New Roman" w:hAnsi="Times New Roman" w:cs="Times New Roman"/>
          <w:noProof/>
          <w:sz w:val="24"/>
          <w:szCs w:val="24"/>
        </w:rPr>
        <w:t xml:space="preserve"> data</w:t>
      </w:r>
      <w:r w:rsidR="00804ECA" w:rsidRPr="002413F0">
        <w:rPr>
          <w:rFonts w:ascii="Times New Roman" w:hAnsi="Times New Roman" w:cs="Times New Roman"/>
          <w:noProof/>
          <w:sz w:val="24"/>
          <w:szCs w:val="24"/>
        </w:rPr>
        <w:t>; and that</w:t>
      </w:r>
      <w:r w:rsidR="729B1CE8" w:rsidRPr="002413F0">
        <w:rPr>
          <w:rFonts w:ascii="Times New Roman" w:hAnsi="Times New Roman" w:cs="Times New Roman"/>
          <w:noProof/>
          <w:sz w:val="24"/>
          <w:szCs w:val="24"/>
        </w:rPr>
        <w:t xml:space="preserve"> </w:t>
      </w:r>
      <w:r w:rsidR="666A667B" w:rsidRPr="002413F0">
        <w:rPr>
          <w:rFonts w:ascii="Times New Roman" w:hAnsi="Times New Roman" w:cs="Times New Roman"/>
          <w:noProof/>
          <w:sz w:val="24"/>
          <w:szCs w:val="24"/>
        </w:rPr>
        <w:t xml:space="preserve">some are </w:t>
      </w:r>
      <w:r w:rsidR="19E5EB87" w:rsidRPr="002413F0">
        <w:rPr>
          <w:rFonts w:ascii="Times New Roman" w:hAnsi="Times New Roman" w:cs="Times New Roman"/>
          <w:noProof/>
          <w:sz w:val="24"/>
          <w:szCs w:val="24"/>
        </w:rPr>
        <w:t>open</w:t>
      </w:r>
      <w:r w:rsidR="00AE560C" w:rsidRPr="002413F0">
        <w:rPr>
          <w:rFonts w:ascii="Times New Roman" w:hAnsi="Times New Roman" w:cs="Times New Roman"/>
          <w:noProof/>
          <w:sz w:val="24"/>
          <w:szCs w:val="24"/>
        </w:rPr>
        <w:t xml:space="preserve"> to all</w:t>
      </w:r>
      <w:r w:rsidR="00804ECA" w:rsidRPr="002413F0">
        <w:rPr>
          <w:rFonts w:ascii="Times New Roman" w:hAnsi="Times New Roman" w:cs="Times New Roman"/>
          <w:noProof/>
          <w:sz w:val="24"/>
          <w:szCs w:val="24"/>
        </w:rPr>
        <w:t xml:space="preserve"> while</w:t>
      </w:r>
      <w:r w:rsidR="19E5EB87" w:rsidRPr="002413F0">
        <w:rPr>
          <w:rFonts w:ascii="Times New Roman" w:hAnsi="Times New Roman" w:cs="Times New Roman"/>
          <w:noProof/>
          <w:sz w:val="24"/>
          <w:szCs w:val="24"/>
        </w:rPr>
        <w:t xml:space="preserve"> most are </w:t>
      </w:r>
      <w:r w:rsidR="666A667B" w:rsidRPr="002413F0">
        <w:rPr>
          <w:rFonts w:ascii="Times New Roman" w:hAnsi="Times New Roman" w:cs="Times New Roman"/>
          <w:noProof/>
          <w:sz w:val="24"/>
          <w:szCs w:val="24"/>
        </w:rPr>
        <w:t xml:space="preserve">available only for specific </w:t>
      </w:r>
      <w:r w:rsidR="5C74FDA5" w:rsidRPr="002413F0">
        <w:rPr>
          <w:rFonts w:ascii="Times New Roman" w:hAnsi="Times New Roman" w:cs="Times New Roman"/>
          <w:noProof/>
          <w:sz w:val="24"/>
          <w:szCs w:val="24"/>
        </w:rPr>
        <w:t xml:space="preserve">actors </w:t>
      </w:r>
      <w:r w:rsidR="666A667B" w:rsidRPr="002413F0">
        <w:rPr>
          <w:rFonts w:ascii="Times New Roman" w:hAnsi="Times New Roman" w:cs="Times New Roman"/>
          <w:noProof/>
          <w:sz w:val="24"/>
          <w:szCs w:val="24"/>
        </w:rPr>
        <w:t xml:space="preserve">and </w:t>
      </w:r>
      <w:r w:rsidR="00B00705" w:rsidRPr="002413F0">
        <w:rPr>
          <w:rFonts w:ascii="Times New Roman" w:hAnsi="Times New Roman" w:cs="Times New Roman"/>
          <w:noProof/>
          <w:sz w:val="24"/>
          <w:szCs w:val="24"/>
        </w:rPr>
        <w:t>some concern confidential data and access is restricted</w:t>
      </w:r>
      <w:r w:rsidR="0716792E" w:rsidRPr="002413F0">
        <w:rPr>
          <w:rFonts w:ascii="Times New Roman" w:hAnsi="Times New Roman" w:cs="Times New Roman"/>
          <w:noProof/>
          <w:sz w:val="24"/>
          <w:szCs w:val="24"/>
        </w:rPr>
        <w:t>.</w:t>
      </w:r>
      <w:r w:rsidR="64AA69E6" w:rsidRPr="002413F0">
        <w:rPr>
          <w:rFonts w:ascii="Times New Roman" w:hAnsi="Times New Roman" w:cs="Times New Roman"/>
          <w:noProof/>
          <w:sz w:val="24"/>
          <w:szCs w:val="24"/>
        </w:rPr>
        <w:t xml:space="preserve"> </w:t>
      </w:r>
      <w:r w:rsidR="00804ECA" w:rsidRPr="002413F0">
        <w:rPr>
          <w:rFonts w:ascii="Times New Roman" w:hAnsi="Times New Roman" w:cs="Times New Roman"/>
          <w:noProof/>
          <w:sz w:val="24"/>
          <w:szCs w:val="24"/>
        </w:rPr>
        <w:t>D</w:t>
      </w:r>
      <w:r w:rsidR="31348AB2" w:rsidRPr="002413F0">
        <w:rPr>
          <w:rFonts w:ascii="Times New Roman" w:hAnsi="Times New Roman" w:cs="Times New Roman"/>
          <w:noProof/>
          <w:sz w:val="24"/>
          <w:szCs w:val="24"/>
        </w:rPr>
        <w:t>igiti</w:t>
      </w:r>
      <w:r w:rsidR="7AEC28F4" w:rsidRPr="002413F0">
        <w:rPr>
          <w:rFonts w:ascii="Times New Roman" w:hAnsi="Times New Roman" w:cs="Times New Roman"/>
          <w:noProof/>
          <w:sz w:val="24"/>
          <w:szCs w:val="24"/>
        </w:rPr>
        <w:t>s</w:t>
      </w:r>
      <w:r w:rsidR="31348AB2" w:rsidRPr="002413F0">
        <w:rPr>
          <w:rFonts w:ascii="Times New Roman" w:hAnsi="Times New Roman" w:cs="Times New Roman"/>
          <w:noProof/>
          <w:sz w:val="24"/>
          <w:szCs w:val="24"/>
        </w:rPr>
        <w:t>ation</w:t>
      </w:r>
      <w:r w:rsidR="32AB2DC9" w:rsidRPr="002413F0">
        <w:rPr>
          <w:rFonts w:ascii="Times New Roman" w:hAnsi="Times New Roman" w:cs="Times New Roman"/>
          <w:noProof/>
          <w:sz w:val="24"/>
          <w:szCs w:val="24"/>
        </w:rPr>
        <w:t xml:space="preserve"> efforts in </w:t>
      </w:r>
      <w:r w:rsidR="359D4E0C" w:rsidRPr="002413F0">
        <w:rPr>
          <w:rFonts w:ascii="Times New Roman" w:hAnsi="Times New Roman" w:cs="Times New Roman"/>
          <w:noProof/>
          <w:sz w:val="24"/>
          <w:szCs w:val="24"/>
        </w:rPr>
        <w:t>some sectors</w:t>
      </w:r>
      <w:r w:rsidR="32AB2DC9" w:rsidRPr="002413F0">
        <w:rPr>
          <w:rFonts w:ascii="Times New Roman" w:hAnsi="Times New Roman" w:cs="Times New Roman"/>
          <w:noProof/>
          <w:sz w:val="24"/>
          <w:szCs w:val="24"/>
        </w:rPr>
        <w:t xml:space="preserve"> are still</w:t>
      </w:r>
      <w:r w:rsidR="31348AB2" w:rsidRPr="002413F0">
        <w:rPr>
          <w:rFonts w:ascii="Times New Roman" w:hAnsi="Times New Roman" w:cs="Times New Roman"/>
          <w:noProof/>
          <w:sz w:val="24"/>
          <w:szCs w:val="24"/>
        </w:rPr>
        <w:t xml:space="preserve"> ongoing</w:t>
      </w:r>
      <w:r w:rsidR="310544E3" w:rsidRPr="002413F0">
        <w:rPr>
          <w:rFonts w:ascii="Times New Roman" w:hAnsi="Times New Roman" w:cs="Times New Roman"/>
          <w:noProof/>
          <w:sz w:val="24"/>
          <w:szCs w:val="24"/>
        </w:rPr>
        <w:t xml:space="preserve"> and not all relevant data </w:t>
      </w:r>
      <w:r w:rsidR="00804ECA" w:rsidRPr="002413F0">
        <w:rPr>
          <w:rFonts w:ascii="Times New Roman" w:hAnsi="Times New Roman" w:cs="Times New Roman"/>
          <w:noProof/>
          <w:sz w:val="24"/>
          <w:szCs w:val="24"/>
        </w:rPr>
        <w:t>ha</w:t>
      </w:r>
      <w:r w:rsidR="00872978" w:rsidRPr="002413F0">
        <w:rPr>
          <w:rFonts w:ascii="Times New Roman" w:hAnsi="Times New Roman" w:cs="Times New Roman"/>
          <w:noProof/>
          <w:sz w:val="24"/>
          <w:szCs w:val="24"/>
        </w:rPr>
        <w:t>ve</w:t>
      </w:r>
      <w:r w:rsidR="00804ECA" w:rsidRPr="002413F0">
        <w:rPr>
          <w:rFonts w:ascii="Times New Roman" w:hAnsi="Times New Roman" w:cs="Times New Roman"/>
          <w:noProof/>
          <w:sz w:val="24"/>
          <w:szCs w:val="24"/>
        </w:rPr>
        <w:t xml:space="preserve"> been </w:t>
      </w:r>
      <w:r w:rsidR="310544E3" w:rsidRPr="002413F0">
        <w:rPr>
          <w:rFonts w:ascii="Times New Roman" w:hAnsi="Times New Roman" w:cs="Times New Roman"/>
          <w:noProof/>
          <w:sz w:val="24"/>
          <w:szCs w:val="24"/>
        </w:rPr>
        <w:t xml:space="preserve">digitised. </w:t>
      </w:r>
    </w:p>
    <w:p w14:paraId="50B43B51" w14:textId="438B1D54" w:rsidR="007A5402" w:rsidRPr="002413F0" w:rsidRDefault="007A5402" w:rsidP="007A5402">
      <w:pPr>
        <w:jc w:val="both"/>
        <w:rPr>
          <w:rFonts w:ascii="Times New Roman" w:hAnsi="Times New Roman" w:cs="Times New Roman"/>
          <w:noProof/>
          <w:sz w:val="24"/>
          <w:szCs w:val="24"/>
        </w:rPr>
      </w:pPr>
      <w:r w:rsidRPr="002413F0">
        <w:rPr>
          <w:rFonts w:ascii="Times New Roman" w:hAnsi="Times New Roman" w:cs="Times New Roman"/>
          <w:noProof/>
          <w:sz w:val="24"/>
          <w:szCs w:val="24"/>
        </w:rPr>
        <w:t xml:space="preserve">Building the EMDS will be a dynamic process. Its elements will be identified, fine-tuned and further developed </w:t>
      </w:r>
      <w:r w:rsidR="00AE2F3D" w:rsidRPr="002413F0">
        <w:rPr>
          <w:rFonts w:ascii="Times New Roman" w:hAnsi="Times New Roman" w:cs="Times New Roman"/>
          <w:noProof/>
          <w:sz w:val="24"/>
          <w:szCs w:val="24"/>
        </w:rPr>
        <w:t>consistently</w:t>
      </w:r>
      <w:r w:rsidRPr="002413F0">
        <w:rPr>
          <w:rFonts w:ascii="Times New Roman" w:hAnsi="Times New Roman" w:cs="Times New Roman"/>
          <w:noProof/>
          <w:sz w:val="24"/>
          <w:szCs w:val="24"/>
        </w:rPr>
        <w:t xml:space="preserve"> aligned with other sectoral data spaces and supporting initiatives (</w:t>
      </w:r>
      <w:r w:rsidR="00F67389" w:rsidRPr="002413F0">
        <w:rPr>
          <w:rFonts w:ascii="Times New Roman" w:hAnsi="Times New Roman" w:cs="Times New Roman"/>
          <w:noProof/>
          <w:sz w:val="24"/>
          <w:szCs w:val="24"/>
        </w:rPr>
        <w:t xml:space="preserve">e.g. </w:t>
      </w:r>
      <w:r w:rsidRPr="002413F0">
        <w:rPr>
          <w:rFonts w:ascii="Times New Roman" w:hAnsi="Times New Roman" w:cs="Times New Roman"/>
          <w:noProof/>
          <w:sz w:val="24"/>
          <w:szCs w:val="24"/>
        </w:rPr>
        <w:t>the D</w:t>
      </w:r>
      <w:r w:rsidR="00FE4785" w:rsidRPr="002413F0">
        <w:rPr>
          <w:rFonts w:ascii="Times New Roman" w:hAnsi="Times New Roman" w:cs="Times New Roman"/>
          <w:noProof/>
          <w:sz w:val="24"/>
          <w:szCs w:val="24"/>
        </w:rPr>
        <w:t>SSC</w:t>
      </w:r>
      <w:r w:rsidRPr="002413F0">
        <w:rPr>
          <w:rFonts w:ascii="Times New Roman" w:hAnsi="Times New Roman" w:cs="Times New Roman"/>
          <w:noProof/>
          <w:sz w:val="24"/>
          <w:szCs w:val="24"/>
        </w:rPr>
        <w:t xml:space="preserve">). A certain level of flexibility to add new initiatives and refine others will be needed. </w:t>
      </w:r>
      <w:r w:rsidR="001832C3" w:rsidRPr="002413F0">
        <w:rPr>
          <w:rFonts w:ascii="Times New Roman" w:hAnsi="Times New Roman" w:cs="Times New Roman"/>
          <w:noProof/>
          <w:sz w:val="24"/>
          <w:szCs w:val="24"/>
        </w:rPr>
        <w:t>T</w:t>
      </w:r>
      <w:r w:rsidRPr="002413F0">
        <w:rPr>
          <w:rFonts w:ascii="Times New Roman" w:hAnsi="Times New Roman" w:cs="Times New Roman"/>
          <w:noProof/>
          <w:sz w:val="24"/>
          <w:szCs w:val="24"/>
        </w:rPr>
        <w:t xml:space="preserve">he </w:t>
      </w:r>
      <w:r w:rsidRPr="002413F0">
        <w:rPr>
          <w:rFonts w:ascii="Times New Roman" w:hAnsi="Times New Roman" w:cs="Times New Roman"/>
          <w:b/>
          <w:bCs/>
          <w:noProof/>
          <w:sz w:val="24"/>
          <w:szCs w:val="24"/>
        </w:rPr>
        <w:t xml:space="preserve">feedback and support of all stakeholders in the EU mobility and transport sector </w:t>
      </w:r>
      <w:r w:rsidR="001832C3" w:rsidRPr="002413F0">
        <w:rPr>
          <w:rFonts w:ascii="Times New Roman" w:hAnsi="Times New Roman" w:cs="Times New Roman"/>
          <w:b/>
          <w:bCs/>
          <w:noProof/>
          <w:sz w:val="24"/>
          <w:szCs w:val="24"/>
        </w:rPr>
        <w:t xml:space="preserve">will be </w:t>
      </w:r>
      <w:r w:rsidRPr="002413F0">
        <w:rPr>
          <w:rFonts w:ascii="Times New Roman" w:hAnsi="Times New Roman" w:cs="Times New Roman"/>
          <w:b/>
          <w:bCs/>
          <w:noProof/>
          <w:sz w:val="24"/>
          <w:szCs w:val="24"/>
        </w:rPr>
        <w:t>fundamental to achiev</w:t>
      </w:r>
      <w:r w:rsidR="001832C3" w:rsidRPr="002413F0">
        <w:rPr>
          <w:rFonts w:ascii="Times New Roman" w:hAnsi="Times New Roman" w:cs="Times New Roman"/>
          <w:b/>
          <w:bCs/>
          <w:noProof/>
          <w:sz w:val="24"/>
          <w:szCs w:val="24"/>
        </w:rPr>
        <w:t>ing</w:t>
      </w:r>
      <w:r w:rsidRPr="002413F0">
        <w:rPr>
          <w:rFonts w:ascii="Times New Roman" w:hAnsi="Times New Roman" w:cs="Times New Roman"/>
          <w:b/>
          <w:bCs/>
          <w:noProof/>
          <w:sz w:val="24"/>
          <w:szCs w:val="24"/>
        </w:rPr>
        <w:t xml:space="preserve"> the goals of the </w:t>
      </w:r>
      <w:r w:rsidR="005677FE" w:rsidRPr="002413F0">
        <w:rPr>
          <w:rFonts w:ascii="Times New Roman" w:hAnsi="Times New Roman" w:cs="Times New Roman"/>
          <w:b/>
          <w:bCs/>
          <w:noProof/>
          <w:sz w:val="24"/>
          <w:szCs w:val="24"/>
        </w:rPr>
        <w:t>EMDS</w:t>
      </w:r>
      <w:r w:rsidR="005677FE" w:rsidRPr="002413F0">
        <w:rPr>
          <w:rFonts w:ascii="Times New Roman" w:hAnsi="Times New Roman" w:cs="Times New Roman"/>
          <w:noProof/>
          <w:sz w:val="24"/>
          <w:szCs w:val="24"/>
        </w:rPr>
        <w:t>.</w:t>
      </w:r>
      <w:r w:rsidR="001B57DB" w:rsidRPr="002413F0">
        <w:rPr>
          <w:rFonts w:ascii="Times New Roman" w:hAnsi="Times New Roman" w:cs="Times New Roman"/>
          <w:noProof/>
          <w:sz w:val="24"/>
          <w:szCs w:val="24"/>
        </w:rPr>
        <w:t xml:space="preserve"> The EMDS should be built primarily for and by the mobility and transport stakeholders, responding to their needs and leveraging the existing and emerging initiatives across </w:t>
      </w:r>
      <w:r w:rsidR="001832C3" w:rsidRPr="002413F0">
        <w:rPr>
          <w:rFonts w:ascii="Times New Roman" w:hAnsi="Times New Roman" w:cs="Times New Roman"/>
          <w:noProof/>
          <w:sz w:val="24"/>
          <w:szCs w:val="24"/>
        </w:rPr>
        <w:t>the EU</w:t>
      </w:r>
      <w:r w:rsidR="001B57DB" w:rsidRPr="002413F0">
        <w:rPr>
          <w:rFonts w:ascii="Times New Roman" w:hAnsi="Times New Roman" w:cs="Times New Roman"/>
          <w:noProof/>
          <w:sz w:val="24"/>
          <w:szCs w:val="24"/>
        </w:rPr>
        <w:t>.</w:t>
      </w:r>
    </w:p>
    <w:p w14:paraId="3FABBA2A" w14:textId="402DA6FC" w:rsidR="006B1169" w:rsidRPr="002413F0" w:rsidRDefault="000B0163" w:rsidP="00D569FD">
      <w:pPr>
        <w:jc w:val="both"/>
        <w:rPr>
          <w:rFonts w:ascii="Times New Roman" w:hAnsi="Times New Roman" w:cs="Times New Roman"/>
          <w:noProof/>
          <w:sz w:val="24"/>
          <w:szCs w:val="24"/>
        </w:rPr>
      </w:pPr>
      <w:r w:rsidRPr="002413F0">
        <w:rPr>
          <w:rFonts w:ascii="Times New Roman" w:hAnsi="Times New Roman" w:cs="Times New Roman"/>
          <w:noProof/>
          <w:sz w:val="24"/>
          <w:szCs w:val="24"/>
        </w:rPr>
        <w:t>T</w:t>
      </w:r>
      <w:r w:rsidR="00D144E5" w:rsidRPr="002413F0">
        <w:rPr>
          <w:rFonts w:ascii="Times New Roman" w:hAnsi="Times New Roman" w:cs="Times New Roman"/>
          <w:noProof/>
          <w:sz w:val="24"/>
          <w:szCs w:val="24"/>
        </w:rPr>
        <w:t xml:space="preserve">he common </w:t>
      </w:r>
      <w:r w:rsidR="001832C3" w:rsidRPr="002413F0">
        <w:rPr>
          <w:rFonts w:ascii="Times New Roman" w:hAnsi="Times New Roman" w:cs="Times New Roman"/>
          <w:noProof/>
          <w:sz w:val="24"/>
          <w:szCs w:val="24"/>
        </w:rPr>
        <w:t>EMDS</w:t>
      </w:r>
      <w:r w:rsidR="00D144E5" w:rsidRPr="002413F0">
        <w:rPr>
          <w:rFonts w:ascii="Times New Roman" w:hAnsi="Times New Roman" w:cs="Times New Roman"/>
          <w:noProof/>
          <w:sz w:val="24"/>
          <w:szCs w:val="24"/>
        </w:rPr>
        <w:t xml:space="preserve"> </w:t>
      </w:r>
      <w:r w:rsidR="003B1741" w:rsidRPr="002413F0">
        <w:rPr>
          <w:rFonts w:ascii="Times New Roman" w:hAnsi="Times New Roman" w:cs="Times New Roman"/>
          <w:noProof/>
          <w:sz w:val="24"/>
          <w:szCs w:val="24"/>
        </w:rPr>
        <w:t>will</w:t>
      </w:r>
      <w:r w:rsidR="00D144E5" w:rsidRPr="002413F0">
        <w:rPr>
          <w:rFonts w:ascii="Times New Roman" w:hAnsi="Times New Roman" w:cs="Times New Roman"/>
          <w:noProof/>
          <w:sz w:val="24"/>
          <w:szCs w:val="24"/>
        </w:rPr>
        <w:t xml:space="preserve"> help </w:t>
      </w:r>
      <w:r w:rsidR="003A2A7E" w:rsidRPr="002413F0">
        <w:rPr>
          <w:rFonts w:ascii="Times New Roman" w:hAnsi="Times New Roman" w:cs="Times New Roman"/>
          <w:noProof/>
          <w:sz w:val="24"/>
          <w:szCs w:val="24"/>
        </w:rPr>
        <w:t xml:space="preserve">to </w:t>
      </w:r>
      <w:r w:rsidR="00D144E5" w:rsidRPr="002413F0">
        <w:rPr>
          <w:rFonts w:ascii="Times New Roman" w:hAnsi="Times New Roman" w:cs="Times New Roman"/>
          <w:b/>
          <w:bCs/>
          <w:noProof/>
          <w:sz w:val="24"/>
          <w:szCs w:val="24"/>
        </w:rPr>
        <w:t>accelerate the digital and green transformation</w:t>
      </w:r>
      <w:r w:rsidR="00D144E5" w:rsidRPr="002413F0">
        <w:rPr>
          <w:rFonts w:ascii="Times New Roman" w:hAnsi="Times New Roman" w:cs="Times New Roman"/>
          <w:noProof/>
          <w:sz w:val="24"/>
          <w:szCs w:val="24"/>
        </w:rPr>
        <w:t xml:space="preserve"> of the </w:t>
      </w:r>
      <w:r w:rsidR="009063D4" w:rsidRPr="002413F0">
        <w:rPr>
          <w:rFonts w:ascii="Times New Roman" w:hAnsi="Times New Roman" w:cs="Times New Roman"/>
          <w:noProof/>
          <w:sz w:val="24"/>
          <w:szCs w:val="24"/>
        </w:rPr>
        <w:t xml:space="preserve">EU’s </w:t>
      </w:r>
      <w:r w:rsidR="00D144E5" w:rsidRPr="002413F0">
        <w:rPr>
          <w:rFonts w:ascii="Times New Roman" w:hAnsi="Times New Roman" w:cs="Times New Roman"/>
          <w:noProof/>
          <w:sz w:val="24"/>
          <w:szCs w:val="24"/>
        </w:rPr>
        <w:t>mobility and transport sector, strengthening its performance</w:t>
      </w:r>
      <w:r w:rsidR="009063D4" w:rsidRPr="002413F0">
        <w:rPr>
          <w:rFonts w:ascii="Times New Roman" w:hAnsi="Times New Roman" w:cs="Times New Roman"/>
          <w:noProof/>
          <w:sz w:val="24"/>
          <w:szCs w:val="24"/>
        </w:rPr>
        <w:t xml:space="preserve"> and</w:t>
      </w:r>
      <w:r w:rsidR="00D144E5" w:rsidRPr="002413F0">
        <w:rPr>
          <w:rFonts w:ascii="Times New Roman" w:hAnsi="Times New Roman" w:cs="Times New Roman"/>
          <w:noProof/>
          <w:sz w:val="24"/>
          <w:szCs w:val="24"/>
        </w:rPr>
        <w:t xml:space="preserve"> efficiency and contributing to safety,</w:t>
      </w:r>
      <w:r w:rsidR="00DF160E" w:rsidRPr="002413F0">
        <w:rPr>
          <w:rFonts w:ascii="Times New Roman" w:hAnsi="Times New Roman" w:cs="Times New Roman"/>
          <w:noProof/>
          <w:sz w:val="24"/>
          <w:szCs w:val="24"/>
        </w:rPr>
        <w:t xml:space="preserve"> climate neutrality, </w:t>
      </w:r>
      <w:r w:rsidR="00D144E5" w:rsidRPr="002413F0">
        <w:rPr>
          <w:rFonts w:ascii="Times New Roman" w:hAnsi="Times New Roman" w:cs="Times New Roman"/>
          <w:noProof/>
          <w:sz w:val="24"/>
          <w:szCs w:val="24"/>
        </w:rPr>
        <w:t xml:space="preserve">sustainability, resilience and agility. </w:t>
      </w:r>
      <w:r w:rsidR="0084057B" w:rsidRPr="002413F0">
        <w:rPr>
          <w:rFonts w:ascii="Times New Roman" w:hAnsi="Times New Roman" w:cs="Times New Roman"/>
          <w:noProof/>
          <w:sz w:val="24"/>
          <w:szCs w:val="24"/>
        </w:rPr>
        <w:t xml:space="preserve">It will </w:t>
      </w:r>
      <w:r w:rsidR="00D1721B" w:rsidRPr="002413F0">
        <w:rPr>
          <w:rFonts w:ascii="Times New Roman" w:hAnsi="Times New Roman" w:cs="Times New Roman"/>
          <w:noProof/>
          <w:sz w:val="24"/>
          <w:szCs w:val="24"/>
        </w:rPr>
        <w:t>reduce</w:t>
      </w:r>
      <w:r w:rsidR="0084057B" w:rsidRPr="002413F0">
        <w:rPr>
          <w:rFonts w:ascii="Times New Roman" w:hAnsi="Times New Roman" w:cs="Times New Roman"/>
          <w:noProof/>
          <w:sz w:val="24"/>
          <w:szCs w:val="24"/>
        </w:rPr>
        <w:t xml:space="preserve"> the </w:t>
      </w:r>
      <w:r w:rsidR="009063D4" w:rsidRPr="002413F0">
        <w:rPr>
          <w:rFonts w:ascii="Times New Roman" w:hAnsi="Times New Roman" w:cs="Times New Roman"/>
          <w:noProof/>
          <w:sz w:val="24"/>
          <w:szCs w:val="24"/>
        </w:rPr>
        <w:t xml:space="preserve">current </w:t>
      </w:r>
      <w:r w:rsidR="0084057B" w:rsidRPr="002413F0">
        <w:rPr>
          <w:rFonts w:ascii="Times New Roman" w:hAnsi="Times New Roman" w:cs="Times New Roman"/>
          <w:noProof/>
          <w:sz w:val="24"/>
          <w:szCs w:val="24"/>
        </w:rPr>
        <w:t xml:space="preserve">fragmentation in the sector </w:t>
      </w:r>
      <w:r w:rsidR="00C50AD0" w:rsidRPr="002413F0">
        <w:rPr>
          <w:rFonts w:ascii="Times New Roman" w:hAnsi="Times New Roman" w:cs="Times New Roman"/>
          <w:noProof/>
          <w:sz w:val="24"/>
          <w:szCs w:val="24"/>
        </w:rPr>
        <w:t>and will</w:t>
      </w:r>
      <w:r w:rsidR="0084057B" w:rsidRPr="002413F0">
        <w:rPr>
          <w:rFonts w:ascii="Times New Roman" w:hAnsi="Times New Roman" w:cs="Times New Roman"/>
          <w:noProof/>
          <w:sz w:val="24"/>
          <w:szCs w:val="24"/>
        </w:rPr>
        <w:t xml:space="preserve"> </w:t>
      </w:r>
      <w:r w:rsidR="00D43457" w:rsidRPr="002413F0">
        <w:rPr>
          <w:rFonts w:ascii="Times New Roman" w:hAnsi="Times New Roman" w:cs="Times New Roman"/>
          <w:noProof/>
          <w:sz w:val="24"/>
          <w:szCs w:val="24"/>
        </w:rPr>
        <w:t>improv</w:t>
      </w:r>
      <w:r w:rsidR="00C50AD0" w:rsidRPr="002413F0">
        <w:rPr>
          <w:rFonts w:ascii="Times New Roman" w:hAnsi="Times New Roman" w:cs="Times New Roman"/>
          <w:noProof/>
          <w:sz w:val="24"/>
          <w:szCs w:val="24"/>
        </w:rPr>
        <w:t>e</w:t>
      </w:r>
      <w:r w:rsidR="0084057B" w:rsidRPr="002413F0">
        <w:rPr>
          <w:rFonts w:ascii="Times New Roman" w:hAnsi="Times New Roman" w:cs="Times New Roman"/>
          <w:noProof/>
          <w:sz w:val="24"/>
          <w:szCs w:val="24"/>
        </w:rPr>
        <w:t xml:space="preserve"> </w:t>
      </w:r>
      <w:r w:rsidR="002903B0" w:rsidRPr="002413F0">
        <w:rPr>
          <w:rFonts w:ascii="Times New Roman" w:hAnsi="Times New Roman" w:cs="Times New Roman"/>
          <w:noProof/>
          <w:sz w:val="24"/>
          <w:szCs w:val="24"/>
        </w:rPr>
        <w:t xml:space="preserve">access </w:t>
      </w:r>
      <w:r w:rsidR="0084057B" w:rsidRPr="002413F0">
        <w:rPr>
          <w:rFonts w:ascii="Times New Roman" w:hAnsi="Times New Roman" w:cs="Times New Roman"/>
          <w:noProof/>
          <w:sz w:val="24"/>
          <w:szCs w:val="24"/>
        </w:rPr>
        <w:t xml:space="preserve">to </w:t>
      </w:r>
      <w:r w:rsidR="002903B0" w:rsidRPr="002413F0">
        <w:rPr>
          <w:rFonts w:ascii="Times New Roman" w:hAnsi="Times New Roman" w:cs="Times New Roman"/>
          <w:noProof/>
          <w:sz w:val="24"/>
          <w:szCs w:val="24"/>
        </w:rPr>
        <w:t xml:space="preserve">mobility and transport data </w:t>
      </w:r>
      <w:r w:rsidR="001E37B2" w:rsidRPr="002413F0">
        <w:rPr>
          <w:rFonts w:ascii="Times New Roman" w:hAnsi="Times New Roman" w:cs="Times New Roman"/>
          <w:noProof/>
          <w:sz w:val="24"/>
          <w:szCs w:val="24"/>
        </w:rPr>
        <w:t xml:space="preserve">by </w:t>
      </w:r>
      <w:r w:rsidR="0084057B" w:rsidRPr="002413F0">
        <w:rPr>
          <w:rFonts w:ascii="Times New Roman" w:hAnsi="Times New Roman" w:cs="Times New Roman"/>
          <w:noProof/>
          <w:sz w:val="24"/>
          <w:szCs w:val="24"/>
        </w:rPr>
        <w:t>public and private actors</w:t>
      </w:r>
      <w:r w:rsidR="001E37B2" w:rsidRPr="002413F0">
        <w:rPr>
          <w:rFonts w:ascii="Times New Roman" w:hAnsi="Times New Roman" w:cs="Times New Roman"/>
          <w:noProof/>
          <w:sz w:val="24"/>
          <w:szCs w:val="24"/>
        </w:rPr>
        <w:t xml:space="preserve"> in a</w:t>
      </w:r>
      <w:r w:rsidR="008572DA" w:rsidRPr="002413F0">
        <w:rPr>
          <w:rFonts w:ascii="Times New Roman" w:hAnsi="Times New Roman" w:cs="Times New Roman"/>
          <w:noProof/>
          <w:sz w:val="24"/>
          <w:szCs w:val="24"/>
        </w:rPr>
        <w:t xml:space="preserve"> </w:t>
      </w:r>
      <w:r w:rsidR="0080165F" w:rsidRPr="002413F0">
        <w:rPr>
          <w:rFonts w:ascii="Times New Roman" w:hAnsi="Times New Roman" w:cs="Times New Roman"/>
          <w:noProof/>
          <w:sz w:val="24"/>
          <w:szCs w:val="24"/>
        </w:rPr>
        <w:t>seamless, non-discriminatory</w:t>
      </w:r>
      <w:r w:rsidR="008572DA" w:rsidRPr="002413F0">
        <w:rPr>
          <w:rFonts w:ascii="Times New Roman" w:hAnsi="Times New Roman" w:cs="Times New Roman"/>
          <w:noProof/>
          <w:sz w:val="24"/>
          <w:szCs w:val="24"/>
        </w:rPr>
        <w:t>,</w:t>
      </w:r>
      <w:r w:rsidR="0080165F" w:rsidRPr="002413F0">
        <w:rPr>
          <w:rFonts w:ascii="Times New Roman" w:hAnsi="Times New Roman" w:cs="Times New Roman"/>
          <w:noProof/>
          <w:sz w:val="24"/>
          <w:szCs w:val="24"/>
        </w:rPr>
        <w:t xml:space="preserve"> </w:t>
      </w:r>
      <w:r w:rsidR="00356257" w:rsidRPr="002413F0">
        <w:rPr>
          <w:rFonts w:ascii="Times New Roman" w:hAnsi="Times New Roman" w:cs="Times New Roman"/>
          <w:noProof/>
          <w:sz w:val="24"/>
          <w:szCs w:val="24"/>
        </w:rPr>
        <w:t>trusted and</w:t>
      </w:r>
      <w:r w:rsidR="0084057B" w:rsidRPr="002413F0">
        <w:rPr>
          <w:rFonts w:ascii="Times New Roman" w:hAnsi="Times New Roman" w:cs="Times New Roman"/>
          <w:noProof/>
          <w:sz w:val="24"/>
          <w:szCs w:val="24"/>
        </w:rPr>
        <w:t xml:space="preserve"> harmoni</w:t>
      </w:r>
      <w:r w:rsidR="00C97054" w:rsidRPr="002413F0">
        <w:rPr>
          <w:rFonts w:ascii="Times New Roman" w:hAnsi="Times New Roman" w:cs="Times New Roman"/>
          <w:noProof/>
          <w:sz w:val="24"/>
          <w:szCs w:val="24"/>
        </w:rPr>
        <w:t>s</w:t>
      </w:r>
      <w:r w:rsidR="0084057B" w:rsidRPr="002413F0">
        <w:rPr>
          <w:rFonts w:ascii="Times New Roman" w:hAnsi="Times New Roman" w:cs="Times New Roman"/>
          <w:noProof/>
          <w:sz w:val="24"/>
          <w:szCs w:val="24"/>
        </w:rPr>
        <w:t xml:space="preserve">ed </w:t>
      </w:r>
      <w:r w:rsidR="001E37B2" w:rsidRPr="002413F0">
        <w:rPr>
          <w:rFonts w:ascii="Times New Roman" w:hAnsi="Times New Roman" w:cs="Times New Roman"/>
          <w:noProof/>
          <w:sz w:val="24"/>
          <w:szCs w:val="24"/>
        </w:rPr>
        <w:t>way</w:t>
      </w:r>
      <w:r w:rsidR="0084057B" w:rsidRPr="002413F0">
        <w:rPr>
          <w:rFonts w:ascii="Times New Roman" w:hAnsi="Times New Roman" w:cs="Times New Roman"/>
          <w:noProof/>
          <w:sz w:val="24"/>
          <w:szCs w:val="24"/>
        </w:rPr>
        <w:t xml:space="preserve">. </w:t>
      </w:r>
      <w:r w:rsidR="009063D4" w:rsidRPr="002413F0">
        <w:rPr>
          <w:rFonts w:ascii="Times New Roman" w:hAnsi="Times New Roman" w:cs="Times New Roman"/>
          <w:noProof/>
          <w:sz w:val="24"/>
          <w:szCs w:val="24"/>
        </w:rPr>
        <w:t xml:space="preserve">It will also </w:t>
      </w:r>
      <w:r w:rsidR="00A235D7" w:rsidRPr="002413F0">
        <w:rPr>
          <w:rFonts w:ascii="Times New Roman" w:hAnsi="Times New Roman" w:cs="Times New Roman"/>
          <w:noProof/>
          <w:sz w:val="24"/>
          <w:szCs w:val="24"/>
        </w:rPr>
        <w:t>provide cross-sectoral benefits via its synergies with other sectoral data spaces.</w:t>
      </w:r>
    </w:p>
    <w:p w14:paraId="422EEEC0" w14:textId="6046200D" w:rsidR="006B53F2" w:rsidRPr="002413F0" w:rsidRDefault="00B17737" w:rsidP="006B53F2">
      <w:pPr>
        <w:jc w:val="both"/>
        <w:rPr>
          <w:rFonts w:ascii="Times New Roman" w:hAnsi="Times New Roman" w:cs="Times New Roman"/>
          <w:noProof/>
          <w:sz w:val="24"/>
          <w:szCs w:val="24"/>
        </w:rPr>
      </w:pPr>
      <w:r w:rsidRPr="002413F0">
        <w:rPr>
          <w:rFonts w:ascii="Times New Roman" w:hAnsi="Times New Roman" w:cs="Times New Roman"/>
          <w:b/>
          <w:bCs/>
          <w:noProof/>
          <w:sz w:val="24"/>
          <w:szCs w:val="24"/>
        </w:rPr>
        <w:t xml:space="preserve">A functioning EMDS </w:t>
      </w:r>
      <w:r w:rsidR="009063D4" w:rsidRPr="002413F0">
        <w:rPr>
          <w:rFonts w:ascii="Times New Roman" w:hAnsi="Times New Roman" w:cs="Times New Roman"/>
          <w:b/>
          <w:bCs/>
          <w:noProof/>
          <w:sz w:val="24"/>
          <w:szCs w:val="24"/>
        </w:rPr>
        <w:t xml:space="preserve">will </w:t>
      </w:r>
      <w:r w:rsidR="00A811D1" w:rsidRPr="002413F0">
        <w:rPr>
          <w:rFonts w:ascii="Times New Roman" w:hAnsi="Times New Roman" w:cs="Times New Roman"/>
          <w:b/>
          <w:bCs/>
          <w:noProof/>
          <w:sz w:val="24"/>
          <w:szCs w:val="24"/>
        </w:rPr>
        <w:t>bring significant advantages</w:t>
      </w:r>
      <w:r w:rsidR="00E84E68" w:rsidRPr="002413F0">
        <w:rPr>
          <w:rFonts w:ascii="Times New Roman" w:hAnsi="Times New Roman" w:cs="Times New Roman"/>
          <w:b/>
          <w:bCs/>
          <w:noProof/>
          <w:sz w:val="24"/>
          <w:szCs w:val="24"/>
        </w:rPr>
        <w:t xml:space="preserve"> for</w:t>
      </w:r>
      <w:r w:rsidRPr="002413F0">
        <w:rPr>
          <w:rFonts w:ascii="Times New Roman" w:hAnsi="Times New Roman" w:cs="Times New Roman"/>
          <w:b/>
          <w:bCs/>
          <w:noProof/>
          <w:sz w:val="24"/>
          <w:szCs w:val="24"/>
        </w:rPr>
        <w:t xml:space="preserve"> Member States</w:t>
      </w:r>
      <w:r w:rsidR="009063D4" w:rsidRPr="002413F0">
        <w:rPr>
          <w:rFonts w:ascii="Times New Roman" w:hAnsi="Times New Roman" w:cs="Times New Roman"/>
          <w:b/>
          <w:bCs/>
          <w:noProof/>
          <w:sz w:val="24"/>
          <w:szCs w:val="24"/>
        </w:rPr>
        <w:t>,</w:t>
      </w:r>
      <w:r w:rsidR="007C7319" w:rsidRPr="002413F0">
        <w:rPr>
          <w:rFonts w:ascii="Times New Roman" w:hAnsi="Times New Roman" w:cs="Times New Roman"/>
          <w:b/>
          <w:bCs/>
          <w:noProof/>
          <w:sz w:val="24"/>
          <w:szCs w:val="24"/>
        </w:rPr>
        <w:t xml:space="preserve"> </w:t>
      </w:r>
      <w:r w:rsidRPr="002413F0">
        <w:rPr>
          <w:rFonts w:ascii="Times New Roman" w:hAnsi="Times New Roman" w:cs="Times New Roman"/>
          <w:b/>
          <w:bCs/>
          <w:noProof/>
          <w:sz w:val="24"/>
          <w:szCs w:val="24"/>
        </w:rPr>
        <w:t xml:space="preserve">all relevant public authorities, market actors and </w:t>
      </w:r>
      <w:r w:rsidR="00FD6788" w:rsidRPr="002413F0">
        <w:rPr>
          <w:rFonts w:ascii="Times New Roman" w:hAnsi="Times New Roman" w:cs="Times New Roman"/>
          <w:b/>
          <w:bCs/>
          <w:noProof/>
          <w:sz w:val="24"/>
          <w:szCs w:val="24"/>
        </w:rPr>
        <w:t>the general public</w:t>
      </w:r>
      <w:r w:rsidRPr="002413F0">
        <w:rPr>
          <w:rFonts w:ascii="Times New Roman" w:hAnsi="Times New Roman" w:cs="Times New Roman"/>
          <w:noProof/>
          <w:sz w:val="24"/>
          <w:szCs w:val="24"/>
        </w:rPr>
        <w:t xml:space="preserve">. </w:t>
      </w:r>
      <w:r w:rsidR="00295896" w:rsidRPr="002413F0">
        <w:rPr>
          <w:rFonts w:ascii="Times New Roman" w:hAnsi="Times New Roman" w:cs="Times New Roman"/>
          <w:noProof/>
          <w:sz w:val="24"/>
          <w:szCs w:val="24"/>
        </w:rPr>
        <w:t xml:space="preserve">Enabling access </w:t>
      </w:r>
      <w:r w:rsidR="00386138" w:rsidRPr="002413F0">
        <w:rPr>
          <w:rFonts w:ascii="Times New Roman" w:hAnsi="Times New Roman" w:cs="Times New Roman"/>
          <w:noProof/>
          <w:sz w:val="24"/>
          <w:szCs w:val="24"/>
        </w:rPr>
        <w:t xml:space="preserve">to </w:t>
      </w:r>
      <w:r w:rsidR="00295896" w:rsidRPr="002413F0">
        <w:rPr>
          <w:rFonts w:ascii="Times New Roman" w:hAnsi="Times New Roman" w:cs="Times New Roman"/>
          <w:noProof/>
          <w:sz w:val="24"/>
          <w:szCs w:val="24"/>
        </w:rPr>
        <w:t xml:space="preserve">and </w:t>
      </w:r>
      <w:r w:rsidR="006B53F2" w:rsidRPr="002413F0">
        <w:rPr>
          <w:rFonts w:ascii="Times New Roman" w:hAnsi="Times New Roman" w:cs="Times New Roman"/>
          <w:noProof/>
          <w:sz w:val="24"/>
          <w:szCs w:val="24"/>
        </w:rPr>
        <w:t xml:space="preserve">sharing </w:t>
      </w:r>
      <w:r w:rsidR="007A4911" w:rsidRPr="002413F0">
        <w:rPr>
          <w:rFonts w:ascii="Times New Roman" w:hAnsi="Times New Roman" w:cs="Times New Roman"/>
          <w:noProof/>
          <w:sz w:val="24"/>
          <w:szCs w:val="24"/>
        </w:rPr>
        <w:t xml:space="preserve">of </w:t>
      </w:r>
      <w:r w:rsidR="006B53F2" w:rsidRPr="002413F0">
        <w:rPr>
          <w:rFonts w:ascii="Times New Roman" w:hAnsi="Times New Roman" w:cs="Times New Roman"/>
          <w:noProof/>
          <w:sz w:val="24"/>
          <w:szCs w:val="24"/>
        </w:rPr>
        <w:t xml:space="preserve">relevant mobility and transport data can </w:t>
      </w:r>
      <w:r w:rsidR="00E84E68" w:rsidRPr="002413F0">
        <w:rPr>
          <w:rFonts w:ascii="Times New Roman" w:hAnsi="Times New Roman" w:cs="Times New Roman"/>
          <w:noProof/>
          <w:sz w:val="24"/>
          <w:szCs w:val="24"/>
        </w:rPr>
        <w:t>support</w:t>
      </w:r>
      <w:r w:rsidR="006B53F2" w:rsidRPr="002413F0">
        <w:rPr>
          <w:rFonts w:ascii="Times New Roman" w:hAnsi="Times New Roman" w:cs="Times New Roman"/>
          <w:noProof/>
          <w:sz w:val="24"/>
          <w:szCs w:val="24"/>
        </w:rPr>
        <w:t xml:space="preserve"> </w:t>
      </w:r>
      <w:r w:rsidR="009063D4" w:rsidRPr="002413F0">
        <w:rPr>
          <w:rFonts w:ascii="Times New Roman" w:hAnsi="Times New Roman" w:cs="Times New Roman"/>
          <w:noProof/>
          <w:sz w:val="24"/>
          <w:szCs w:val="24"/>
        </w:rPr>
        <w:t xml:space="preserve">the making of </w:t>
      </w:r>
      <w:r w:rsidR="006B53F2" w:rsidRPr="002413F0">
        <w:rPr>
          <w:rFonts w:ascii="Times New Roman" w:hAnsi="Times New Roman" w:cs="Times New Roman"/>
          <w:noProof/>
          <w:sz w:val="24"/>
          <w:szCs w:val="24"/>
        </w:rPr>
        <w:t>transport policy and increase cross-border connectivity,</w:t>
      </w:r>
      <w:r w:rsidR="005C05C7" w:rsidRPr="002413F0">
        <w:rPr>
          <w:rFonts w:ascii="Times New Roman" w:hAnsi="Times New Roman" w:cs="Times New Roman"/>
          <w:noProof/>
          <w:sz w:val="24"/>
          <w:szCs w:val="24"/>
        </w:rPr>
        <w:t xml:space="preserve"> thus</w:t>
      </w:r>
      <w:r w:rsidR="006B53F2" w:rsidRPr="002413F0">
        <w:rPr>
          <w:rFonts w:ascii="Times New Roman" w:hAnsi="Times New Roman" w:cs="Times New Roman"/>
          <w:noProof/>
          <w:sz w:val="24"/>
          <w:szCs w:val="24"/>
        </w:rPr>
        <w:t xml:space="preserve"> contributing to economic growth. </w:t>
      </w:r>
      <w:r w:rsidR="005C05C7" w:rsidRPr="002413F0">
        <w:rPr>
          <w:rFonts w:ascii="Times New Roman" w:hAnsi="Times New Roman" w:cs="Times New Roman"/>
          <w:noProof/>
          <w:sz w:val="24"/>
          <w:szCs w:val="24"/>
        </w:rPr>
        <w:t>Simplified a</w:t>
      </w:r>
      <w:r w:rsidR="006B53F2" w:rsidRPr="002413F0">
        <w:rPr>
          <w:rFonts w:ascii="Times New Roman" w:hAnsi="Times New Roman" w:cs="Times New Roman"/>
          <w:noProof/>
          <w:sz w:val="24"/>
          <w:szCs w:val="24"/>
        </w:rPr>
        <w:t>ccess to comprehensive data</w:t>
      </w:r>
      <w:r w:rsidR="00962024" w:rsidRPr="002413F0">
        <w:rPr>
          <w:rFonts w:ascii="Times New Roman" w:hAnsi="Times New Roman" w:cs="Times New Roman"/>
          <w:noProof/>
          <w:sz w:val="24"/>
          <w:szCs w:val="24"/>
        </w:rPr>
        <w:t xml:space="preserve"> </w:t>
      </w:r>
      <w:r w:rsidR="00330ABE" w:rsidRPr="002413F0">
        <w:rPr>
          <w:rFonts w:ascii="Times New Roman" w:hAnsi="Times New Roman" w:cs="Times New Roman"/>
          <w:noProof/>
          <w:sz w:val="24"/>
          <w:szCs w:val="24"/>
        </w:rPr>
        <w:t xml:space="preserve">facilitates </w:t>
      </w:r>
      <w:r w:rsidR="006B53F2" w:rsidRPr="002413F0">
        <w:rPr>
          <w:rFonts w:ascii="Times New Roman" w:hAnsi="Times New Roman" w:cs="Times New Roman"/>
          <w:noProof/>
          <w:sz w:val="24"/>
          <w:szCs w:val="24"/>
        </w:rPr>
        <w:t xml:space="preserve">informed decisions on infrastructure and transportation planning, </w:t>
      </w:r>
      <w:r w:rsidR="005C05C7" w:rsidRPr="002413F0">
        <w:rPr>
          <w:rFonts w:ascii="Times New Roman" w:hAnsi="Times New Roman" w:cs="Times New Roman"/>
          <w:noProof/>
          <w:sz w:val="24"/>
          <w:szCs w:val="24"/>
        </w:rPr>
        <w:t xml:space="preserve">thus </w:t>
      </w:r>
      <w:r w:rsidR="006B53F2" w:rsidRPr="002413F0">
        <w:rPr>
          <w:rFonts w:ascii="Times New Roman" w:hAnsi="Times New Roman" w:cs="Times New Roman"/>
          <w:noProof/>
          <w:sz w:val="24"/>
          <w:szCs w:val="24"/>
        </w:rPr>
        <w:t>resulting in more efficient systems. Market actors can seize new business opportunities through data</w:t>
      </w:r>
      <w:r w:rsidR="005C05C7" w:rsidRPr="002413F0">
        <w:rPr>
          <w:rFonts w:ascii="Times New Roman" w:hAnsi="Times New Roman" w:cs="Times New Roman"/>
          <w:noProof/>
          <w:sz w:val="24"/>
          <w:szCs w:val="24"/>
        </w:rPr>
        <w:t>-</w:t>
      </w:r>
      <w:r w:rsidR="006B53F2" w:rsidRPr="002413F0">
        <w:rPr>
          <w:rFonts w:ascii="Times New Roman" w:hAnsi="Times New Roman" w:cs="Times New Roman"/>
          <w:noProof/>
          <w:sz w:val="24"/>
          <w:szCs w:val="24"/>
        </w:rPr>
        <w:t>sharing, forming partnerships and integrating services for improved coordination. Real-time information optimi</w:t>
      </w:r>
      <w:r w:rsidR="005C05C7" w:rsidRPr="002413F0">
        <w:rPr>
          <w:rFonts w:ascii="Times New Roman" w:hAnsi="Times New Roman" w:cs="Times New Roman"/>
          <w:noProof/>
          <w:sz w:val="24"/>
          <w:szCs w:val="24"/>
        </w:rPr>
        <w:t>s</w:t>
      </w:r>
      <w:r w:rsidR="006B53F2" w:rsidRPr="002413F0">
        <w:rPr>
          <w:rFonts w:ascii="Times New Roman" w:hAnsi="Times New Roman" w:cs="Times New Roman"/>
          <w:noProof/>
          <w:sz w:val="24"/>
          <w:szCs w:val="24"/>
        </w:rPr>
        <w:t xml:space="preserve">es private </w:t>
      </w:r>
      <w:r w:rsidR="00B95514" w:rsidRPr="002413F0">
        <w:rPr>
          <w:rFonts w:ascii="Times New Roman" w:hAnsi="Times New Roman" w:cs="Times New Roman"/>
          <w:noProof/>
          <w:sz w:val="24"/>
          <w:szCs w:val="24"/>
        </w:rPr>
        <w:t xml:space="preserve">and public </w:t>
      </w:r>
      <w:r w:rsidR="006B53F2" w:rsidRPr="002413F0">
        <w:rPr>
          <w:rFonts w:ascii="Times New Roman" w:hAnsi="Times New Roman" w:cs="Times New Roman"/>
          <w:noProof/>
          <w:sz w:val="24"/>
          <w:szCs w:val="24"/>
        </w:rPr>
        <w:t>actors</w:t>
      </w:r>
      <w:r w:rsidR="005C05C7" w:rsidRPr="002413F0">
        <w:rPr>
          <w:rFonts w:ascii="Times New Roman" w:hAnsi="Times New Roman" w:cs="Times New Roman"/>
          <w:noProof/>
          <w:sz w:val="24"/>
          <w:szCs w:val="24"/>
        </w:rPr>
        <w:t>’</w:t>
      </w:r>
      <w:r w:rsidR="006B53F2" w:rsidRPr="002413F0">
        <w:rPr>
          <w:rFonts w:ascii="Times New Roman" w:hAnsi="Times New Roman" w:cs="Times New Roman"/>
          <w:noProof/>
          <w:sz w:val="24"/>
          <w:szCs w:val="24"/>
        </w:rPr>
        <w:t xml:space="preserve"> operations, </w:t>
      </w:r>
      <w:r w:rsidR="005C05C7" w:rsidRPr="002413F0">
        <w:rPr>
          <w:rFonts w:ascii="Times New Roman" w:hAnsi="Times New Roman" w:cs="Times New Roman"/>
          <w:noProof/>
          <w:sz w:val="24"/>
          <w:szCs w:val="24"/>
        </w:rPr>
        <w:t xml:space="preserve">thus </w:t>
      </w:r>
      <w:r w:rsidR="006B53F2" w:rsidRPr="002413F0">
        <w:rPr>
          <w:rFonts w:ascii="Times New Roman" w:hAnsi="Times New Roman" w:cs="Times New Roman"/>
          <w:noProof/>
          <w:sz w:val="24"/>
          <w:szCs w:val="24"/>
        </w:rPr>
        <w:t xml:space="preserve">ensuring compliance with regulations. Ultimately, </w:t>
      </w:r>
      <w:r w:rsidR="00251358" w:rsidRPr="002413F0">
        <w:rPr>
          <w:rFonts w:ascii="Times New Roman" w:hAnsi="Times New Roman" w:cs="Times New Roman"/>
          <w:noProof/>
          <w:sz w:val="24"/>
          <w:szCs w:val="24"/>
        </w:rPr>
        <w:t xml:space="preserve">passengers, commuters and travellers </w:t>
      </w:r>
      <w:r w:rsidR="006B53F2" w:rsidRPr="002413F0">
        <w:rPr>
          <w:rFonts w:ascii="Times New Roman" w:hAnsi="Times New Roman" w:cs="Times New Roman"/>
          <w:noProof/>
          <w:sz w:val="24"/>
          <w:szCs w:val="24"/>
        </w:rPr>
        <w:t xml:space="preserve">benefit from an improved </w:t>
      </w:r>
      <w:r w:rsidR="00387AA9" w:rsidRPr="002413F0">
        <w:rPr>
          <w:rFonts w:ascii="Times New Roman" w:hAnsi="Times New Roman" w:cs="Times New Roman"/>
          <w:noProof/>
          <w:sz w:val="24"/>
          <w:szCs w:val="24"/>
        </w:rPr>
        <w:t xml:space="preserve">and more inclusive </w:t>
      </w:r>
      <w:r w:rsidR="006B53F2" w:rsidRPr="002413F0">
        <w:rPr>
          <w:rFonts w:ascii="Times New Roman" w:hAnsi="Times New Roman" w:cs="Times New Roman"/>
          <w:noProof/>
          <w:sz w:val="24"/>
          <w:szCs w:val="24"/>
        </w:rPr>
        <w:t>travel experience with efficient transportation systems, real-time updates, enhanced safety</w:t>
      </w:r>
      <w:r w:rsidR="00F67389" w:rsidRPr="002413F0">
        <w:rPr>
          <w:rFonts w:ascii="Times New Roman" w:hAnsi="Times New Roman" w:cs="Times New Roman"/>
          <w:noProof/>
          <w:sz w:val="24"/>
          <w:szCs w:val="24"/>
        </w:rPr>
        <w:t>,</w:t>
      </w:r>
      <w:r w:rsidR="0021389D" w:rsidRPr="002413F0">
        <w:rPr>
          <w:rFonts w:ascii="Times New Roman" w:hAnsi="Times New Roman" w:cs="Times New Roman"/>
          <w:noProof/>
          <w:sz w:val="24"/>
          <w:szCs w:val="24"/>
        </w:rPr>
        <w:t xml:space="preserve"> sustainability and accessibility </w:t>
      </w:r>
      <w:r w:rsidR="006B53F2" w:rsidRPr="002413F0">
        <w:rPr>
          <w:rFonts w:ascii="Times New Roman" w:hAnsi="Times New Roman" w:cs="Times New Roman"/>
          <w:noProof/>
          <w:sz w:val="24"/>
          <w:szCs w:val="24"/>
        </w:rPr>
        <w:t>through system integration and multimodality.</w:t>
      </w:r>
    </w:p>
    <w:p w14:paraId="0377E0CE" w14:textId="43191942" w:rsidR="00726722" w:rsidRPr="002413F0" w:rsidRDefault="00726722" w:rsidP="00B17737">
      <w:pPr>
        <w:jc w:val="both"/>
        <w:rPr>
          <w:rFonts w:ascii="Times New Roman" w:hAnsi="Times New Roman" w:cs="Times New Roman"/>
          <w:noProof/>
          <w:sz w:val="24"/>
          <w:szCs w:val="24"/>
        </w:rPr>
      </w:pPr>
    </w:p>
    <w:sectPr w:rsidR="00726722" w:rsidRPr="002413F0" w:rsidSect="00B224A5">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09" w:footer="709" w:gutter="0"/>
      <w:paperSrc w:first="4" w:other="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CA8DB" w14:textId="77777777" w:rsidR="00727EA0" w:rsidRDefault="00727EA0" w:rsidP="0082537A">
      <w:pPr>
        <w:spacing w:after="0" w:line="240" w:lineRule="auto"/>
      </w:pPr>
      <w:r>
        <w:separator/>
      </w:r>
    </w:p>
  </w:endnote>
  <w:endnote w:type="continuationSeparator" w:id="0">
    <w:p w14:paraId="6EAE0A01" w14:textId="77777777" w:rsidR="00727EA0" w:rsidRDefault="00727EA0" w:rsidP="0082537A">
      <w:pPr>
        <w:spacing w:after="0" w:line="240" w:lineRule="auto"/>
      </w:pPr>
      <w:r>
        <w:continuationSeparator/>
      </w:r>
    </w:p>
  </w:endnote>
  <w:endnote w:type="continuationNotice" w:id="1">
    <w:p w14:paraId="39287BF1" w14:textId="77777777" w:rsidR="00727EA0" w:rsidRDefault="00727E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40252" w14:textId="608FEFD8" w:rsidR="00F9550A" w:rsidRPr="00317EEF" w:rsidRDefault="00F9550A" w:rsidP="00317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B0EE1" w14:textId="27AAF85C" w:rsidR="00F9550A" w:rsidRPr="00317EEF" w:rsidRDefault="00317EEF" w:rsidP="00317EEF">
    <w:pPr>
      <w:pStyle w:val="FooterCoverPage"/>
      <w:rPr>
        <w:rFonts w:ascii="Arial" w:hAnsi="Arial" w:cs="Arial"/>
        <w:b/>
        <w:sz w:val="48"/>
      </w:rPr>
    </w:pPr>
    <w:r w:rsidRPr="00317EEF">
      <w:rPr>
        <w:rFonts w:ascii="Arial" w:hAnsi="Arial" w:cs="Arial"/>
        <w:b/>
        <w:sz w:val="48"/>
      </w:rPr>
      <w:t>EN</w:t>
    </w:r>
    <w:r w:rsidRPr="00317EEF">
      <w:rPr>
        <w:rFonts w:ascii="Arial" w:hAnsi="Arial" w:cs="Arial"/>
        <w:b/>
        <w:sz w:val="48"/>
      </w:rPr>
      <w:tab/>
    </w:r>
    <w:r w:rsidRPr="00317EEF">
      <w:rPr>
        <w:rFonts w:ascii="Arial" w:hAnsi="Arial" w:cs="Arial"/>
        <w:b/>
        <w:sz w:val="48"/>
      </w:rPr>
      <w:tab/>
    </w:r>
    <w:r w:rsidRPr="00317EEF">
      <w:tab/>
    </w:r>
    <w:r w:rsidRPr="00317EEF">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F6AEB" w14:textId="77777777" w:rsidR="00317EEF" w:rsidRPr="00317EEF" w:rsidRDefault="00317EEF" w:rsidP="00317EEF">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FE115" w14:textId="77777777" w:rsidR="007D4D90" w:rsidRDefault="007D4D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212091"/>
      <w:docPartObj>
        <w:docPartGallery w:val="Page Numbers (Bottom of Page)"/>
        <w:docPartUnique/>
      </w:docPartObj>
    </w:sdtPr>
    <w:sdtEndPr>
      <w:rPr>
        <w:noProof/>
      </w:rPr>
    </w:sdtEndPr>
    <w:sdtContent>
      <w:p w14:paraId="2F41093D" w14:textId="3E3D20D3" w:rsidR="007D4D90" w:rsidRDefault="007D4D90">
        <w:pPr>
          <w:pStyle w:val="Footer"/>
        </w:pPr>
        <w:r>
          <w:fldChar w:fldCharType="begin"/>
        </w:r>
        <w:r>
          <w:instrText xml:space="preserve"> PAGE   \* MERGEFORMAT </w:instrText>
        </w:r>
        <w:r>
          <w:fldChar w:fldCharType="separate"/>
        </w:r>
        <w:r w:rsidR="00317EEF">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B326D" w14:textId="77777777" w:rsidR="007D4D90" w:rsidRDefault="007D4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29CCA" w14:textId="77777777" w:rsidR="00727EA0" w:rsidRDefault="00727EA0" w:rsidP="0082537A">
      <w:pPr>
        <w:spacing w:after="0" w:line="240" w:lineRule="auto"/>
      </w:pPr>
      <w:r>
        <w:separator/>
      </w:r>
    </w:p>
  </w:footnote>
  <w:footnote w:type="continuationSeparator" w:id="0">
    <w:p w14:paraId="0992CDAD" w14:textId="77777777" w:rsidR="00727EA0" w:rsidRDefault="00727EA0" w:rsidP="0082537A">
      <w:pPr>
        <w:spacing w:after="0" w:line="240" w:lineRule="auto"/>
      </w:pPr>
      <w:r>
        <w:continuationSeparator/>
      </w:r>
    </w:p>
  </w:footnote>
  <w:footnote w:type="continuationNotice" w:id="1">
    <w:p w14:paraId="0A32F136" w14:textId="77777777" w:rsidR="00727EA0" w:rsidRDefault="00727EA0">
      <w:pPr>
        <w:spacing w:after="0" w:line="240" w:lineRule="auto"/>
      </w:pPr>
    </w:p>
  </w:footnote>
  <w:footnote w:id="2">
    <w:p w14:paraId="3AC4B44C" w14:textId="534FE996" w:rsidR="007D4D90" w:rsidRPr="00866A13" w:rsidRDefault="007D4D90" w:rsidP="006707C0">
      <w:pPr>
        <w:pStyle w:val="FootnoteText"/>
        <w:jc w:val="both"/>
        <w:rPr>
          <w:rFonts w:ascii="Times New Roman" w:hAnsi="Times New Roman" w:cs="Times New Roman"/>
          <w:color w:val="0563C1"/>
          <w:u w:val="single"/>
        </w:rPr>
      </w:pPr>
      <w:r w:rsidRPr="00866A13">
        <w:rPr>
          <w:rStyle w:val="FootnoteReference"/>
          <w:rFonts w:ascii="Times New Roman" w:hAnsi="Times New Roman" w:cs="Times New Roman"/>
        </w:rPr>
        <w:footnoteRef/>
      </w:r>
      <w:r w:rsidR="3197E822" w:rsidRPr="00866A13">
        <w:rPr>
          <w:rFonts w:ascii="Times New Roman" w:hAnsi="Times New Roman" w:cs="Times New Roman"/>
        </w:rPr>
        <w:t xml:space="preserve"> </w:t>
      </w:r>
      <w:hyperlink r:id="rId1" w:history="1">
        <w:r w:rsidR="009950A5" w:rsidRPr="00A93DC4">
          <w:rPr>
            <w:rStyle w:val="Hyperlink"/>
            <w:rFonts w:ascii="Times New Roman" w:hAnsi="Times New Roman" w:cs="Times New Roman"/>
          </w:rPr>
          <w:t>COM(2020) 789 final</w:t>
        </w:r>
      </w:hyperlink>
    </w:p>
  </w:footnote>
  <w:footnote w:id="3">
    <w:p w14:paraId="474C05A3" w14:textId="68F7EC49" w:rsidR="007D4D90" w:rsidRPr="00866A13" w:rsidRDefault="007D4D90" w:rsidP="00C71948">
      <w:pPr>
        <w:pStyle w:val="FootnoteText"/>
        <w:rPr>
          <w:rFonts w:ascii="Times New Roman" w:hAnsi="Times New Roman" w:cs="Times New Roman"/>
          <w:color w:val="0563C1"/>
          <w:u w:val="single"/>
        </w:rPr>
      </w:pPr>
      <w:r w:rsidRPr="00866A13">
        <w:rPr>
          <w:rStyle w:val="FootnoteReference"/>
          <w:rFonts w:ascii="Times New Roman" w:hAnsi="Times New Roman" w:cs="Times New Roman"/>
        </w:rPr>
        <w:footnoteRef/>
      </w:r>
      <w:r w:rsidR="54C2468B" w:rsidRPr="00866A13">
        <w:rPr>
          <w:rFonts w:ascii="Times New Roman" w:hAnsi="Times New Roman" w:cs="Times New Roman"/>
        </w:rPr>
        <w:t xml:space="preserve"> </w:t>
      </w:r>
      <w:hyperlink r:id="rId2">
        <w:r w:rsidR="00C71948" w:rsidRPr="00A93DC4">
          <w:rPr>
            <w:rStyle w:val="Hyperlink"/>
            <w:rFonts w:ascii="Times New Roman" w:hAnsi="Times New Roman" w:cs="Times New Roman"/>
          </w:rPr>
          <w:t xml:space="preserve">COM(2020) 789 final </w:t>
        </w:r>
      </w:hyperlink>
    </w:p>
  </w:footnote>
  <w:footnote w:id="4">
    <w:p w14:paraId="4FE82448" w14:textId="05EACA53" w:rsidR="007D4D90" w:rsidRPr="00866A13" w:rsidRDefault="007D4D90" w:rsidP="006707C0">
      <w:pPr>
        <w:pStyle w:val="FootnoteText"/>
        <w:jc w:val="both"/>
        <w:rPr>
          <w:rFonts w:ascii="Times New Roman" w:eastAsia="Roboto" w:hAnsi="Times New Roman" w:cs="Times New Roman"/>
          <w:b/>
          <w:color w:val="333333"/>
        </w:rPr>
      </w:pPr>
      <w:r w:rsidRPr="00866A13">
        <w:rPr>
          <w:rStyle w:val="FootnoteReference"/>
          <w:rFonts w:ascii="Times New Roman" w:hAnsi="Times New Roman" w:cs="Times New Roman"/>
        </w:rPr>
        <w:footnoteRef/>
      </w:r>
      <w:r w:rsidR="2225C607" w:rsidRPr="00866A13">
        <w:rPr>
          <w:rFonts w:ascii="Times New Roman" w:hAnsi="Times New Roman" w:cs="Times New Roman"/>
          <w:lang w:val="en-US"/>
        </w:rPr>
        <w:t xml:space="preserve"> </w:t>
      </w:r>
      <w:hyperlink r:id="rId3">
        <w:r w:rsidR="00493EC2" w:rsidRPr="00A93DC4">
          <w:rPr>
            <w:rStyle w:val="Hyperlink"/>
            <w:rFonts w:ascii="Times New Roman" w:hAnsi="Times New Roman" w:cs="Times New Roman"/>
            <w:lang w:val="en-US"/>
          </w:rPr>
          <w:t xml:space="preserve">COM(2019) 640 final </w:t>
        </w:r>
      </w:hyperlink>
    </w:p>
  </w:footnote>
  <w:footnote w:id="5">
    <w:p w14:paraId="0DD3CDD1" w14:textId="294C636A" w:rsidR="00DF2E2E" w:rsidRPr="00CE2BF1" w:rsidRDefault="00DF2E2E">
      <w:pPr>
        <w:pStyle w:val="FootnoteText"/>
        <w:rPr>
          <w:rFonts w:ascii="Times New Roman" w:hAnsi="Times New Roman" w:cs="Times New Roman"/>
          <w:lang w:val="en-IE"/>
        </w:rPr>
      </w:pPr>
      <w:r w:rsidRPr="00AA6C0D">
        <w:rPr>
          <w:rStyle w:val="FootnoteReference"/>
          <w:rFonts w:ascii="Times New Roman" w:hAnsi="Times New Roman" w:cs="Times New Roman"/>
        </w:rPr>
        <w:footnoteRef/>
      </w:r>
      <w:r w:rsidRPr="00AA6C0D">
        <w:rPr>
          <w:rFonts w:ascii="Times New Roman" w:hAnsi="Times New Roman" w:cs="Times New Roman"/>
        </w:rPr>
        <w:t xml:space="preserve"> </w:t>
      </w:r>
      <w:hyperlink r:id="rId4" w:history="1">
        <w:r w:rsidR="007E3FC5" w:rsidRPr="00AA6C0D">
          <w:rPr>
            <w:rStyle w:val="Hyperlink"/>
            <w:rFonts w:ascii="Times New Roman" w:hAnsi="Times New Roman" w:cs="Times New Roman"/>
          </w:rPr>
          <w:t>A Europe fit for the digital age (europa.eu)</w:t>
        </w:r>
      </w:hyperlink>
    </w:p>
  </w:footnote>
  <w:footnote w:id="6">
    <w:p w14:paraId="2499A239" w14:textId="34178ABC" w:rsidR="007D4D90" w:rsidRPr="00866A13" w:rsidRDefault="007D4D90" w:rsidP="3E30E516">
      <w:pPr>
        <w:pStyle w:val="FootnoteText"/>
        <w:jc w:val="both"/>
      </w:pPr>
      <w:r w:rsidRPr="00866A13">
        <w:rPr>
          <w:rStyle w:val="FootnoteReference"/>
          <w:rFonts w:ascii="Times New Roman" w:hAnsi="Times New Roman" w:cs="Times New Roman"/>
        </w:rPr>
        <w:footnoteRef/>
      </w:r>
      <w:r w:rsidR="3E30E516" w:rsidRPr="00866A13">
        <w:rPr>
          <w:rFonts w:ascii="Times New Roman" w:hAnsi="Times New Roman" w:cs="Times New Roman"/>
        </w:rPr>
        <w:t xml:space="preserve"> </w:t>
      </w:r>
      <w:hyperlink r:id="rId5" w:history="1">
        <w:r w:rsidR="3E30E516" w:rsidRPr="3E30E516">
          <w:rPr>
            <w:rStyle w:val="Hyperlink"/>
            <w:rFonts w:ascii="Times New Roman" w:hAnsi="Times New Roman" w:cs="Times New Roman"/>
          </w:rPr>
          <w:t>COM(2020) 66 final</w:t>
        </w:r>
      </w:hyperlink>
    </w:p>
  </w:footnote>
  <w:footnote w:id="7">
    <w:p w14:paraId="7DF167DB" w14:textId="03B13637" w:rsidR="007D4D90" w:rsidRPr="00866A13" w:rsidRDefault="007D4D90"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194CC310" w:rsidRPr="00866A13">
        <w:rPr>
          <w:rFonts w:ascii="Times New Roman" w:hAnsi="Times New Roman" w:cs="Times New Roman"/>
          <w:lang w:val="en-US"/>
        </w:rPr>
        <w:t xml:space="preserve"> </w:t>
      </w:r>
      <w:hyperlink r:id="rId6">
        <w:r w:rsidR="194CC310" w:rsidRPr="00866A13">
          <w:rPr>
            <w:rStyle w:val="Hyperlink"/>
            <w:rFonts w:ascii="Times New Roman" w:hAnsi="Times New Roman" w:cs="Times New Roman"/>
            <w:lang w:val="en-US"/>
          </w:rPr>
          <w:t>SWD(2022) 45 final</w:t>
        </w:r>
        <w:r w:rsidR="000D300E" w:rsidRPr="00866A13">
          <w:rPr>
            <w:rStyle w:val="Hyperlink"/>
            <w:rFonts w:ascii="Times New Roman" w:hAnsi="Times New Roman" w:cs="Times New Roman"/>
            <w:lang w:val="en-US"/>
          </w:rPr>
          <w:t>,</w:t>
        </w:r>
        <w:r w:rsidR="194CC310" w:rsidRPr="00866A13">
          <w:rPr>
            <w:rStyle w:val="Hyperlink"/>
            <w:rFonts w:ascii="Times New Roman" w:hAnsi="Times New Roman" w:cs="Times New Roman"/>
            <w:lang w:val="en-US"/>
          </w:rPr>
          <w:t xml:space="preserve"> </w:t>
        </w:r>
        <w:r w:rsidR="000D300E" w:rsidRPr="00866A13">
          <w:rPr>
            <w:rStyle w:val="Hyperlink"/>
            <w:rFonts w:ascii="Times New Roman" w:hAnsi="Times New Roman" w:cs="Times New Roman"/>
            <w:lang w:val="en-US"/>
          </w:rPr>
          <w:t xml:space="preserve">Commission </w:t>
        </w:r>
        <w:r w:rsidR="194CC310" w:rsidRPr="00866A13">
          <w:rPr>
            <w:rStyle w:val="Hyperlink"/>
            <w:rFonts w:ascii="Times New Roman" w:hAnsi="Times New Roman" w:cs="Times New Roman"/>
            <w:lang w:val="en-US"/>
          </w:rPr>
          <w:t xml:space="preserve">Staff </w:t>
        </w:r>
        <w:r w:rsidR="000D300E" w:rsidRPr="00866A13">
          <w:rPr>
            <w:rStyle w:val="Hyperlink"/>
            <w:rFonts w:ascii="Times New Roman" w:hAnsi="Times New Roman" w:cs="Times New Roman"/>
            <w:lang w:val="en-US"/>
          </w:rPr>
          <w:t>W</w:t>
        </w:r>
        <w:r w:rsidR="194CC310" w:rsidRPr="00866A13">
          <w:rPr>
            <w:rStyle w:val="Hyperlink"/>
            <w:rFonts w:ascii="Times New Roman" w:hAnsi="Times New Roman" w:cs="Times New Roman"/>
            <w:lang w:val="en-US"/>
          </w:rPr>
          <w:t xml:space="preserve">orking </w:t>
        </w:r>
        <w:r w:rsidR="000D300E" w:rsidRPr="00866A13">
          <w:rPr>
            <w:rStyle w:val="Hyperlink"/>
            <w:rFonts w:ascii="Times New Roman" w:hAnsi="Times New Roman" w:cs="Times New Roman"/>
            <w:lang w:val="en-US"/>
          </w:rPr>
          <w:t>D</w:t>
        </w:r>
        <w:r w:rsidR="194CC310" w:rsidRPr="00866A13">
          <w:rPr>
            <w:rStyle w:val="Hyperlink"/>
            <w:rFonts w:ascii="Times New Roman" w:hAnsi="Times New Roman" w:cs="Times New Roman"/>
            <w:lang w:val="en-US"/>
          </w:rPr>
          <w:t xml:space="preserve">ocument on </w:t>
        </w:r>
        <w:r w:rsidR="000D300E" w:rsidRPr="00866A13">
          <w:rPr>
            <w:rStyle w:val="Hyperlink"/>
            <w:rFonts w:ascii="Times New Roman" w:hAnsi="Times New Roman" w:cs="Times New Roman"/>
            <w:lang w:val="en-US"/>
          </w:rPr>
          <w:t>Common European D</w:t>
        </w:r>
        <w:r w:rsidR="194CC310" w:rsidRPr="00866A13">
          <w:rPr>
            <w:rStyle w:val="Hyperlink"/>
            <w:rFonts w:ascii="Times New Roman" w:hAnsi="Times New Roman" w:cs="Times New Roman"/>
            <w:lang w:val="en-US"/>
          </w:rPr>
          <w:t xml:space="preserve">ata </w:t>
        </w:r>
        <w:r w:rsidR="000D300E" w:rsidRPr="00866A13">
          <w:rPr>
            <w:rStyle w:val="Hyperlink"/>
            <w:rFonts w:ascii="Times New Roman" w:hAnsi="Times New Roman" w:cs="Times New Roman"/>
            <w:lang w:val="en-US"/>
          </w:rPr>
          <w:t>S</w:t>
        </w:r>
        <w:r w:rsidR="194CC310" w:rsidRPr="00866A13">
          <w:rPr>
            <w:rStyle w:val="Hyperlink"/>
            <w:rFonts w:ascii="Times New Roman" w:hAnsi="Times New Roman" w:cs="Times New Roman"/>
            <w:lang w:val="en-US"/>
          </w:rPr>
          <w:t xml:space="preserve">paces </w:t>
        </w:r>
      </w:hyperlink>
    </w:p>
  </w:footnote>
  <w:footnote w:id="8">
    <w:p w14:paraId="69ED50CB" w14:textId="37734747" w:rsidR="00FB21BF" w:rsidRPr="00D0120B" w:rsidRDefault="00FB21BF">
      <w:pPr>
        <w:pStyle w:val="FootnoteText"/>
      </w:pPr>
      <w:r>
        <w:rPr>
          <w:rStyle w:val="FootnoteReference"/>
        </w:rPr>
        <w:footnoteRef/>
      </w:r>
      <w:r>
        <w:rPr>
          <w:lang w:val="en-US"/>
        </w:rPr>
        <w:t xml:space="preserve"> </w:t>
      </w:r>
      <w:r w:rsidR="00D0120B" w:rsidRPr="00D0120B">
        <w:rPr>
          <w:rFonts w:ascii="Times New Roman" w:hAnsi="Times New Roman" w:cs="Times New Roman"/>
        </w:rPr>
        <w:t>leading also to reduction of transport-related air and noise emissions</w:t>
      </w:r>
    </w:p>
  </w:footnote>
  <w:footnote w:id="9">
    <w:p w14:paraId="498E4C8E" w14:textId="7D487088" w:rsidR="007D4D90" w:rsidRPr="00866A13" w:rsidRDefault="007D4D90" w:rsidP="006E1142">
      <w:pPr>
        <w:pStyle w:val="FootnoteText"/>
        <w:jc w:val="both"/>
        <w:rPr>
          <w:rFonts w:ascii="Times New Roman" w:hAnsi="Times New Roman" w:cs="Times New Roman"/>
          <w:color w:val="222222"/>
          <w:lang w:val="en-US"/>
        </w:rPr>
      </w:pPr>
      <w:r w:rsidRPr="00866A13">
        <w:rPr>
          <w:rStyle w:val="FootnoteReference"/>
          <w:rFonts w:ascii="Times New Roman" w:hAnsi="Times New Roman" w:cs="Times New Roman"/>
        </w:rPr>
        <w:footnoteRef/>
      </w:r>
      <w:r w:rsidRPr="00866A13">
        <w:rPr>
          <w:rFonts w:ascii="Times New Roman" w:hAnsi="Times New Roman" w:cs="Times New Roman"/>
          <w:lang w:val="en-US"/>
        </w:rPr>
        <w:t xml:space="preserve"> </w:t>
      </w:r>
      <w:r w:rsidR="006E1142">
        <w:rPr>
          <w:rFonts w:ascii="Times New Roman" w:hAnsi="Times New Roman" w:cs="Times New Roman"/>
          <w:color w:val="222222"/>
          <w:shd w:val="clear" w:color="auto" w:fill="FFFFFF"/>
        </w:rPr>
        <w:t>‘</w:t>
      </w:r>
      <w:r w:rsidR="006E1142" w:rsidRPr="006E1142">
        <w:rPr>
          <w:rFonts w:ascii="Times New Roman" w:hAnsi="Times New Roman" w:cs="Times New Roman"/>
          <w:color w:val="222222"/>
          <w:shd w:val="clear" w:color="auto" w:fill="FFFFFF"/>
        </w:rPr>
        <w:t>Federation of data spaces</w:t>
      </w:r>
      <w:r w:rsidR="006E1142">
        <w:rPr>
          <w:rFonts w:ascii="Times New Roman" w:hAnsi="Times New Roman" w:cs="Times New Roman"/>
          <w:color w:val="222222"/>
          <w:shd w:val="clear" w:color="auto" w:fill="FFFFFF"/>
        </w:rPr>
        <w:t xml:space="preserve">: </w:t>
      </w:r>
      <w:r w:rsidR="00A651FB" w:rsidRPr="00A651FB">
        <w:rPr>
          <w:rFonts w:ascii="Times New Roman" w:hAnsi="Times New Roman" w:cs="Times New Roman"/>
          <w:color w:val="222222"/>
          <w:shd w:val="clear" w:color="auto" w:fill="FFFFFF"/>
        </w:rPr>
        <w:t>The organisation of two or more data spaces that have agreed upon standards for harmonised operation, under a common governance framework to realise mutual synergies to realise mutual synergies. Although operating autonomously and with possible different internal architectures, the goal is to jointly operate as a single and harmonised ecosystem towards participants.</w:t>
      </w:r>
      <w:r w:rsidR="001634F3">
        <w:rPr>
          <w:rFonts w:ascii="Times New Roman" w:hAnsi="Times New Roman" w:cs="Times New Roman"/>
          <w:color w:val="222222"/>
          <w:shd w:val="clear" w:color="auto" w:fill="FFFFFF"/>
        </w:rPr>
        <w:t>’</w:t>
      </w:r>
      <w:r w:rsidR="00F67389">
        <w:rPr>
          <w:rFonts w:ascii="Times New Roman" w:hAnsi="Times New Roman" w:cs="Times New Roman"/>
          <w:color w:val="222222"/>
          <w:shd w:val="clear" w:color="auto" w:fill="FFFFFF"/>
        </w:rPr>
        <w:t>;</w:t>
      </w:r>
      <w:r w:rsidR="00F12F2F">
        <w:rPr>
          <w:rFonts w:ascii="Times New Roman" w:hAnsi="Times New Roman" w:cs="Times New Roman"/>
          <w:color w:val="222222"/>
          <w:shd w:val="clear" w:color="auto" w:fill="FFFFFF"/>
        </w:rPr>
        <w:t xml:space="preserve"> </w:t>
      </w:r>
      <w:hyperlink r:id="rId7" w:history="1">
        <w:r w:rsidR="001C4976" w:rsidRPr="00E03806">
          <w:rPr>
            <w:rStyle w:val="Hyperlink"/>
            <w:rFonts w:ascii="Times New Roman" w:hAnsi="Times New Roman" w:cs="Times New Roman"/>
            <w:i/>
            <w:iCs/>
            <w:shd w:val="clear" w:color="auto" w:fill="FFFFFF"/>
          </w:rPr>
          <w:t>Preparatory Actions for the Data Space for Mobility,</w:t>
        </w:r>
        <w:r w:rsidR="00F260AB" w:rsidRPr="00E03806">
          <w:rPr>
            <w:rStyle w:val="Hyperlink"/>
            <w:rFonts w:ascii="Times New Roman" w:hAnsi="Times New Roman" w:cs="Times New Roman"/>
            <w:i/>
            <w:iCs/>
            <w:shd w:val="clear" w:color="auto" w:fill="FFFFFF"/>
          </w:rPr>
          <w:t xml:space="preserve"> </w:t>
        </w:r>
        <w:r w:rsidR="00B166CB" w:rsidRPr="00E03806">
          <w:rPr>
            <w:rStyle w:val="Hyperlink"/>
            <w:rFonts w:ascii="Times New Roman" w:hAnsi="Times New Roman" w:cs="Times New Roman"/>
            <w:i/>
            <w:iCs/>
            <w:shd w:val="clear" w:color="auto" w:fill="FFFFFF"/>
          </w:rPr>
          <w:t>Deliverable D3.1</w:t>
        </w:r>
        <w:r w:rsidR="00792A48" w:rsidRPr="00E03806">
          <w:rPr>
            <w:rStyle w:val="Hyperlink"/>
            <w:rFonts w:ascii="Times New Roman" w:hAnsi="Times New Roman" w:cs="Times New Roman"/>
            <w:shd w:val="clear" w:color="auto" w:fill="FFFFFF"/>
          </w:rPr>
          <w:t xml:space="preserve"> (</w:t>
        </w:r>
        <w:r w:rsidR="00B166CB" w:rsidRPr="00E03806">
          <w:rPr>
            <w:rStyle w:val="Hyperlink"/>
            <w:rFonts w:ascii="Times New Roman" w:hAnsi="Times New Roman" w:cs="Times New Roman"/>
            <w:shd w:val="clear" w:color="auto" w:fill="FFFFFF"/>
          </w:rPr>
          <w:t>Glossary</w:t>
        </w:r>
        <w:r w:rsidR="00792A48" w:rsidRPr="00E03806">
          <w:rPr>
            <w:rStyle w:val="Hyperlink"/>
            <w:rFonts w:ascii="Times New Roman" w:hAnsi="Times New Roman" w:cs="Times New Roman"/>
            <w:shd w:val="clear" w:color="auto" w:fill="FFFFFF"/>
          </w:rPr>
          <w:t>)</w:t>
        </w:r>
        <w:r w:rsidR="00C00FFB" w:rsidRPr="00E03806">
          <w:rPr>
            <w:rStyle w:val="Hyperlink"/>
            <w:rFonts w:ascii="Times New Roman" w:hAnsi="Times New Roman" w:cs="Times New Roman"/>
            <w:shd w:val="clear" w:color="auto" w:fill="FFFFFF"/>
          </w:rPr>
          <w:t xml:space="preserve">, 2023 </w:t>
        </w:r>
        <w:r w:rsidR="005A749D" w:rsidRPr="00E03806">
          <w:rPr>
            <w:rStyle w:val="Hyperlink"/>
            <w:rFonts w:ascii="Times New Roman" w:hAnsi="Times New Roman" w:cs="Times New Roman"/>
            <w:shd w:val="clear" w:color="auto" w:fill="FFFFFF"/>
          </w:rPr>
          <w:t>p, 13</w:t>
        </w:r>
      </w:hyperlink>
      <w:r w:rsidR="00603A9B">
        <w:rPr>
          <w:rFonts w:ascii="Times New Roman" w:hAnsi="Times New Roman" w:cs="Times New Roman"/>
          <w:color w:val="222222"/>
          <w:shd w:val="clear" w:color="auto" w:fill="FFFFFF"/>
        </w:rPr>
        <w:t>.</w:t>
      </w:r>
    </w:p>
  </w:footnote>
  <w:footnote w:id="10">
    <w:p w14:paraId="0C245E78" w14:textId="4FDC0637" w:rsidR="00D932DD" w:rsidRPr="00BD2ACC" w:rsidRDefault="00D932DD" w:rsidP="006707C0">
      <w:pPr>
        <w:pStyle w:val="FootnoteText"/>
        <w:jc w:val="both"/>
        <w:rPr>
          <w:rFonts w:ascii="Times New Roman" w:hAnsi="Times New Roman" w:cs="Times New Roman"/>
        </w:rPr>
      </w:pPr>
      <w:r w:rsidRPr="00BD2ACC">
        <w:rPr>
          <w:rStyle w:val="FootnoteReference"/>
          <w:rFonts w:ascii="Times New Roman" w:hAnsi="Times New Roman" w:cs="Times New Roman"/>
        </w:rPr>
        <w:footnoteRef/>
      </w:r>
      <w:r w:rsidR="194CC310" w:rsidRPr="00BD2ACC">
        <w:rPr>
          <w:rFonts w:ascii="Times New Roman" w:hAnsi="Times New Roman" w:cs="Times New Roman"/>
          <w:lang w:val="en-US"/>
        </w:rPr>
        <w:t xml:space="preserve"> </w:t>
      </w:r>
      <w:r w:rsidR="00410705" w:rsidRPr="00BD2ACC">
        <w:rPr>
          <w:rFonts w:ascii="Times New Roman" w:hAnsi="Times New Roman" w:cs="Times New Roman"/>
          <w:lang w:val="en-US"/>
        </w:rPr>
        <w:t>‘</w:t>
      </w:r>
      <w:r w:rsidR="00585638" w:rsidRPr="00BD2ACC">
        <w:rPr>
          <w:rFonts w:ascii="Times New Roman" w:hAnsi="Times New Roman" w:cs="Times New Roman"/>
        </w:rPr>
        <w:t xml:space="preserve">Data space building block: </w:t>
      </w:r>
      <w:r w:rsidR="008E3528" w:rsidRPr="00BD2ACC">
        <w:rPr>
          <w:rFonts w:ascii="Times New Roman" w:hAnsi="Times New Roman" w:cs="Times New Roman"/>
        </w:rPr>
        <w:t>A basic unit or component that can be implemented or a capability that can be deployed and combined with other building blocks to achieve the functionality of a data space. Data space building blocks can be divided into organisational and business building blocks and technical building blocks</w:t>
      </w:r>
      <w:r w:rsidR="00B56162" w:rsidRPr="00BD2ACC">
        <w:rPr>
          <w:rFonts w:ascii="Times New Roman" w:hAnsi="Times New Roman" w:cs="Times New Roman"/>
        </w:rPr>
        <w:t>.’</w:t>
      </w:r>
      <w:r w:rsidR="00554246">
        <w:rPr>
          <w:rFonts w:ascii="Times New Roman" w:hAnsi="Times New Roman" w:cs="Times New Roman"/>
        </w:rPr>
        <w:t>;</w:t>
      </w:r>
      <w:r w:rsidR="00BD2ACC" w:rsidRPr="00BD2ACC">
        <w:rPr>
          <w:rFonts w:ascii="Times New Roman" w:hAnsi="Times New Roman" w:cs="Times New Roman"/>
        </w:rPr>
        <w:t xml:space="preserve"> </w:t>
      </w:r>
      <w:hyperlink r:id="rId8" w:history="1">
        <w:r w:rsidR="00554246" w:rsidRPr="00F71C28">
          <w:rPr>
            <w:rStyle w:val="Hyperlink"/>
            <w:rFonts w:ascii="Times New Roman" w:hAnsi="Times New Roman" w:cs="Times New Roman"/>
          </w:rPr>
          <w:t>https://dssc.eu/space/Glossary/176554169/10.+DSSC-specific+terms</w:t>
        </w:r>
      </w:hyperlink>
    </w:p>
  </w:footnote>
  <w:footnote w:id="11">
    <w:p w14:paraId="784A4E3D" w14:textId="67B5E228" w:rsidR="00BE42D8" w:rsidRPr="008A47D9" w:rsidRDefault="00BE42D8" w:rsidP="00BE42D8">
      <w:pPr>
        <w:pStyle w:val="FootnoteText"/>
        <w:jc w:val="both"/>
        <w:rPr>
          <w:rFonts w:ascii="Times New Roman" w:hAnsi="Times New Roman" w:cs="Times New Roman"/>
        </w:rPr>
      </w:pPr>
      <w:r w:rsidRPr="008A47D9">
        <w:rPr>
          <w:rStyle w:val="FootnoteReference"/>
          <w:rFonts w:ascii="Times New Roman" w:hAnsi="Times New Roman" w:cs="Times New Roman"/>
        </w:rPr>
        <w:footnoteRef/>
      </w:r>
      <w:r w:rsidRPr="008A47D9">
        <w:rPr>
          <w:rFonts w:ascii="Times New Roman" w:hAnsi="Times New Roman" w:cs="Times New Roman"/>
          <w:lang w:val="en-US"/>
        </w:rPr>
        <w:t xml:space="preserve"> ‘</w:t>
      </w:r>
      <w:r w:rsidR="009D18FA">
        <w:rPr>
          <w:rFonts w:ascii="Times New Roman" w:hAnsi="Times New Roman" w:cs="Times New Roman"/>
          <w:lang w:val="en-US"/>
        </w:rPr>
        <w:t>I</w:t>
      </w:r>
      <w:r w:rsidRPr="532EAC1E">
        <w:rPr>
          <w:rFonts w:ascii="Times New Roman" w:hAnsi="Times New Roman" w:cs="Times New Roman"/>
          <w:lang w:val="en-US"/>
        </w:rPr>
        <w:t>t</w:t>
      </w:r>
      <w:r w:rsidRPr="008A47D9">
        <w:rPr>
          <w:rFonts w:ascii="Times New Roman" w:hAnsi="Times New Roman" w:cs="Times New Roman"/>
          <w:lang w:val="en-US"/>
        </w:rPr>
        <w:t xml:space="preserve"> is important also to recognise the trust-bringing role of third parties such as data intermediaries, such as those as regulated by the DGA, which can act as neutral facilitators and enablers of data reuse in a common European data space. These actors mediate between the suppliers of data, the data subjects, the data storage providers, and the data utilisers. Depending on specific needs, they can serve as matchmakers between supply and demand for data, offer services and relevant technologies to help share data more easily, and provide a guarantee that data will be handled in a trustworthy and legally compliant manner.’</w:t>
      </w:r>
      <w:r w:rsidRPr="008A47D9">
        <w:rPr>
          <w:rFonts w:ascii="Times New Roman" w:hAnsi="Times New Roman" w:cs="Times New Roman"/>
        </w:rPr>
        <w:t xml:space="preserve">; </w:t>
      </w:r>
    </w:p>
    <w:p w14:paraId="55A872CB" w14:textId="77777777" w:rsidR="00BE42D8" w:rsidRPr="008A47D9" w:rsidRDefault="00BE42D8" w:rsidP="00BE42D8">
      <w:pPr>
        <w:pStyle w:val="FootnoteText"/>
        <w:rPr>
          <w:rFonts w:ascii="Times New Roman" w:hAnsi="Times New Roman" w:cs="Times New Roman"/>
        </w:rPr>
      </w:pPr>
      <w:r w:rsidRPr="008A47D9">
        <w:rPr>
          <w:rFonts w:ascii="Times New Roman" w:hAnsi="Times New Roman" w:cs="Times New Roman"/>
        </w:rPr>
        <w:t>European Commission, Joint Research Centre, Farrell, E., Minghini, M., Kotsev, A. et al., </w:t>
      </w:r>
      <w:r w:rsidRPr="008A47D9">
        <w:rPr>
          <w:rFonts w:ascii="Times New Roman" w:hAnsi="Times New Roman" w:cs="Times New Roman"/>
          <w:i/>
          <w:iCs/>
        </w:rPr>
        <w:t>European data spaces – Scientific insights into data sharing and utilisation at scale</w:t>
      </w:r>
      <w:r w:rsidRPr="008A47D9">
        <w:rPr>
          <w:rFonts w:ascii="Times New Roman" w:hAnsi="Times New Roman" w:cs="Times New Roman"/>
        </w:rPr>
        <w:t>, Publications Office of the European Union, 2023; </w:t>
      </w:r>
      <w:hyperlink r:id="rId9" w:tgtFrame="_blank" w:history="1">
        <w:r w:rsidRPr="008A47D9">
          <w:rPr>
            <w:rStyle w:val="Hyperlink"/>
            <w:rFonts w:ascii="Times New Roman" w:hAnsi="Times New Roman" w:cs="Times New Roman"/>
          </w:rPr>
          <w:t>https://data.europa.eu/doi/10.2760/400188</w:t>
        </w:r>
      </w:hyperlink>
    </w:p>
  </w:footnote>
  <w:footnote w:id="12">
    <w:p w14:paraId="121634D4" w14:textId="387A8FF9" w:rsidR="00DE69A2" w:rsidRPr="00DE69A2" w:rsidRDefault="00DE69A2">
      <w:pPr>
        <w:pStyle w:val="FootnoteText"/>
        <w:rPr>
          <w:rFonts w:ascii="Times New Roman" w:hAnsi="Times New Roman" w:cs="Times New Roman"/>
        </w:rPr>
      </w:pPr>
      <w:r w:rsidRPr="00DE69A2">
        <w:rPr>
          <w:rStyle w:val="FootnoteReference"/>
          <w:rFonts w:ascii="Times New Roman" w:hAnsi="Times New Roman" w:cs="Times New Roman"/>
        </w:rPr>
        <w:footnoteRef/>
      </w:r>
      <w:r w:rsidRPr="00DE69A2">
        <w:rPr>
          <w:rFonts w:ascii="Times New Roman" w:hAnsi="Times New Roman" w:cs="Times New Roman"/>
          <w:lang w:val="en-US"/>
        </w:rPr>
        <w:t xml:space="preserve"> </w:t>
      </w:r>
      <w:r w:rsidRPr="00DE69A2">
        <w:rPr>
          <w:rFonts w:ascii="Times New Roman" w:hAnsi="Times New Roman" w:cs="Times New Roman"/>
        </w:rPr>
        <w:t>European Commission, Joint Research Centre, Micheli, M., Farrell, E., Carballa-Smichowski, B. et al., Mapping the landscape of data intermediaries – Emerging models for more inclusive data governance, Publications Office of the European Union, 2023</w:t>
      </w:r>
      <w:r w:rsidR="00554246">
        <w:rPr>
          <w:rFonts w:ascii="Times New Roman" w:hAnsi="Times New Roman" w:cs="Times New Roman"/>
        </w:rPr>
        <w:t>;</w:t>
      </w:r>
      <w:r w:rsidRPr="00DE69A2">
        <w:rPr>
          <w:rFonts w:ascii="Times New Roman" w:hAnsi="Times New Roman" w:cs="Times New Roman"/>
        </w:rPr>
        <w:t xml:space="preserve"> </w:t>
      </w:r>
      <w:hyperlink r:id="rId10" w:history="1">
        <w:r w:rsidRPr="00DE69A2">
          <w:rPr>
            <w:rStyle w:val="Hyperlink"/>
            <w:rFonts w:ascii="Times New Roman" w:hAnsi="Times New Roman" w:cs="Times New Roman"/>
          </w:rPr>
          <w:t>https://data.europa.eu/doi/10.2760/261724</w:t>
        </w:r>
      </w:hyperlink>
    </w:p>
  </w:footnote>
  <w:footnote w:id="13">
    <w:p w14:paraId="0370B5B3" w14:textId="77777777" w:rsidR="002B5051" w:rsidRPr="00866A13" w:rsidRDefault="002B5051"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Pr="00866A13">
        <w:rPr>
          <w:rFonts w:ascii="Times New Roman" w:hAnsi="Times New Roman" w:cs="Times New Roman"/>
        </w:rPr>
        <w:t xml:space="preserve"> </w:t>
      </w:r>
      <w:hyperlink r:id="rId11" w:history="1">
        <w:r w:rsidRPr="00866A13">
          <w:rPr>
            <w:rStyle w:val="Hyperlink"/>
            <w:rFonts w:ascii="Times New Roman" w:hAnsi="Times New Roman" w:cs="Times New Roman"/>
          </w:rPr>
          <w:t>https://uvarbox.eu/</w:t>
        </w:r>
      </w:hyperlink>
      <w:r w:rsidRPr="00866A13">
        <w:rPr>
          <w:rFonts w:ascii="Times New Roman" w:hAnsi="Times New Roman" w:cs="Times New Roman"/>
        </w:rPr>
        <w:t xml:space="preserve"> </w:t>
      </w:r>
    </w:p>
  </w:footnote>
  <w:footnote w:id="14">
    <w:p w14:paraId="0060C755" w14:textId="6917410E" w:rsidR="00860556" w:rsidRPr="00F92772" w:rsidRDefault="00860556" w:rsidP="00860556">
      <w:pPr>
        <w:jc w:val="both"/>
        <w:rPr>
          <w:rFonts w:ascii="Times New Roman" w:hAnsi="Times New Roman" w:cs="Times New Roman"/>
          <w:sz w:val="20"/>
          <w:szCs w:val="20"/>
        </w:rPr>
      </w:pPr>
      <w:r w:rsidRPr="00F92772">
        <w:rPr>
          <w:rStyle w:val="FootnoteReference"/>
          <w:rFonts w:ascii="Times New Roman" w:hAnsi="Times New Roman" w:cs="Times New Roman"/>
          <w:sz w:val="20"/>
          <w:szCs w:val="20"/>
        </w:rPr>
        <w:footnoteRef/>
      </w:r>
      <w:r w:rsidRPr="00F92772">
        <w:rPr>
          <w:rFonts w:ascii="Times New Roman" w:hAnsi="Times New Roman" w:cs="Times New Roman"/>
          <w:sz w:val="20"/>
          <w:szCs w:val="20"/>
        </w:rPr>
        <w:t xml:space="preserve"> Data should be provided in an accessible manner in line with the requirements set forth in Directive (EU) 2019/882 of the European Parliament and of the Council of 17 April 2019 on the accessibility requirements for products and services, OJ L 151, 7.6.2019, p. 70–115 (European Accessibility Act), which applies to the delivery of transport service information, including real-time travel information.</w:t>
      </w:r>
    </w:p>
    <w:p w14:paraId="1BCBB716" w14:textId="77777777" w:rsidR="00860556" w:rsidRPr="0006656B" w:rsidRDefault="00860556" w:rsidP="00860556">
      <w:pPr>
        <w:pStyle w:val="FootnoteText"/>
      </w:pPr>
    </w:p>
  </w:footnote>
  <w:footnote w:id="15">
    <w:p w14:paraId="73EF2840" w14:textId="016FD383" w:rsidR="00433A05" w:rsidRPr="00866A13" w:rsidRDefault="00433A05"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Pr="00866A13">
        <w:rPr>
          <w:rFonts w:ascii="Times New Roman" w:hAnsi="Times New Roman" w:cs="Times New Roman"/>
        </w:rPr>
        <w:t xml:space="preserve"> </w:t>
      </w:r>
      <w:hyperlink r:id="rId12" w:history="1">
        <w:r w:rsidR="00DC211D" w:rsidRPr="0043490F">
          <w:rPr>
            <w:rStyle w:val="Hyperlink"/>
            <w:rFonts w:ascii="Times New Roman" w:hAnsi="Times New Roman" w:cs="Times New Roman"/>
          </w:rPr>
          <w:t>PIANC Report N° 21 – Smart Shipping on Inland Waterways, March 2022, p.52</w:t>
        </w:r>
      </w:hyperlink>
      <w:r w:rsidR="008806F4" w:rsidRPr="00866A13">
        <w:rPr>
          <w:rFonts w:ascii="Times New Roman" w:hAnsi="Times New Roman" w:cs="Times New Roman"/>
        </w:rPr>
        <w:t>.</w:t>
      </w:r>
    </w:p>
  </w:footnote>
  <w:footnote w:id="16">
    <w:p w14:paraId="23A834FA" w14:textId="7C6E7D1F" w:rsidR="009861B0" w:rsidRPr="00866A13" w:rsidRDefault="009861B0" w:rsidP="006707C0">
      <w:pPr>
        <w:pStyle w:val="FootnoteText"/>
        <w:jc w:val="both"/>
        <w:rPr>
          <w:rFonts w:ascii="Times New Roman" w:hAnsi="Times New Roman" w:cs="Times New Roman"/>
          <w:lang w:val="en-US"/>
        </w:rPr>
      </w:pPr>
      <w:r w:rsidRPr="00866A13">
        <w:rPr>
          <w:rStyle w:val="FootnoteReference"/>
          <w:rFonts w:ascii="Times New Roman" w:hAnsi="Times New Roman" w:cs="Times New Roman"/>
        </w:rPr>
        <w:footnoteRef/>
      </w:r>
      <w:r w:rsidRPr="00866A13">
        <w:rPr>
          <w:rFonts w:ascii="Times New Roman" w:hAnsi="Times New Roman" w:cs="Times New Roman"/>
        </w:rPr>
        <w:t xml:space="preserve"> </w:t>
      </w:r>
      <w:hyperlink r:id="rId13" w:history="1">
        <w:r w:rsidRPr="00866A13">
          <w:rPr>
            <w:rStyle w:val="Hyperlink"/>
            <w:rFonts w:ascii="Times New Roman" w:hAnsi="Times New Roman" w:cs="Times New Roman"/>
          </w:rPr>
          <w:t>https://www.emsa.europa.eu/sustainable-ports/port-call-optimisation.html</w:t>
        </w:r>
      </w:hyperlink>
      <w:r w:rsidRPr="00866A13">
        <w:rPr>
          <w:rFonts w:ascii="Times New Roman" w:hAnsi="Times New Roman" w:cs="Times New Roman"/>
        </w:rPr>
        <w:t xml:space="preserve"> </w:t>
      </w:r>
    </w:p>
  </w:footnote>
  <w:footnote w:id="17">
    <w:p w14:paraId="2C711ED2" w14:textId="0B72E505" w:rsidR="00856BCD" w:rsidRPr="001E701A" w:rsidRDefault="00856BCD" w:rsidP="007C0B9D">
      <w:pPr>
        <w:pStyle w:val="FootnoteText"/>
        <w:jc w:val="both"/>
        <w:rPr>
          <w:rFonts w:ascii="Times New Roman" w:hAnsi="Times New Roman" w:cs="Times New Roman"/>
        </w:rPr>
      </w:pPr>
      <w:r w:rsidRPr="001E701A">
        <w:rPr>
          <w:rStyle w:val="FootnoteReference"/>
          <w:rFonts w:ascii="Times New Roman" w:hAnsi="Times New Roman" w:cs="Times New Roman"/>
        </w:rPr>
        <w:footnoteRef/>
      </w:r>
      <w:r w:rsidR="06275CDB" w:rsidRPr="001E701A">
        <w:rPr>
          <w:rFonts w:ascii="Times New Roman" w:hAnsi="Times New Roman" w:cs="Times New Roman"/>
          <w:lang w:val="en-US"/>
        </w:rPr>
        <w:t xml:space="preserve"> </w:t>
      </w:r>
      <w:r w:rsidR="7ACD156D" w:rsidRPr="001E701A">
        <w:rPr>
          <w:rFonts w:ascii="Times New Roman" w:hAnsi="Times New Roman" w:cs="Times New Roman"/>
          <w:lang w:val="en-US"/>
        </w:rPr>
        <w:t xml:space="preserve">By 1 July 2024, the </w:t>
      </w:r>
      <w:r w:rsidR="06275CDB" w:rsidRPr="001E701A">
        <w:rPr>
          <w:rFonts w:ascii="Times New Roman" w:hAnsi="Times New Roman" w:cs="Times New Roman"/>
          <w:lang w:val="en-US"/>
        </w:rPr>
        <w:t xml:space="preserve">Commission </w:t>
      </w:r>
      <w:r w:rsidR="7ACD156D" w:rsidRPr="001E701A">
        <w:rPr>
          <w:rFonts w:ascii="Times New Roman" w:hAnsi="Times New Roman" w:cs="Times New Roman"/>
          <w:lang w:val="en-US"/>
        </w:rPr>
        <w:t xml:space="preserve">shall present a </w:t>
      </w:r>
      <w:r w:rsidR="66F1FF67" w:rsidRPr="001E701A">
        <w:rPr>
          <w:rFonts w:ascii="Times New Roman" w:hAnsi="Times New Roman" w:cs="Times New Roman"/>
          <w:lang w:val="en-US"/>
        </w:rPr>
        <w:t xml:space="preserve">report assessing </w:t>
      </w:r>
      <w:r w:rsidR="0C2B35B3" w:rsidRPr="001E701A">
        <w:rPr>
          <w:rFonts w:ascii="Times New Roman" w:hAnsi="Times New Roman" w:cs="Times New Roman"/>
          <w:lang w:val="en-US"/>
        </w:rPr>
        <w:t xml:space="preserve">possible improvements or additional measures to the existing </w:t>
      </w:r>
      <w:r w:rsidR="00C34D61" w:rsidRPr="00C34D61">
        <w:rPr>
          <w:rFonts w:ascii="Times New Roman" w:hAnsi="Times New Roman" w:cs="Times New Roman"/>
          <w:lang w:val="en-US"/>
        </w:rPr>
        <w:t xml:space="preserve">sustainable aviation fuels </w:t>
      </w:r>
      <w:r w:rsidR="00C34D61">
        <w:rPr>
          <w:rFonts w:ascii="Times New Roman" w:hAnsi="Times New Roman" w:cs="Times New Roman"/>
          <w:lang w:val="en-US"/>
        </w:rPr>
        <w:t>(</w:t>
      </w:r>
      <w:r w:rsidR="0C2B35B3" w:rsidRPr="001E701A">
        <w:rPr>
          <w:rFonts w:ascii="Times New Roman" w:hAnsi="Times New Roman" w:cs="Times New Roman"/>
          <w:lang w:val="en-US"/>
        </w:rPr>
        <w:t>SAF</w:t>
      </w:r>
      <w:r w:rsidR="00C34D61">
        <w:rPr>
          <w:rFonts w:ascii="Times New Roman" w:hAnsi="Times New Roman" w:cs="Times New Roman"/>
          <w:lang w:val="en-US"/>
        </w:rPr>
        <w:t>)</w:t>
      </w:r>
      <w:r w:rsidR="0C2B35B3" w:rsidRPr="001E701A">
        <w:rPr>
          <w:rFonts w:ascii="Times New Roman" w:hAnsi="Times New Roman" w:cs="Times New Roman"/>
          <w:lang w:val="en-US"/>
        </w:rPr>
        <w:t xml:space="preserve"> flexibility mechanism </w:t>
      </w:r>
      <w:r w:rsidR="59C071C7" w:rsidRPr="001E701A">
        <w:rPr>
          <w:rFonts w:ascii="Times New Roman" w:hAnsi="Times New Roman" w:cs="Times New Roman"/>
          <w:lang w:val="en-US"/>
        </w:rPr>
        <w:t xml:space="preserve">referred to in </w:t>
      </w:r>
      <w:r w:rsidR="00BA68AB">
        <w:rPr>
          <w:rFonts w:ascii="Times New Roman" w:hAnsi="Times New Roman" w:cs="Times New Roman"/>
          <w:lang w:val="en-US"/>
        </w:rPr>
        <w:t xml:space="preserve">Article 15 of </w:t>
      </w:r>
      <w:hyperlink r:id="rId14" w:history="1">
        <w:r w:rsidR="006C1C06" w:rsidRPr="00F510B5">
          <w:rPr>
            <w:rStyle w:val="Hyperlink"/>
            <w:rFonts w:ascii="Times New Roman" w:hAnsi="Times New Roman" w:cs="Times New Roman"/>
            <w:lang w:val="en-US"/>
          </w:rPr>
          <w:t>Regulation (EU) 2023/2405 of the European Parliament and of the Council of 18 October 2023 on ensuring a level playing field for sustainable air transport (ReFuelEU Aviation)</w:t>
        </w:r>
        <w:r w:rsidR="00BA68AB" w:rsidRPr="00F510B5">
          <w:rPr>
            <w:rStyle w:val="Hyperlink"/>
            <w:rFonts w:ascii="Times New Roman" w:hAnsi="Times New Roman" w:cs="Times New Roman"/>
            <w:lang w:val="en-US"/>
          </w:rPr>
          <w:t>, OJ L, 2023/2405, 31.10.2023</w:t>
        </w:r>
      </w:hyperlink>
      <w:r w:rsidR="00BA68AB">
        <w:rPr>
          <w:rFonts w:ascii="Times New Roman" w:hAnsi="Times New Roman" w:cs="Times New Roman"/>
          <w:lang w:val="en-US"/>
        </w:rPr>
        <w:t>.</w:t>
      </w:r>
    </w:p>
  </w:footnote>
  <w:footnote w:id="18">
    <w:p w14:paraId="3E8B2683" w14:textId="42D370A3" w:rsidR="004C4E9C" w:rsidRPr="00866A13" w:rsidRDefault="004C4E9C"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7B2742D2" w:rsidRPr="00866A13">
        <w:rPr>
          <w:rFonts w:ascii="Times New Roman" w:hAnsi="Times New Roman" w:cs="Times New Roman"/>
        </w:rPr>
        <w:t xml:space="preserve"> </w:t>
      </w:r>
      <w:hyperlink r:id="rId15">
        <w:r w:rsidR="7B2742D2" w:rsidRPr="00866A13">
          <w:rPr>
            <w:rStyle w:val="Hyperlink"/>
            <w:rFonts w:ascii="Times New Roman" w:hAnsi="Times New Roman" w:cs="Times New Roman"/>
          </w:rPr>
          <w:t>Regulation (EU) 2022/868 of the European Parliament and of the Council of 30 May 2022 on European data governance and amending Regulation (EU) 2018/1724 (Data Governance Act)</w:t>
        </w:r>
        <w:r w:rsidR="00570CB7">
          <w:rPr>
            <w:rStyle w:val="Hyperlink"/>
            <w:rFonts w:ascii="Times New Roman" w:hAnsi="Times New Roman" w:cs="Times New Roman"/>
          </w:rPr>
          <w:t>,</w:t>
        </w:r>
        <w:r w:rsidR="002B26F1">
          <w:rPr>
            <w:rStyle w:val="Hyperlink"/>
            <w:rFonts w:ascii="Times New Roman" w:hAnsi="Times New Roman" w:cs="Times New Roman"/>
          </w:rPr>
          <w:t xml:space="preserve"> </w:t>
        </w:r>
        <w:r w:rsidR="7B2742D2" w:rsidRPr="00866A13">
          <w:rPr>
            <w:rStyle w:val="Hyperlink"/>
            <w:rFonts w:ascii="Times New Roman" w:hAnsi="Times New Roman" w:cs="Times New Roman"/>
          </w:rPr>
          <w:t>OJ L 152, 3.6.2022, p. 1.</w:t>
        </w:r>
      </w:hyperlink>
    </w:p>
  </w:footnote>
  <w:footnote w:id="19">
    <w:p w14:paraId="79785C0B" w14:textId="152908F6" w:rsidR="007D4D90" w:rsidRPr="00866A13" w:rsidRDefault="007D4D90"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7B2742D2" w:rsidRPr="00866A13">
        <w:rPr>
          <w:rFonts w:ascii="Times New Roman" w:hAnsi="Times New Roman" w:cs="Times New Roman"/>
        </w:rPr>
        <w:t xml:space="preserve"> </w:t>
      </w:r>
      <w:hyperlink r:id="rId16">
        <w:r w:rsidR="7B2742D2" w:rsidRPr="00866A13">
          <w:rPr>
            <w:rStyle w:val="Hyperlink"/>
            <w:rFonts w:ascii="Times New Roman" w:hAnsi="Times New Roman" w:cs="Times New Roman"/>
          </w:rPr>
          <w:t>COM(2022) 68 final, proposal for a Regulation of the European Parliament and of the Council on harmonised rules on fair access to and use of data (Data Act).</w:t>
        </w:r>
      </w:hyperlink>
    </w:p>
  </w:footnote>
  <w:footnote w:id="20">
    <w:p w14:paraId="33248AA6" w14:textId="6D068C37" w:rsidR="000A0A86" w:rsidRPr="00866A13" w:rsidRDefault="000A0A86"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7B2742D2" w:rsidRPr="00866A13">
        <w:rPr>
          <w:rFonts w:ascii="Times New Roman" w:hAnsi="Times New Roman" w:cs="Times New Roman"/>
        </w:rPr>
        <w:t xml:space="preserve"> </w:t>
      </w:r>
      <w:hyperlink r:id="rId17">
        <w:r w:rsidR="7B2742D2" w:rsidRPr="00866A13">
          <w:rPr>
            <w:rStyle w:val="Hyperlink"/>
            <w:rFonts w:ascii="Times New Roman" w:hAnsi="Times New Roman" w:cs="Times New Roman"/>
          </w:rPr>
          <w:t>Commission Implementing Regulation (EU) 2023/138 of 21 December 2022 laying down a list of specific high-value datasets and the arrangements for their publication and re-use, OJ L 19, 20.1.2023, p. 43.</w:t>
        </w:r>
      </w:hyperlink>
    </w:p>
  </w:footnote>
  <w:footnote w:id="21">
    <w:p w14:paraId="1BE7CF2F" w14:textId="2139A51B" w:rsidR="000A0A86" w:rsidRPr="00866A13" w:rsidRDefault="000A0A86"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Pr="00866A13">
        <w:rPr>
          <w:rFonts w:ascii="Times New Roman" w:hAnsi="Times New Roman" w:cs="Times New Roman"/>
        </w:rPr>
        <w:t xml:space="preserve"> </w:t>
      </w:r>
      <w:hyperlink r:id="rId18" w:history="1">
        <w:r w:rsidRPr="00866A13">
          <w:rPr>
            <w:rStyle w:val="Hyperlink"/>
            <w:rFonts w:ascii="Times New Roman" w:hAnsi="Times New Roman" w:cs="Times New Roman"/>
          </w:rPr>
          <w:t>https://inspire.ec.europa.eu/Themes/115/2892</w:t>
        </w:r>
      </w:hyperlink>
    </w:p>
  </w:footnote>
  <w:footnote w:id="22">
    <w:p w14:paraId="14A813D0" w14:textId="6B04E3A5" w:rsidR="00701805" w:rsidRPr="00866A13" w:rsidRDefault="00701805"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7B2742D2" w:rsidRPr="00866A13">
        <w:rPr>
          <w:rFonts w:ascii="Times New Roman" w:hAnsi="Times New Roman" w:cs="Times New Roman"/>
        </w:rPr>
        <w:t xml:space="preserve"> </w:t>
      </w:r>
      <w:hyperlink r:id="rId19">
        <w:r w:rsidR="7B2742D2" w:rsidRPr="00866A13">
          <w:rPr>
            <w:rStyle w:val="Hyperlink"/>
            <w:rFonts w:ascii="Times New Roman" w:hAnsi="Times New Roman" w:cs="Times New Roman"/>
          </w:rPr>
          <w:t>Directive (EU) 2019/1024 of the European Parliament and of the Council of 20 June 2019 on open data and the re-use of public sector information (recast), OJ L 172, 26.6.2019, p. 56.</w:t>
        </w:r>
      </w:hyperlink>
    </w:p>
  </w:footnote>
  <w:footnote w:id="23">
    <w:p w14:paraId="7F82DE86" w14:textId="632324EF" w:rsidR="008D363A" w:rsidRPr="00866A13" w:rsidRDefault="008D363A"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24140FD9" w:rsidRPr="00866A13">
        <w:rPr>
          <w:rFonts w:ascii="Times New Roman" w:hAnsi="Times New Roman" w:cs="Times New Roman"/>
        </w:rPr>
        <w:t xml:space="preserve"> </w:t>
      </w:r>
      <w:hyperlink r:id="rId20">
        <w:r w:rsidR="24140FD9" w:rsidRPr="00866A13">
          <w:rPr>
            <w:rStyle w:val="Hyperlink"/>
            <w:rFonts w:ascii="Times New Roman" w:hAnsi="Times New Roman" w:cs="Times New Roman"/>
          </w:rPr>
          <w:t>COM(2022) 720 fina</w:t>
        </w:r>
        <w:bookmarkStart w:id="3" w:name="_Hlt151392297"/>
        <w:r w:rsidR="24140FD9" w:rsidRPr="00866A13">
          <w:rPr>
            <w:rStyle w:val="Hyperlink"/>
            <w:rFonts w:ascii="Times New Roman" w:hAnsi="Times New Roman" w:cs="Times New Roman"/>
          </w:rPr>
          <w:t>l</w:t>
        </w:r>
        <w:bookmarkEnd w:id="3"/>
        <w:r w:rsidR="00363646" w:rsidRPr="00866A13">
          <w:rPr>
            <w:rStyle w:val="Hyperlink"/>
            <w:rFonts w:ascii="Times New Roman" w:hAnsi="Times New Roman" w:cs="Times New Roman"/>
          </w:rPr>
          <w:t>,</w:t>
        </w:r>
        <w:r w:rsidR="24140FD9" w:rsidRPr="00866A13">
          <w:rPr>
            <w:rStyle w:val="Hyperlink"/>
            <w:rFonts w:ascii="Times New Roman" w:hAnsi="Times New Roman" w:cs="Times New Roman"/>
          </w:rPr>
          <w:t xml:space="preserve"> </w:t>
        </w:r>
        <w:r w:rsidR="7B2742D2" w:rsidRPr="00866A13">
          <w:rPr>
            <w:rStyle w:val="Hyperlink"/>
            <w:rFonts w:ascii="Times New Roman" w:hAnsi="Times New Roman" w:cs="Times New Roman"/>
          </w:rPr>
          <w:t>proposal</w:t>
        </w:r>
        <w:r w:rsidR="24140FD9" w:rsidRPr="00866A13">
          <w:rPr>
            <w:rStyle w:val="Hyperlink"/>
            <w:rFonts w:ascii="Times New Roman" w:hAnsi="Times New Roman" w:cs="Times New Roman"/>
          </w:rPr>
          <w:t xml:space="preserve"> for a R</w:t>
        </w:r>
        <w:r w:rsidR="00363646" w:rsidRPr="00866A13">
          <w:rPr>
            <w:rStyle w:val="Hyperlink"/>
            <w:rFonts w:ascii="Times New Roman" w:hAnsi="Times New Roman" w:cs="Times New Roman"/>
          </w:rPr>
          <w:t xml:space="preserve">egulation of the European Parliament and of the </w:t>
        </w:r>
        <w:r w:rsidR="7B2742D2" w:rsidRPr="00866A13">
          <w:rPr>
            <w:rStyle w:val="Hyperlink"/>
            <w:rFonts w:ascii="Times New Roman" w:hAnsi="Times New Roman" w:cs="Times New Roman"/>
          </w:rPr>
          <w:t>Council</w:t>
        </w:r>
        <w:r w:rsidR="24140FD9" w:rsidRPr="00866A13">
          <w:rPr>
            <w:rStyle w:val="Hyperlink"/>
            <w:rFonts w:ascii="Times New Roman" w:hAnsi="Times New Roman" w:cs="Times New Roman"/>
          </w:rPr>
          <w:t xml:space="preserve"> laying down measures for a high level of public sector interoperability across the Union</w:t>
        </w:r>
        <w:r w:rsidR="24140FD9" w:rsidRPr="00866A13" w:rsidDel="00C5029C">
          <w:rPr>
            <w:rStyle w:val="Hyperlink"/>
            <w:rFonts w:ascii="Times New Roman" w:hAnsi="Times New Roman" w:cs="Times New Roman"/>
          </w:rPr>
          <w:t xml:space="preserve"> </w:t>
        </w:r>
        <w:r w:rsidR="24140FD9" w:rsidRPr="00866A13">
          <w:rPr>
            <w:rStyle w:val="Hyperlink"/>
            <w:rFonts w:ascii="Times New Roman" w:hAnsi="Times New Roman" w:cs="Times New Roman"/>
          </w:rPr>
          <w:t>(Interoperable Europe Act)</w:t>
        </w:r>
      </w:hyperlink>
    </w:p>
  </w:footnote>
  <w:footnote w:id="24">
    <w:p w14:paraId="18D63E93" w14:textId="4E1833E7" w:rsidR="007D4D90" w:rsidRPr="00866A13" w:rsidRDefault="007D4D90"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7B2742D2" w:rsidRPr="00866A13">
        <w:rPr>
          <w:rFonts w:ascii="Times New Roman" w:hAnsi="Times New Roman" w:cs="Times New Roman"/>
        </w:rPr>
        <w:t xml:space="preserve"> </w:t>
      </w:r>
      <w:hyperlink r:id="rId21">
        <w:r w:rsidR="7B2742D2" w:rsidRPr="00866A13">
          <w:rPr>
            <w:rStyle w:val="Hyperlink"/>
            <w:rFonts w:ascii="Times New Roman" w:hAnsi="Times New Roman" w:cs="Times New Roman"/>
          </w:rPr>
          <w:t xml:space="preserve">Regulation (EU) 2016/679 of the European Parliament and the Council of 27 April 2016 on the protection of natural persons with regard to the processing of personal data and on the free movement of such </w:t>
        </w:r>
        <w:r w:rsidR="00DE5CB3" w:rsidRPr="00866A13">
          <w:rPr>
            <w:rStyle w:val="Hyperlink"/>
            <w:rFonts w:ascii="Times New Roman" w:hAnsi="Times New Roman" w:cs="Times New Roman"/>
          </w:rPr>
          <w:t>data and</w:t>
        </w:r>
        <w:r w:rsidR="7B2742D2" w:rsidRPr="00866A13">
          <w:rPr>
            <w:rStyle w:val="Hyperlink"/>
            <w:rFonts w:ascii="Times New Roman" w:hAnsi="Times New Roman" w:cs="Times New Roman"/>
          </w:rPr>
          <w:t xml:space="preserve"> repealing Directive 95/46/EC (General Data Protection Regulation), OJ L 119, 4.5.2016, p. 1</w:t>
        </w:r>
        <w:r w:rsidR="0467E4B2" w:rsidRPr="00866A13">
          <w:rPr>
            <w:rStyle w:val="Hyperlink"/>
            <w:rFonts w:ascii="Times New Roman" w:hAnsi="Times New Roman" w:cs="Times New Roman"/>
          </w:rPr>
          <w:t>.</w:t>
        </w:r>
      </w:hyperlink>
    </w:p>
  </w:footnote>
  <w:footnote w:id="25">
    <w:p w14:paraId="7D8DD1D7" w14:textId="39FB7CDE" w:rsidR="00740CE3" w:rsidRPr="00714F2D" w:rsidRDefault="00740CE3" w:rsidP="00740CE3">
      <w:pPr>
        <w:pStyle w:val="FootnoteText"/>
        <w:rPr>
          <w:rFonts w:ascii="Times New Roman" w:hAnsi="Times New Roman" w:cs="Times New Roman"/>
        </w:rPr>
      </w:pPr>
      <w:r w:rsidRPr="00714F2D">
        <w:rPr>
          <w:rStyle w:val="FootnoteReference"/>
          <w:rFonts w:ascii="Times New Roman" w:hAnsi="Times New Roman" w:cs="Times New Roman"/>
        </w:rPr>
        <w:footnoteRef/>
      </w:r>
      <w:r w:rsidRPr="00714F2D">
        <w:rPr>
          <w:rFonts w:ascii="Times New Roman" w:hAnsi="Times New Roman" w:cs="Times New Roman"/>
        </w:rPr>
        <w:t xml:space="preserve"> </w:t>
      </w:r>
      <w:hyperlink r:id="rId22" w:history="1">
        <w:r w:rsidRPr="00466854">
          <w:rPr>
            <w:rStyle w:val="Hyperlink"/>
            <w:rFonts w:ascii="Times New Roman" w:hAnsi="Times New Roman" w:cs="Times New Roman"/>
          </w:rPr>
          <w:t>Directive (EU) 2022/2555 of the European Parliament and of the Council of 14 December 2022 on measures for a high common level of cybersecurity across the Union, amending Regulation (EU) No 910/2014 and Directive (EU) 2018/1972, and repealing Directive (EU) 2016/1148 (NIS 2 Directive), OJ L 333, 27.12.2022, p. 80.</w:t>
        </w:r>
      </w:hyperlink>
    </w:p>
  </w:footnote>
  <w:footnote w:id="26">
    <w:p w14:paraId="44B815A6" w14:textId="77777777" w:rsidR="00740CE3" w:rsidRPr="00714F2D" w:rsidRDefault="00740CE3" w:rsidP="00740CE3">
      <w:pPr>
        <w:pStyle w:val="FootnoteText"/>
        <w:rPr>
          <w:rFonts w:ascii="Times New Roman" w:hAnsi="Times New Roman" w:cs="Times New Roman"/>
          <w:lang w:val="en-IE"/>
        </w:rPr>
      </w:pPr>
      <w:r w:rsidRPr="00714F2D">
        <w:rPr>
          <w:rStyle w:val="FootnoteReference"/>
          <w:rFonts w:ascii="Times New Roman" w:hAnsi="Times New Roman" w:cs="Times New Roman"/>
        </w:rPr>
        <w:footnoteRef/>
      </w:r>
      <w:r w:rsidRPr="00714F2D">
        <w:rPr>
          <w:rFonts w:ascii="Times New Roman" w:hAnsi="Times New Roman" w:cs="Times New Roman"/>
        </w:rPr>
        <w:t xml:space="preserve"> </w:t>
      </w:r>
      <w:hyperlink r:id="rId23" w:history="1">
        <w:r w:rsidRPr="00714F2D">
          <w:rPr>
            <w:rStyle w:val="Hyperlink"/>
            <w:rFonts w:ascii="Times New Roman" w:hAnsi="Times New Roman" w:cs="Times New Roman"/>
          </w:rPr>
          <w:t>COM/2022/454 final, Proposal for a Regulation of the European Parliament and of the Council on horizontal cybersecurity requirements for products with digital elements and amending Regulation (EU) 2019/1020</w:t>
        </w:r>
      </w:hyperlink>
      <w:r w:rsidRPr="00714F2D">
        <w:rPr>
          <w:rStyle w:val="Hyperlink"/>
          <w:rFonts w:ascii="Times New Roman" w:hAnsi="Times New Roman" w:cs="Times New Roman"/>
        </w:rPr>
        <w:t>.</w:t>
      </w:r>
    </w:p>
  </w:footnote>
  <w:footnote w:id="27">
    <w:p w14:paraId="6523548C" w14:textId="77777777" w:rsidR="00740CE3" w:rsidRPr="00714F2D" w:rsidRDefault="00740CE3" w:rsidP="00740CE3">
      <w:pPr>
        <w:pStyle w:val="FootnoteText"/>
        <w:rPr>
          <w:rFonts w:ascii="Times New Roman" w:hAnsi="Times New Roman" w:cs="Times New Roman"/>
        </w:rPr>
      </w:pPr>
      <w:r w:rsidRPr="00714F2D">
        <w:rPr>
          <w:rStyle w:val="FootnoteReference"/>
          <w:rFonts w:ascii="Times New Roman" w:hAnsi="Times New Roman" w:cs="Times New Roman"/>
        </w:rPr>
        <w:footnoteRef/>
      </w:r>
      <w:r w:rsidRPr="00714F2D">
        <w:rPr>
          <w:rFonts w:ascii="Times New Roman" w:hAnsi="Times New Roman" w:cs="Times New Roman"/>
          <w:lang w:val="en-US"/>
        </w:rPr>
        <w:t xml:space="preserve"> </w:t>
      </w:r>
      <w:hyperlink r:id="rId24" w:history="1">
        <w:r w:rsidRPr="00714F2D">
          <w:rPr>
            <w:rStyle w:val="Hyperlink"/>
            <w:rFonts w:ascii="Times New Roman" w:hAnsi="Times New Roman" w:cs="Times New Roman"/>
            <w:lang w:val="en-US"/>
          </w:rPr>
          <w:t>Directive (EU) 2022/2557 of the European Parliament and of the Council of 14 December 2022 on the resilience of critical entities and repealing Council Directive 2008/114/EC</w:t>
        </w:r>
      </w:hyperlink>
      <w:r w:rsidRPr="00714F2D">
        <w:rPr>
          <w:rFonts w:ascii="Times New Roman" w:hAnsi="Times New Roman" w:cs="Times New Roman"/>
          <w:lang w:val="en-US"/>
        </w:rPr>
        <w:t>.</w:t>
      </w:r>
    </w:p>
  </w:footnote>
  <w:footnote w:id="28">
    <w:p w14:paraId="176F777F" w14:textId="25E95A33" w:rsidR="00740CE3" w:rsidRPr="006535E7" w:rsidRDefault="00740CE3" w:rsidP="00740CE3">
      <w:pPr>
        <w:pStyle w:val="FootnoteText"/>
        <w:rPr>
          <w:rFonts w:ascii="Times New Roman" w:hAnsi="Times New Roman" w:cs="Times New Roman"/>
          <w:lang w:val="en-US"/>
        </w:rPr>
      </w:pPr>
      <w:hyperlink r:id="rId25" w:history="1">
        <w:r w:rsidRPr="00714F2D">
          <w:rPr>
            <w:rStyle w:val="Hyperlink"/>
            <w:rFonts w:ascii="Times New Roman" w:hAnsi="Times New Roman" w:cs="Times New Roman"/>
            <w:vertAlign w:val="superscript"/>
          </w:rPr>
          <w:footnoteRef/>
        </w:r>
        <w:r w:rsidRPr="00714F2D">
          <w:rPr>
            <w:rStyle w:val="Hyperlink"/>
            <w:rFonts w:ascii="Times New Roman" w:hAnsi="Times New Roman" w:cs="Times New Roman"/>
            <w:lang w:val="en-US"/>
          </w:rPr>
          <w:t xml:space="preserve"> COM(2021) 281 final, Proposal for a Regulation of the European Parliament and of the Council amending Regulation (EU) No 910/2014 as regards establishing a framework for a European Digital Identity.</w:t>
        </w:r>
      </w:hyperlink>
      <w:r w:rsidRPr="006820D3">
        <w:rPr>
          <w:lang w:val="en-IE"/>
        </w:rPr>
        <w:t xml:space="preserve"> </w:t>
      </w:r>
    </w:p>
  </w:footnote>
  <w:footnote w:id="29">
    <w:p w14:paraId="2A48078C" w14:textId="77777777" w:rsidR="00740CE3" w:rsidRPr="004A11D0" w:rsidRDefault="00740CE3" w:rsidP="00740CE3">
      <w:pPr>
        <w:pStyle w:val="FootnoteText"/>
        <w:rPr>
          <w:rFonts w:ascii="Times New Roman" w:hAnsi="Times New Roman" w:cs="Times New Roman"/>
          <w:lang w:val="en-US"/>
        </w:rPr>
      </w:pPr>
      <w:r w:rsidRPr="004A11D0">
        <w:rPr>
          <w:rStyle w:val="FootnoteReference"/>
          <w:rFonts w:ascii="Times New Roman" w:hAnsi="Times New Roman" w:cs="Times New Roman"/>
        </w:rPr>
        <w:footnoteRef/>
      </w:r>
      <w:r w:rsidRPr="004A11D0">
        <w:rPr>
          <w:rFonts w:ascii="Times New Roman" w:hAnsi="Times New Roman" w:cs="Times New Roman"/>
          <w:lang w:val="en-US"/>
        </w:rPr>
        <w:t xml:space="preserve"> </w:t>
      </w:r>
      <w:hyperlink r:id="rId26" w:history="1">
        <w:r w:rsidRPr="00E11FEC">
          <w:rPr>
            <w:rStyle w:val="Hyperlink"/>
            <w:rFonts w:ascii="Times New Roman" w:hAnsi="Times New Roman" w:cs="Times New Roman"/>
            <w:lang w:val="en-US"/>
          </w:rPr>
          <w:t>Regulation (EU) No 910/2014 of 23 July 2014 on electronic identification and trust services for electronic transactions in the internal market and repealing Directive 1999/93/EC</w:t>
        </w:r>
        <w:r>
          <w:rPr>
            <w:rStyle w:val="Hyperlink"/>
            <w:rFonts w:ascii="Times New Roman" w:hAnsi="Times New Roman" w:cs="Times New Roman"/>
            <w:lang w:val="en-US"/>
          </w:rPr>
          <w:t xml:space="preserve"> (</w:t>
        </w:r>
        <w:r w:rsidRPr="00ED3A62">
          <w:rPr>
            <w:rStyle w:val="Hyperlink"/>
            <w:rFonts w:ascii="Times New Roman" w:hAnsi="Times New Roman" w:cs="Times New Roman"/>
            <w:lang w:val="en-US"/>
          </w:rPr>
          <w:t>OJ L 257, 28.8.2014, p. 73</w:t>
        </w:r>
        <w:r>
          <w:rPr>
            <w:rStyle w:val="Hyperlink"/>
            <w:rFonts w:ascii="Times New Roman" w:hAnsi="Times New Roman" w:cs="Times New Roman"/>
            <w:lang w:val="en-US"/>
          </w:rPr>
          <w:t>)</w:t>
        </w:r>
        <w:r w:rsidRPr="00E11FEC">
          <w:rPr>
            <w:rStyle w:val="Hyperlink"/>
            <w:rFonts w:ascii="Times New Roman" w:hAnsi="Times New Roman" w:cs="Times New Roman"/>
            <w:lang w:val="en-US"/>
          </w:rPr>
          <w:t>.</w:t>
        </w:r>
      </w:hyperlink>
      <w:r>
        <w:rPr>
          <w:rFonts w:ascii="Times New Roman" w:hAnsi="Times New Roman" w:cs="Times New Roman"/>
          <w:lang w:val="en-US"/>
        </w:rPr>
        <w:t xml:space="preserve"> </w:t>
      </w:r>
    </w:p>
  </w:footnote>
  <w:footnote w:id="30">
    <w:p w14:paraId="04CFCD49" w14:textId="4D6852FB" w:rsidR="00FF4B75" w:rsidRPr="00866A13" w:rsidRDefault="00FF4B75"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2B0B586C" w:rsidRPr="00866A13">
        <w:rPr>
          <w:rFonts w:ascii="Times New Roman" w:hAnsi="Times New Roman" w:cs="Times New Roman"/>
        </w:rPr>
        <w:t xml:space="preserve"> </w:t>
      </w:r>
      <w:hyperlink r:id="rId27">
        <w:r w:rsidR="00196FBC">
          <w:rPr>
            <w:rStyle w:val="Hyperlink"/>
            <w:rFonts w:ascii="Times New Roman" w:hAnsi="Times New Roman" w:cs="Times New Roman"/>
          </w:rPr>
          <w:t>COM/2021/400 final</w:t>
        </w:r>
      </w:hyperlink>
    </w:p>
  </w:footnote>
  <w:footnote w:id="31">
    <w:p w14:paraId="330312E2" w14:textId="2C747C6D" w:rsidR="00FF4B75" w:rsidRPr="00866A13" w:rsidRDefault="00FF4B75"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00C84704">
        <w:rPr>
          <w:rFonts w:ascii="Times New Roman" w:hAnsi="Times New Roman" w:cs="Times New Roman"/>
        </w:rPr>
        <w:t xml:space="preserve"> </w:t>
      </w:r>
      <w:hyperlink r:id="rId28" w:history="1">
        <w:r w:rsidR="003130D6" w:rsidRPr="003130D6">
          <w:rPr>
            <w:rStyle w:val="Hyperlink"/>
            <w:rFonts w:ascii="Times New Roman" w:hAnsi="Times New Roman" w:cs="Times New Roman"/>
          </w:rPr>
          <w:t>COM(2020) 98 final</w:t>
        </w:r>
      </w:hyperlink>
      <w:r w:rsidR="58C8F3DB" w:rsidRPr="76B681C8" w:rsidDel="76B681C8">
        <w:rPr>
          <w:rFonts w:ascii="Times New Roman" w:hAnsi="Times New Roman" w:cs="Times New Roman"/>
        </w:rPr>
        <w:t xml:space="preserve"> </w:t>
      </w:r>
    </w:p>
  </w:footnote>
  <w:footnote w:id="32">
    <w:p w14:paraId="17F825C5" w14:textId="2693C435" w:rsidR="00FF4B75" w:rsidRPr="00866A13" w:rsidRDefault="00FF4B75" w:rsidP="006707C0">
      <w:pPr>
        <w:pStyle w:val="FootnoteText"/>
        <w:jc w:val="both"/>
        <w:rPr>
          <w:rFonts w:ascii="Times New Roman" w:hAnsi="Times New Roman" w:cs="Times New Roman"/>
          <w:color w:val="0563C1"/>
          <w:u w:val="single"/>
        </w:rPr>
      </w:pPr>
      <w:r w:rsidRPr="00866A13">
        <w:rPr>
          <w:rStyle w:val="FootnoteReference"/>
          <w:rFonts w:ascii="Times New Roman" w:hAnsi="Times New Roman" w:cs="Times New Roman"/>
        </w:rPr>
        <w:footnoteRef/>
      </w:r>
      <w:r w:rsidR="58C8F3DB" w:rsidRPr="00866A13">
        <w:rPr>
          <w:rFonts w:ascii="Times New Roman" w:hAnsi="Times New Roman" w:cs="Times New Roman"/>
        </w:rPr>
        <w:t xml:space="preserve"> </w:t>
      </w:r>
      <w:hyperlink r:id="rId29" w:history="1">
        <w:r w:rsidR="00E44724" w:rsidRPr="009A09B5">
          <w:rPr>
            <w:rStyle w:val="Hyperlink"/>
            <w:rFonts w:ascii="Times New Roman" w:hAnsi="Times New Roman" w:cs="Times New Roman"/>
          </w:rPr>
          <w:t>COM/2020/380 final</w:t>
        </w:r>
      </w:hyperlink>
    </w:p>
  </w:footnote>
  <w:footnote w:id="33">
    <w:p w14:paraId="03E206D8" w14:textId="602D9CAC" w:rsidR="007D4D90" w:rsidRPr="00866A13" w:rsidRDefault="007D4D90"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24140FD9" w:rsidRPr="00866A13">
        <w:rPr>
          <w:rFonts w:ascii="Times New Roman" w:hAnsi="Times New Roman" w:cs="Times New Roman"/>
        </w:rPr>
        <w:t xml:space="preserve"> </w:t>
      </w:r>
      <w:hyperlink r:id="rId30">
        <w:r w:rsidR="24140FD9" w:rsidRPr="00866A13">
          <w:rPr>
            <w:rStyle w:val="Hyperlink"/>
            <w:rFonts w:ascii="Times New Roman" w:hAnsi="Times New Roman" w:cs="Times New Roman"/>
          </w:rPr>
          <w:t>European Commission</w:t>
        </w:r>
        <w:r w:rsidR="24140FD9" w:rsidRPr="00866A13" w:rsidDel="0001603C">
          <w:rPr>
            <w:rStyle w:val="Hyperlink"/>
            <w:rFonts w:ascii="Times New Roman" w:hAnsi="Times New Roman" w:cs="Times New Roman"/>
          </w:rPr>
          <w:t xml:space="preserve"> </w:t>
        </w:r>
        <w:r w:rsidR="24140FD9" w:rsidRPr="00866A13">
          <w:rPr>
            <w:rStyle w:val="Hyperlink"/>
            <w:rFonts w:ascii="Times New Roman" w:hAnsi="Times New Roman" w:cs="Times New Roman"/>
          </w:rPr>
          <w:t>2021</w:t>
        </w:r>
        <w:r w:rsidR="0001603C" w:rsidRPr="00866A13">
          <w:rPr>
            <w:rStyle w:val="Hyperlink"/>
            <w:rFonts w:ascii="Times New Roman" w:hAnsi="Times New Roman" w:cs="Times New Roman"/>
          </w:rPr>
          <w:t xml:space="preserve"> press release</w:t>
        </w:r>
        <w:r w:rsidR="7B2742D2" w:rsidRPr="00866A13">
          <w:rPr>
            <w:rStyle w:val="Hyperlink"/>
            <w:rFonts w:ascii="Times New Roman" w:hAnsi="Times New Roman" w:cs="Times New Roman"/>
          </w:rPr>
          <w:t>,</w:t>
        </w:r>
        <w:r w:rsidR="24140FD9" w:rsidRPr="00866A13">
          <w:rPr>
            <w:rStyle w:val="Hyperlink"/>
            <w:rFonts w:ascii="Times New Roman" w:hAnsi="Times New Roman" w:cs="Times New Roman"/>
          </w:rPr>
          <w:t xml:space="preserve"> </w:t>
        </w:r>
        <w:r w:rsidR="0001603C" w:rsidRPr="00866A13">
          <w:rPr>
            <w:rStyle w:val="Hyperlink"/>
            <w:rFonts w:ascii="Times New Roman" w:hAnsi="Times New Roman" w:cs="Times New Roman"/>
          </w:rPr>
          <w:t>‘</w:t>
        </w:r>
        <w:r w:rsidR="24140FD9" w:rsidRPr="00866A13">
          <w:rPr>
            <w:rStyle w:val="Hyperlink"/>
            <w:rFonts w:ascii="Times New Roman" w:hAnsi="Times New Roman" w:cs="Times New Roman"/>
          </w:rPr>
          <w:t xml:space="preserve">Updating the 2020 Industrial Strategy: towards a stronger Single Market for </w:t>
        </w:r>
        <w:r w:rsidR="7B2742D2" w:rsidRPr="00866A13">
          <w:rPr>
            <w:rStyle w:val="Hyperlink"/>
            <w:rFonts w:ascii="Times New Roman" w:hAnsi="Times New Roman" w:cs="Times New Roman"/>
          </w:rPr>
          <w:t>Europe’s</w:t>
        </w:r>
        <w:r w:rsidR="24140FD9" w:rsidRPr="00866A13">
          <w:rPr>
            <w:rStyle w:val="Hyperlink"/>
            <w:rFonts w:ascii="Times New Roman" w:hAnsi="Times New Roman" w:cs="Times New Roman"/>
          </w:rPr>
          <w:t xml:space="preserve"> recovery</w:t>
        </w:r>
        <w:r w:rsidR="0001603C" w:rsidRPr="00866A13">
          <w:rPr>
            <w:rStyle w:val="Hyperlink"/>
            <w:rFonts w:ascii="Times New Roman" w:hAnsi="Times New Roman" w:cs="Times New Roman"/>
          </w:rPr>
          <w:t>’</w:t>
        </w:r>
      </w:hyperlink>
      <w:r w:rsidR="7B2742D2" w:rsidRPr="00866A13">
        <w:rPr>
          <w:rFonts w:ascii="Times New Roman" w:hAnsi="Times New Roman" w:cs="Times New Roman"/>
        </w:rPr>
        <w:t>.</w:t>
      </w:r>
    </w:p>
  </w:footnote>
  <w:footnote w:id="34">
    <w:p w14:paraId="57989511" w14:textId="027F0D59" w:rsidR="008C53C9" w:rsidRPr="004B5E95" w:rsidRDefault="008C53C9" w:rsidP="008C53C9">
      <w:pPr>
        <w:pStyle w:val="FootnoteText"/>
        <w:rPr>
          <w:lang w:val="en-IE"/>
        </w:rPr>
      </w:pPr>
      <w:r>
        <w:rPr>
          <w:rStyle w:val="FootnoteReference"/>
        </w:rPr>
        <w:footnoteRef/>
      </w:r>
      <w:r>
        <w:t xml:space="preserve"> </w:t>
      </w:r>
      <w:r w:rsidR="00623F43" w:rsidRPr="00EC2C8A">
        <w:rPr>
          <w:rFonts w:ascii="Times New Roman" w:hAnsi="Times New Roman" w:cs="Times New Roman"/>
        </w:rPr>
        <w:t>EU action plan on digitalising the energy system</w:t>
      </w:r>
      <w:r w:rsidR="00623F43" w:rsidRPr="00866A13">
        <w:rPr>
          <w:rFonts w:ascii="Times New Roman" w:hAnsi="Times New Roman" w:cs="Times New Roman"/>
          <w:lang w:val="en-US"/>
        </w:rPr>
        <w:t xml:space="preserve"> </w:t>
      </w:r>
      <w:hyperlink r:id="rId31">
        <w:r w:rsidR="00623F43" w:rsidRPr="00866A13">
          <w:rPr>
            <w:rStyle w:val="Hyperlink"/>
            <w:rFonts w:ascii="Times New Roman" w:hAnsi="Times New Roman" w:cs="Times New Roman"/>
            <w:lang w:val="en-US"/>
          </w:rPr>
          <w:t xml:space="preserve">COM(2022) 552 final </w:t>
        </w:r>
      </w:hyperlink>
      <w:r w:rsidR="00623F43" w:rsidRPr="00866A13">
        <w:rPr>
          <w:rFonts w:ascii="Times New Roman" w:hAnsi="Times New Roman" w:cs="Times New Roman"/>
          <w:lang w:val="en-US"/>
        </w:rPr>
        <w:t>and</w:t>
      </w:r>
      <w:r w:rsidR="00623F43" w:rsidRPr="00866A13" w:rsidDel="00C5029C">
        <w:rPr>
          <w:rFonts w:ascii="Times New Roman" w:hAnsi="Times New Roman" w:cs="Times New Roman"/>
          <w:lang w:val="en-US"/>
        </w:rPr>
        <w:t xml:space="preserve"> </w:t>
      </w:r>
      <w:hyperlink r:id="rId32">
        <w:r w:rsidR="00623F43" w:rsidRPr="00866A13">
          <w:rPr>
            <w:rStyle w:val="Hyperlink"/>
            <w:rFonts w:ascii="Times New Roman" w:hAnsi="Times New Roman" w:cs="Times New Roman"/>
            <w:lang w:val="en-US"/>
          </w:rPr>
          <w:t>SWD/2022/341 final</w:t>
        </w:r>
      </w:hyperlink>
    </w:p>
  </w:footnote>
  <w:footnote w:id="35">
    <w:p w14:paraId="373FFD30" w14:textId="2872F556" w:rsidR="004B16C2" w:rsidRPr="00866A13" w:rsidRDefault="004B16C2"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0D06F9CA" w:rsidRPr="00866A13">
        <w:rPr>
          <w:rFonts w:ascii="Times New Roman" w:hAnsi="Times New Roman" w:cs="Times New Roman"/>
        </w:rPr>
        <w:t xml:space="preserve"> </w:t>
      </w:r>
      <w:hyperlink r:id="rId33">
        <w:hyperlink r:id="rId34">
          <w:r w:rsidR="009B3D96">
            <w:rPr>
              <w:rStyle w:val="Hyperlink"/>
              <w:rFonts w:ascii="Times New Roman" w:hAnsi="Times New Roman" w:cs="Times New Roman"/>
            </w:rPr>
            <w:t>C(2023)4787</w:t>
          </w:r>
        </w:hyperlink>
      </w:hyperlink>
    </w:p>
  </w:footnote>
  <w:footnote w:id="36">
    <w:p w14:paraId="3A660D9A" w14:textId="77777777" w:rsidR="00FD5346" w:rsidRPr="00A93DC4" w:rsidRDefault="00FD5346" w:rsidP="00FD5346">
      <w:pPr>
        <w:pStyle w:val="FootnoteText"/>
        <w:rPr>
          <w:rFonts w:ascii="Times New Roman" w:hAnsi="Times New Roman" w:cs="Times New Roman"/>
        </w:rPr>
      </w:pPr>
      <w:r w:rsidRPr="00A93DC4">
        <w:rPr>
          <w:rStyle w:val="FootnoteReference"/>
          <w:rFonts w:ascii="Times New Roman" w:hAnsi="Times New Roman" w:cs="Times New Roman"/>
        </w:rPr>
        <w:footnoteRef/>
      </w:r>
      <w:r w:rsidRPr="00A93DC4">
        <w:rPr>
          <w:rFonts w:ascii="Times New Roman" w:hAnsi="Times New Roman" w:cs="Times New Roman"/>
        </w:rPr>
        <w:t xml:space="preserve"> </w:t>
      </w:r>
      <w:hyperlink r:id="rId35" w:history="1">
        <w:r w:rsidRPr="00A93DC4">
          <w:rPr>
            <w:rStyle w:val="Hyperlink"/>
            <w:rFonts w:ascii="Times New Roman" w:hAnsi="Times New Roman" w:cs="Times New Roman"/>
          </w:rPr>
          <w:t>https://dssc.eu/</w:t>
        </w:r>
      </w:hyperlink>
    </w:p>
  </w:footnote>
  <w:footnote w:id="37">
    <w:p w14:paraId="11D54340" w14:textId="77777777" w:rsidR="007D4D90" w:rsidRPr="00866A13" w:rsidRDefault="007D4D90"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Pr="00866A13">
        <w:rPr>
          <w:rFonts w:ascii="Times New Roman" w:hAnsi="Times New Roman" w:cs="Times New Roman"/>
        </w:rPr>
        <w:t xml:space="preserve"> </w:t>
      </w:r>
      <w:hyperlink r:id="rId36" w:history="1">
        <w:r w:rsidRPr="00866A13">
          <w:rPr>
            <w:rStyle w:val="Hyperlink"/>
            <w:rFonts w:ascii="Times New Roman" w:hAnsi="Times New Roman" w:cs="Times New Roman"/>
          </w:rPr>
          <w:t>https://digital-strategy.ec.europa.eu/en/news/simpl-cloud-edge-federations-and-data-spaces-made-simple</w:t>
        </w:r>
      </w:hyperlink>
      <w:r w:rsidRPr="00866A13">
        <w:rPr>
          <w:rFonts w:ascii="Times New Roman" w:hAnsi="Times New Roman" w:cs="Times New Roman"/>
        </w:rPr>
        <w:t xml:space="preserve"> </w:t>
      </w:r>
    </w:p>
  </w:footnote>
  <w:footnote w:id="38">
    <w:p w14:paraId="1F12AA52" w14:textId="7D477856" w:rsidR="007D4D90" w:rsidRPr="00866A13" w:rsidRDefault="007D4D90" w:rsidP="006707C0">
      <w:pPr>
        <w:pStyle w:val="FootnoteText"/>
        <w:jc w:val="both"/>
        <w:rPr>
          <w:rFonts w:ascii="Times New Roman" w:hAnsi="Times New Roman" w:cs="Times New Roman"/>
          <w:lang w:val="en-US"/>
        </w:rPr>
      </w:pPr>
      <w:r w:rsidRPr="00866A13">
        <w:rPr>
          <w:rStyle w:val="FootnoteReference"/>
          <w:rFonts w:ascii="Times New Roman" w:hAnsi="Times New Roman" w:cs="Times New Roman"/>
        </w:rPr>
        <w:footnoteRef/>
      </w:r>
      <w:r w:rsidR="7B2742D2" w:rsidRPr="00866A13">
        <w:rPr>
          <w:rFonts w:ascii="Times New Roman" w:hAnsi="Times New Roman" w:cs="Times New Roman"/>
          <w:lang w:val="en-US"/>
        </w:rPr>
        <w:t xml:space="preserve"> </w:t>
      </w:r>
      <w:hyperlink r:id="rId37">
        <w:r w:rsidR="7B2742D2" w:rsidRPr="00D81FE9">
          <w:rPr>
            <w:rStyle w:val="Hyperlink"/>
            <w:rFonts w:ascii="Times New Roman" w:hAnsi="Times New Roman" w:cs="Times New Roman"/>
          </w:rPr>
          <w:t>Decision (EU) 2022/2481 of the European Parliament and of the Council of 14 December 2022 establishing the Digital Decade Policy Programme 2030, OJ L 323, 19.12.2022, p. 4.</w:t>
        </w:r>
      </w:hyperlink>
    </w:p>
  </w:footnote>
  <w:footnote w:id="39">
    <w:p w14:paraId="083CB47D" w14:textId="27543954" w:rsidR="00493BC1" w:rsidRPr="00866A13" w:rsidRDefault="00493BC1"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Pr="00866A13">
        <w:rPr>
          <w:rFonts w:ascii="Times New Roman" w:hAnsi="Times New Roman" w:cs="Times New Roman"/>
        </w:rPr>
        <w:t xml:space="preserve"> </w:t>
      </w:r>
      <w:hyperlink r:id="rId38" w:history="1">
        <w:r w:rsidR="00977F36" w:rsidRPr="00866A13">
          <w:rPr>
            <w:rStyle w:val="Hyperlink"/>
            <w:rFonts w:ascii="Times New Roman" w:hAnsi="Times New Roman" w:cs="Times New Roman"/>
          </w:rPr>
          <w:t>https://digital-strategy.ec.europa.eu/en/news/digital-assembly-2023-digital-open-and-secure-europe</w:t>
        </w:r>
      </w:hyperlink>
      <w:r w:rsidR="00977F36" w:rsidRPr="00866A13">
        <w:rPr>
          <w:rFonts w:ascii="Times New Roman" w:hAnsi="Times New Roman" w:cs="Times New Roman"/>
        </w:rPr>
        <w:t xml:space="preserve"> </w:t>
      </w:r>
    </w:p>
  </w:footnote>
  <w:footnote w:id="40">
    <w:p w14:paraId="4D012414" w14:textId="77777777" w:rsidR="00731AB1" w:rsidRPr="00866A13" w:rsidRDefault="00731AB1"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Pr="00866A13">
        <w:rPr>
          <w:rFonts w:ascii="Times New Roman" w:hAnsi="Times New Roman" w:cs="Times New Roman"/>
        </w:rPr>
        <w:t xml:space="preserve"> </w:t>
      </w:r>
      <w:hyperlink r:id="rId39" w:history="1">
        <w:r w:rsidRPr="00866A13">
          <w:rPr>
            <w:rStyle w:val="Hyperlink"/>
            <w:rFonts w:ascii="Times New Roman" w:hAnsi="Times New Roman" w:cs="Times New Roman"/>
          </w:rPr>
          <w:t>https://ec.europa.eu/digital-building-blocks/</w:t>
        </w:r>
      </w:hyperlink>
    </w:p>
  </w:footnote>
  <w:footnote w:id="41">
    <w:p w14:paraId="7CABC731" w14:textId="0D53FA1C" w:rsidR="00BD08D8" w:rsidRPr="00866A13" w:rsidRDefault="00BD08D8"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Pr="00866A13">
        <w:rPr>
          <w:rFonts w:ascii="Times New Roman" w:hAnsi="Times New Roman" w:cs="Times New Roman"/>
        </w:rPr>
        <w:t xml:space="preserve"> </w:t>
      </w:r>
      <w:hyperlink r:id="rId40" w:history="1">
        <w:r w:rsidRPr="00866A13">
          <w:rPr>
            <w:rStyle w:val="Hyperlink"/>
            <w:rFonts w:ascii="Times New Roman" w:hAnsi="Times New Roman" w:cs="Times New Roman"/>
          </w:rPr>
          <w:t>https://internationaldataspaces.org/</w:t>
        </w:r>
      </w:hyperlink>
      <w:r w:rsidRPr="00866A13">
        <w:rPr>
          <w:rFonts w:ascii="Times New Roman" w:hAnsi="Times New Roman" w:cs="Times New Roman"/>
        </w:rPr>
        <w:t xml:space="preserve"> </w:t>
      </w:r>
    </w:p>
  </w:footnote>
  <w:footnote w:id="42">
    <w:p w14:paraId="270D92A3" w14:textId="317E1919" w:rsidR="004E709C" w:rsidRPr="00866A13" w:rsidRDefault="004E709C"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Pr="00866A13">
        <w:rPr>
          <w:rFonts w:ascii="Times New Roman" w:hAnsi="Times New Roman" w:cs="Times New Roman"/>
        </w:rPr>
        <w:t xml:space="preserve"> </w:t>
      </w:r>
      <w:r w:rsidRPr="00866A13">
        <w:rPr>
          <w:rStyle w:val="Hyperlink"/>
          <w:rFonts w:ascii="Times New Roman" w:hAnsi="Times New Roman" w:cs="Times New Roman"/>
        </w:rPr>
        <w:t>https://www.fiware.org/</w:t>
      </w:r>
    </w:p>
  </w:footnote>
  <w:footnote w:id="43">
    <w:p w14:paraId="208D18ED" w14:textId="3470E886" w:rsidR="000F3C7D" w:rsidRPr="00866A13" w:rsidRDefault="000F3C7D"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Pr="00866A13">
        <w:rPr>
          <w:rFonts w:ascii="Times New Roman" w:hAnsi="Times New Roman" w:cs="Times New Roman"/>
        </w:rPr>
        <w:t xml:space="preserve"> </w:t>
      </w:r>
      <w:hyperlink r:id="rId41" w:history="1">
        <w:r w:rsidRPr="00866A13">
          <w:rPr>
            <w:rStyle w:val="Hyperlink"/>
            <w:rFonts w:ascii="Times New Roman" w:hAnsi="Times New Roman" w:cs="Times New Roman"/>
          </w:rPr>
          <w:t>https://gaia-x.eu/</w:t>
        </w:r>
      </w:hyperlink>
      <w:r w:rsidRPr="00866A13">
        <w:rPr>
          <w:rFonts w:ascii="Times New Roman" w:hAnsi="Times New Roman" w:cs="Times New Roman"/>
        </w:rPr>
        <w:t xml:space="preserve"> </w:t>
      </w:r>
    </w:p>
  </w:footnote>
  <w:footnote w:id="44">
    <w:p w14:paraId="0245F8BD" w14:textId="689DB8F9" w:rsidR="000F3C7D" w:rsidRPr="00866A13" w:rsidRDefault="000F3C7D"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Pr="00866A13">
        <w:rPr>
          <w:rFonts w:ascii="Times New Roman" w:hAnsi="Times New Roman" w:cs="Times New Roman"/>
        </w:rPr>
        <w:t xml:space="preserve"> </w:t>
      </w:r>
      <w:hyperlink r:id="rId42" w:history="1">
        <w:r w:rsidRPr="00866A13">
          <w:rPr>
            <w:rStyle w:val="Hyperlink"/>
            <w:rFonts w:ascii="Times New Roman" w:hAnsi="Times New Roman" w:cs="Times New Roman"/>
          </w:rPr>
          <w:t>https://eona-x.eu/</w:t>
        </w:r>
      </w:hyperlink>
      <w:r w:rsidRPr="00866A13">
        <w:rPr>
          <w:rFonts w:ascii="Times New Roman" w:hAnsi="Times New Roman" w:cs="Times New Roman"/>
        </w:rPr>
        <w:t xml:space="preserve"> </w:t>
      </w:r>
    </w:p>
  </w:footnote>
  <w:footnote w:id="45">
    <w:p w14:paraId="35943D6D" w14:textId="6B72D9D1" w:rsidR="00963F45" w:rsidRPr="00866A13" w:rsidRDefault="00963F45"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Pr="00866A13">
        <w:rPr>
          <w:rFonts w:ascii="Times New Roman" w:hAnsi="Times New Roman" w:cs="Times New Roman"/>
        </w:rPr>
        <w:t xml:space="preserve"> </w:t>
      </w:r>
      <w:hyperlink r:id="rId43" w:history="1">
        <w:r w:rsidRPr="00866A13">
          <w:rPr>
            <w:rStyle w:val="Hyperlink"/>
            <w:rFonts w:ascii="Times New Roman" w:hAnsi="Times New Roman" w:cs="Times New Roman"/>
          </w:rPr>
          <w:t>https://mobility-dataspace.eu/</w:t>
        </w:r>
      </w:hyperlink>
      <w:r w:rsidRPr="00866A13">
        <w:rPr>
          <w:rFonts w:ascii="Times New Roman" w:hAnsi="Times New Roman" w:cs="Times New Roman"/>
        </w:rPr>
        <w:t xml:space="preserve"> </w:t>
      </w:r>
    </w:p>
  </w:footnote>
  <w:footnote w:id="46">
    <w:p w14:paraId="45356EF5" w14:textId="77777777" w:rsidR="00897125" w:rsidRPr="00866A13" w:rsidRDefault="00897125"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Pr="00866A13">
        <w:rPr>
          <w:rFonts w:ascii="Times New Roman" w:hAnsi="Times New Roman" w:cs="Times New Roman"/>
        </w:rPr>
        <w:t xml:space="preserve"> </w:t>
      </w:r>
      <w:hyperlink r:id="rId44" w:history="1">
        <w:r w:rsidRPr="00866A13">
          <w:rPr>
            <w:rStyle w:val="Hyperlink"/>
            <w:rFonts w:ascii="Times New Roman" w:hAnsi="Times New Roman" w:cs="Times New Roman"/>
          </w:rPr>
          <w:t>https://ishare.eu/</w:t>
        </w:r>
      </w:hyperlink>
      <w:r w:rsidRPr="00866A13">
        <w:rPr>
          <w:rFonts w:ascii="Times New Roman" w:hAnsi="Times New Roman" w:cs="Times New Roman"/>
        </w:rPr>
        <w:t xml:space="preserve"> </w:t>
      </w:r>
    </w:p>
  </w:footnote>
  <w:footnote w:id="47">
    <w:p w14:paraId="14401F91" w14:textId="4A163460" w:rsidR="00CF70F9" w:rsidRPr="00866A13" w:rsidRDefault="00CF70F9"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Pr="00866A13">
        <w:rPr>
          <w:rFonts w:ascii="Times New Roman" w:hAnsi="Times New Roman" w:cs="Times New Roman"/>
        </w:rPr>
        <w:t xml:space="preserve"> </w:t>
      </w:r>
      <w:hyperlink r:id="rId45" w:history="1">
        <w:r w:rsidRPr="00866A13">
          <w:rPr>
            <w:rStyle w:val="Hyperlink"/>
            <w:rFonts w:ascii="Times New Roman" w:hAnsi="Times New Roman" w:cs="Times New Roman"/>
          </w:rPr>
          <w:t>http://www.federatedplatforms.eu/</w:t>
        </w:r>
      </w:hyperlink>
      <w:r w:rsidRPr="00866A13">
        <w:rPr>
          <w:rFonts w:ascii="Times New Roman" w:hAnsi="Times New Roman" w:cs="Times New Roman"/>
        </w:rPr>
        <w:t xml:space="preserve"> </w:t>
      </w:r>
    </w:p>
  </w:footnote>
  <w:footnote w:id="48">
    <w:p w14:paraId="38BAAA22" w14:textId="1DBB12E7" w:rsidR="00DF6886" w:rsidRPr="00D54F77" w:rsidRDefault="00DF6886">
      <w:pPr>
        <w:pStyle w:val="FootnoteText"/>
        <w:rPr>
          <w:rFonts w:ascii="Times New Roman" w:hAnsi="Times New Roman" w:cs="Times New Roman"/>
          <w:lang w:val="en-US"/>
        </w:rPr>
      </w:pPr>
      <w:r w:rsidRPr="00D54F77">
        <w:rPr>
          <w:rStyle w:val="FootnoteReference"/>
          <w:rFonts w:ascii="Times New Roman" w:hAnsi="Times New Roman" w:cs="Times New Roman"/>
        </w:rPr>
        <w:footnoteRef/>
      </w:r>
      <w:r w:rsidR="007757EA" w:rsidRPr="00D54F77">
        <w:rPr>
          <w:rFonts w:ascii="Times New Roman" w:hAnsi="Times New Roman" w:cs="Times New Roman"/>
          <w:lang w:val="en-US"/>
        </w:rPr>
        <w:t xml:space="preserve"> </w:t>
      </w:r>
      <w:hyperlink r:id="rId46" w:history="1">
        <w:r w:rsidR="00F6227F" w:rsidRPr="00D54F77">
          <w:rPr>
            <w:rStyle w:val="Hyperlink"/>
            <w:rFonts w:ascii="Times New Roman" w:hAnsi="Times New Roman" w:cs="Times New Roman"/>
            <w:lang w:val="en-US"/>
          </w:rPr>
          <w:t>www.citcom.ai</w:t>
        </w:r>
      </w:hyperlink>
      <w:r w:rsidR="00F6227F" w:rsidRPr="00D54F77">
        <w:rPr>
          <w:rFonts w:ascii="Times New Roman" w:hAnsi="Times New Roman" w:cs="Times New Roman"/>
          <w:lang w:val="en-US"/>
        </w:rPr>
        <w:t xml:space="preserve"> </w:t>
      </w:r>
    </w:p>
  </w:footnote>
  <w:footnote w:id="49">
    <w:p w14:paraId="5C56B258" w14:textId="343B5A47" w:rsidR="00AB0E81" w:rsidRPr="008C45FE" w:rsidRDefault="00AB0E81">
      <w:pPr>
        <w:pStyle w:val="FootnoteText"/>
        <w:rPr>
          <w:rStyle w:val="Hyperlink"/>
          <w:rFonts w:ascii="Times New Roman" w:hAnsi="Times New Roman" w:cs="Times New Roman"/>
        </w:rPr>
      </w:pPr>
      <w:r w:rsidRPr="00D54F77">
        <w:rPr>
          <w:rStyle w:val="FootnoteReference"/>
          <w:rFonts w:ascii="Times New Roman" w:hAnsi="Times New Roman" w:cs="Times New Roman"/>
        </w:rPr>
        <w:footnoteRef/>
      </w:r>
      <w:r w:rsidRPr="00D54F77">
        <w:rPr>
          <w:rFonts w:ascii="Times New Roman" w:hAnsi="Times New Roman" w:cs="Times New Roman"/>
          <w:lang w:val="en-US"/>
        </w:rPr>
        <w:t xml:space="preserve"> </w:t>
      </w:r>
      <w:hyperlink r:id="rId47" w:history="1">
        <w:r w:rsidR="008D59D0" w:rsidRPr="00BC17E0">
          <w:rPr>
            <w:rStyle w:val="Hyperlink"/>
            <w:rFonts w:ascii="Times New Roman" w:hAnsi="Times New Roman" w:cs="Times New Roman"/>
          </w:rPr>
          <w:t>https://digital-strategy.ec.europa.eu/en/policies/cross-border-corridors</w:t>
        </w:r>
      </w:hyperlink>
      <w:r w:rsidR="008D59D0" w:rsidRPr="00BC17E0" w:rsidDel="008D59D0">
        <w:rPr>
          <w:rStyle w:val="Hyperlink"/>
        </w:rPr>
        <w:t xml:space="preserve"> </w:t>
      </w:r>
    </w:p>
  </w:footnote>
  <w:footnote w:id="50">
    <w:p w14:paraId="1A90607B" w14:textId="42BF1A7A" w:rsidR="00C047D2" w:rsidRPr="00866A13" w:rsidRDefault="00C047D2"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Pr="00866A13">
        <w:rPr>
          <w:rFonts w:ascii="Times New Roman" w:hAnsi="Times New Roman" w:cs="Times New Roman"/>
        </w:rPr>
        <w:t xml:space="preserve"> </w:t>
      </w:r>
      <w:hyperlink r:id="rId48" w:history="1">
        <w:r w:rsidR="00977F36" w:rsidRPr="00866A13">
          <w:rPr>
            <w:rStyle w:val="Hyperlink"/>
            <w:rFonts w:ascii="Times New Roman" w:hAnsi="Times New Roman" w:cs="Times New Roman"/>
          </w:rPr>
          <w:t>https://transport.ec.europa.eu/transport-themes/digital-transport-and-logistics-forum-dtlf_en</w:t>
        </w:r>
      </w:hyperlink>
      <w:r w:rsidR="00977F36" w:rsidRPr="00866A13">
        <w:rPr>
          <w:rFonts w:ascii="Times New Roman" w:hAnsi="Times New Roman" w:cs="Times New Roman"/>
        </w:rPr>
        <w:t xml:space="preserve"> </w:t>
      </w:r>
    </w:p>
  </w:footnote>
  <w:footnote w:id="51">
    <w:p w14:paraId="1B49EF96" w14:textId="76BF9698" w:rsidR="001D4AE3" w:rsidRPr="00866A13" w:rsidRDefault="001D4AE3"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7B2742D2" w:rsidRPr="00866A13">
        <w:rPr>
          <w:rFonts w:ascii="Times New Roman" w:hAnsi="Times New Roman" w:cs="Times New Roman"/>
        </w:rPr>
        <w:t xml:space="preserve"> </w:t>
      </w:r>
      <w:hyperlink r:id="rId49">
        <w:r w:rsidR="7B2742D2" w:rsidRPr="00866A13">
          <w:rPr>
            <w:rStyle w:val="Hyperlink"/>
            <w:rFonts w:ascii="Times New Roman" w:hAnsi="Times New Roman" w:cs="Times New Roman"/>
          </w:rPr>
          <w:t>Regulation (EU) 2020/1056 of the European Parliament and of the Council of 15 July 2020 on electronic freight transport information, OJ L 249, 31.7.2020, p. 33.</w:t>
        </w:r>
      </w:hyperlink>
    </w:p>
  </w:footnote>
  <w:footnote w:id="52">
    <w:p w14:paraId="3AEC3335" w14:textId="02BD1828" w:rsidR="007D4D90" w:rsidRPr="00866A13" w:rsidRDefault="007D4D90"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7B2742D2" w:rsidRPr="00866A13">
        <w:rPr>
          <w:rFonts w:ascii="Times New Roman" w:hAnsi="Times New Roman" w:cs="Times New Roman"/>
          <w:lang w:val="en-IE"/>
        </w:rPr>
        <w:t xml:space="preserve"> </w:t>
      </w:r>
      <w:hyperlink r:id="rId50">
        <w:r w:rsidR="7B2742D2" w:rsidRPr="00866A13">
          <w:rPr>
            <w:rStyle w:val="Hyperlink"/>
            <w:rFonts w:ascii="Times New Roman" w:hAnsi="Times New Roman" w:cs="Times New Roman"/>
          </w:rPr>
          <w:t>Regulation (EU) 2019/1239 of the European Parliament and of the Council of 20 June 2019 establishing a European Maritime Single Window environment and repealing Directive 2010/65/EU, OJ L 198, 25.7.2019, p. 64.</w:t>
        </w:r>
      </w:hyperlink>
    </w:p>
  </w:footnote>
  <w:footnote w:id="53">
    <w:p w14:paraId="0DAED2D1" w14:textId="11E1DD55" w:rsidR="004A7557" w:rsidRPr="00866A13" w:rsidRDefault="004A7557"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7B2742D2" w:rsidRPr="00866A13">
        <w:rPr>
          <w:rFonts w:ascii="Times New Roman" w:hAnsi="Times New Roman" w:cs="Times New Roman"/>
        </w:rPr>
        <w:t xml:space="preserve"> </w:t>
      </w:r>
      <w:hyperlink r:id="rId51">
        <w:r w:rsidR="7B2742D2" w:rsidRPr="00866A13">
          <w:rPr>
            <w:rStyle w:val="Hyperlink"/>
            <w:rFonts w:ascii="Times New Roman" w:eastAsia="Times New Roman" w:hAnsi="Times New Roman" w:cs="Times New Roman"/>
          </w:rPr>
          <w:t xml:space="preserve">Directive 2005/44/EC of the European Parliament and of the Council of 7 September 2005 on harmonised river information services (RIS) on inland waterways in the Community, </w:t>
        </w:r>
        <w:r w:rsidR="7B2742D2" w:rsidRPr="00866A13">
          <w:rPr>
            <w:rStyle w:val="Hyperlink"/>
            <w:rFonts w:ascii="Times New Roman" w:hAnsi="Times New Roman" w:cs="Times New Roman"/>
          </w:rPr>
          <w:t>OJ L 255 30.9.2005, p. 152.</w:t>
        </w:r>
      </w:hyperlink>
    </w:p>
  </w:footnote>
  <w:footnote w:id="54">
    <w:p w14:paraId="1245B1A2" w14:textId="130221E9" w:rsidR="007D4D90" w:rsidRPr="00866A13" w:rsidRDefault="007D4D90"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7B2742D2" w:rsidRPr="00866A13">
        <w:rPr>
          <w:rFonts w:ascii="Times New Roman" w:hAnsi="Times New Roman" w:cs="Times New Roman"/>
        </w:rPr>
        <w:t xml:space="preserve"> </w:t>
      </w:r>
      <w:hyperlink r:id="rId52">
        <w:r w:rsidR="7B2742D2" w:rsidRPr="00866A13">
          <w:rPr>
            <w:rStyle w:val="Hyperlink"/>
            <w:rFonts w:ascii="Times New Roman" w:hAnsi="Times New Roman" w:cs="Times New Roman"/>
          </w:rPr>
          <w:t>Commission Implementing Regulation (EU) 2019/777 of 16 May 2019 on the common specifications for the register of railway infrastructure and repealing Implementing Decision 2014/880/EU, OJ L 139I, 27.5.2019, p. 312</w:t>
        </w:r>
      </w:hyperlink>
      <w:r w:rsidR="7B2742D2" w:rsidRPr="00866A13">
        <w:rPr>
          <w:rFonts w:ascii="Times New Roman" w:hAnsi="Times New Roman" w:cs="Times New Roman"/>
        </w:rPr>
        <w:t>; and associated guidance documentation (</w:t>
      </w:r>
      <w:hyperlink r:id="rId53">
        <w:r w:rsidR="7B2742D2" w:rsidRPr="00866A13">
          <w:rPr>
            <w:rStyle w:val="Hyperlink"/>
            <w:rFonts w:ascii="Times New Roman" w:hAnsi="Times New Roman" w:cs="Times New Roman"/>
          </w:rPr>
          <w:t>https://www.era.europa.eu/domains/registers/rinf_en</w:t>
        </w:r>
      </w:hyperlink>
      <w:r w:rsidR="7B2742D2" w:rsidRPr="00866A13">
        <w:rPr>
          <w:rFonts w:ascii="Times New Roman" w:hAnsi="Times New Roman" w:cs="Times New Roman"/>
        </w:rPr>
        <w:t>) to access RINF (</w:t>
      </w:r>
      <w:hyperlink r:id="rId54">
        <w:r w:rsidR="7B2742D2" w:rsidRPr="00866A13">
          <w:rPr>
            <w:rStyle w:val="Hyperlink"/>
            <w:rFonts w:ascii="Times New Roman" w:hAnsi="Times New Roman" w:cs="Times New Roman"/>
          </w:rPr>
          <w:t>https://rinf.era.europa.eu/rinf/</w:t>
        </w:r>
      </w:hyperlink>
      <w:r w:rsidR="7B2742D2" w:rsidRPr="00866A13">
        <w:rPr>
          <w:rFonts w:ascii="Times New Roman" w:hAnsi="Times New Roman" w:cs="Times New Roman"/>
        </w:rPr>
        <w:t>).</w:t>
      </w:r>
    </w:p>
  </w:footnote>
  <w:footnote w:id="55">
    <w:p w14:paraId="26A1D5D2" w14:textId="5FD483D9" w:rsidR="007D4D90" w:rsidRPr="00866A13" w:rsidRDefault="007D4D90"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Pr="00866A13">
        <w:rPr>
          <w:rFonts w:ascii="Times New Roman" w:hAnsi="Times New Roman" w:cs="Times New Roman"/>
        </w:rPr>
        <w:t xml:space="preserve"> </w:t>
      </w:r>
      <w:hyperlink r:id="rId55" w:history="1">
        <w:r w:rsidRPr="00866A13">
          <w:rPr>
            <w:rStyle w:val="Hyperlink"/>
            <w:rFonts w:ascii="Times New Roman" w:hAnsi="Times New Roman" w:cs="Times New Roman"/>
          </w:rPr>
          <w:t>https://data-interop.era.europa.eu/era-vocabulary/</w:t>
        </w:r>
      </w:hyperlink>
      <w:r w:rsidRPr="00866A13">
        <w:rPr>
          <w:rFonts w:ascii="Times New Roman" w:hAnsi="Times New Roman" w:cs="Times New Roman"/>
        </w:rPr>
        <w:t xml:space="preserve"> </w:t>
      </w:r>
    </w:p>
  </w:footnote>
  <w:footnote w:id="56">
    <w:p w14:paraId="55B5658B" w14:textId="37543192" w:rsidR="007D4D90" w:rsidRPr="00866A13" w:rsidRDefault="007D4D90" w:rsidP="006707C0">
      <w:pPr>
        <w:pStyle w:val="FootnoteText"/>
        <w:jc w:val="both"/>
        <w:rPr>
          <w:rFonts w:ascii="Times New Roman" w:hAnsi="Times New Roman" w:cs="Times New Roman"/>
          <w:color w:val="0563C1"/>
          <w:u w:val="single"/>
        </w:rPr>
      </w:pPr>
      <w:r w:rsidRPr="00866A13">
        <w:rPr>
          <w:rStyle w:val="FootnoteReference"/>
          <w:rFonts w:ascii="Times New Roman" w:hAnsi="Times New Roman" w:cs="Times New Roman"/>
        </w:rPr>
        <w:footnoteRef/>
      </w:r>
      <w:r w:rsidR="7B2742D2" w:rsidRPr="00866A13">
        <w:rPr>
          <w:rFonts w:ascii="Times New Roman" w:hAnsi="Times New Roman" w:cs="Times New Roman"/>
        </w:rPr>
        <w:t xml:space="preserve"> </w:t>
      </w:r>
      <w:hyperlink r:id="rId56">
        <w:r w:rsidR="00EE4838">
          <w:rPr>
            <w:rStyle w:val="Hyperlink"/>
            <w:rFonts w:ascii="Times New Roman" w:hAnsi="Times New Roman" w:cs="Times New Roman"/>
          </w:rPr>
          <w:t>COM(2020) 66 final</w:t>
        </w:r>
      </w:hyperlink>
    </w:p>
  </w:footnote>
  <w:footnote w:id="57">
    <w:p w14:paraId="4A694DC2" w14:textId="2EA85B05" w:rsidR="007D4D90" w:rsidRPr="00866A13" w:rsidRDefault="007D4D90"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7B2742D2" w:rsidRPr="00866A13">
        <w:rPr>
          <w:rFonts w:ascii="Times New Roman" w:hAnsi="Times New Roman" w:cs="Times New Roman"/>
          <w:lang w:val="en-US"/>
        </w:rPr>
        <w:t xml:space="preserve"> </w:t>
      </w:r>
      <w:hyperlink r:id="rId57">
        <w:r w:rsidR="7B2742D2" w:rsidRPr="00866A13">
          <w:rPr>
            <w:rStyle w:val="Hyperlink"/>
            <w:rFonts w:ascii="Times New Roman" w:hAnsi="Times New Roman" w:cs="Times New Roman"/>
          </w:rPr>
          <w:t>Regulation (EU) 2021/782 of the European Parliament and of the Council of 29 April 2021 on rail passengers’ rights and obligations (recast), OJ L 172, 17.5.2021, p. 1.</w:t>
        </w:r>
      </w:hyperlink>
    </w:p>
  </w:footnote>
  <w:footnote w:id="58">
    <w:p w14:paraId="67E8CDA2" w14:textId="45D7EC5D" w:rsidR="003D18CF" w:rsidRPr="00866A13" w:rsidRDefault="003D18CF" w:rsidP="006707C0">
      <w:pPr>
        <w:pStyle w:val="FootnoteText"/>
        <w:jc w:val="both"/>
        <w:rPr>
          <w:rFonts w:ascii="Times New Roman" w:hAnsi="Times New Roman" w:cs="Times New Roman"/>
          <w:lang w:val="en-US"/>
        </w:rPr>
      </w:pPr>
      <w:r w:rsidRPr="00866A13">
        <w:rPr>
          <w:rStyle w:val="FootnoteReference"/>
          <w:rFonts w:ascii="Times New Roman" w:hAnsi="Times New Roman" w:cs="Times New Roman"/>
        </w:rPr>
        <w:footnoteRef/>
      </w:r>
      <w:r w:rsidR="7B2742D2" w:rsidRPr="00866A13">
        <w:rPr>
          <w:rFonts w:ascii="Times New Roman" w:hAnsi="Times New Roman" w:cs="Times New Roman"/>
        </w:rPr>
        <w:t xml:space="preserve"> </w:t>
      </w:r>
      <w:hyperlink r:id="rId58">
        <w:r w:rsidR="7B2742D2" w:rsidRPr="00866A13">
          <w:rPr>
            <w:rStyle w:val="Hyperlink"/>
            <w:rFonts w:ascii="Times New Roman" w:hAnsi="Times New Roman" w:cs="Times New Roman"/>
          </w:rPr>
          <w:t>Directive 2010/40/EU of the European Parliament and of the Council of 7 July 2010 on the framework for the deployment of Intelligent Transport Systems in the field of road transport and for interfaces with other modes of transport, OJ L 207, 6.8.2010, p. 1.</w:t>
        </w:r>
      </w:hyperlink>
    </w:p>
  </w:footnote>
  <w:footnote w:id="59">
    <w:p w14:paraId="3A75857D" w14:textId="3A29EBF4" w:rsidR="00C154D7" w:rsidRPr="00866A13" w:rsidRDefault="00C154D7"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00292BD2" w:rsidRPr="00866A13">
        <w:rPr>
          <w:rFonts w:ascii="Times New Roman" w:hAnsi="Times New Roman" w:cs="Times New Roman"/>
          <w:lang w:val="en-IE"/>
        </w:rPr>
        <w:t xml:space="preserve"> </w:t>
      </w:r>
      <w:hyperlink r:id="rId59" w:history="1">
        <w:r w:rsidR="00292BD2" w:rsidRPr="00866A13">
          <w:rPr>
            <w:rStyle w:val="Hyperlink"/>
            <w:rFonts w:ascii="Times New Roman" w:hAnsi="Times New Roman" w:cs="Times New Roman"/>
            <w:lang w:val="en-IE"/>
          </w:rPr>
          <w:t>https://napcore.eu/</w:t>
        </w:r>
      </w:hyperlink>
      <w:r w:rsidR="00292BD2" w:rsidRPr="00866A13">
        <w:rPr>
          <w:rFonts w:ascii="Times New Roman" w:hAnsi="Times New Roman" w:cs="Times New Roman"/>
          <w:lang w:val="en-IE"/>
        </w:rPr>
        <w:t xml:space="preserve"> </w:t>
      </w:r>
    </w:p>
  </w:footnote>
  <w:footnote w:id="60">
    <w:p w14:paraId="3B9D37A4" w14:textId="1CF24261" w:rsidR="006D6B71" w:rsidRPr="009A09B5" w:rsidRDefault="006D6B71">
      <w:pPr>
        <w:pStyle w:val="FootnoteText"/>
        <w:rPr>
          <w:rStyle w:val="Hyperlink"/>
          <w:rFonts w:ascii="Times New Roman" w:hAnsi="Times New Roman" w:cs="Times New Roman"/>
          <w:lang w:val="en-IE"/>
        </w:rPr>
      </w:pPr>
      <w:r>
        <w:rPr>
          <w:rStyle w:val="FootnoteReference"/>
        </w:rPr>
        <w:footnoteRef/>
      </w:r>
      <w:r>
        <w:t xml:space="preserve"> </w:t>
      </w:r>
      <w:hyperlink r:id="rId60" w:history="1">
        <w:r w:rsidR="000E32FD" w:rsidRPr="009A09B5">
          <w:rPr>
            <w:rStyle w:val="Hyperlink"/>
            <w:rFonts w:ascii="Times New Roman" w:hAnsi="Times New Roman" w:cs="Times New Roman"/>
          </w:rPr>
          <w:t>COM/2021/813 final</w:t>
        </w:r>
        <w:r w:rsidR="000E32FD" w:rsidRPr="00413F64">
          <w:rPr>
            <w:rStyle w:val="Hyperlink"/>
            <w:rFonts w:ascii="Times New Roman" w:hAnsi="Times New Roman" w:cs="Times New Roman"/>
          </w:rPr>
          <w:t xml:space="preserve">, </w:t>
        </w:r>
        <w:r w:rsidR="005B723C" w:rsidRPr="009A09B5">
          <w:rPr>
            <w:rStyle w:val="Hyperlink"/>
            <w:rFonts w:ascii="Times New Roman" w:hAnsi="Times New Roman" w:cs="Times New Roman"/>
          </w:rPr>
          <w:t xml:space="preserve">Proposal for a </w:t>
        </w:r>
        <w:r w:rsidR="005B723C" w:rsidRPr="00413F64">
          <w:rPr>
            <w:rStyle w:val="Hyperlink"/>
            <w:rFonts w:ascii="Times New Roman" w:hAnsi="Times New Roman" w:cs="Times New Roman"/>
          </w:rPr>
          <w:t>Directive of the European Parliament and the Council,</w:t>
        </w:r>
        <w:r w:rsidR="005B723C" w:rsidRPr="009A09B5">
          <w:rPr>
            <w:rStyle w:val="Hyperlink"/>
            <w:rFonts w:ascii="Times New Roman" w:hAnsi="Times New Roman" w:cs="Times New Roman"/>
          </w:rPr>
          <w:t xml:space="preserve"> amending Directive 2010/40/EU on the framework for the deployment of Intelligent Transport Systems in the field of road transport and for interfaces with other modes of transport</w:t>
        </w:r>
      </w:hyperlink>
    </w:p>
  </w:footnote>
  <w:footnote w:id="61">
    <w:p w14:paraId="12862448" w14:textId="2E873D59" w:rsidR="007D4D90" w:rsidRPr="00866A13" w:rsidRDefault="007D4D90" w:rsidP="006707C0">
      <w:pPr>
        <w:spacing w:after="0"/>
        <w:jc w:val="both"/>
        <w:rPr>
          <w:rFonts w:ascii="Times New Roman" w:hAnsi="Times New Roman" w:cs="Times New Roman"/>
          <w:sz w:val="20"/>
          <w:szCs w:val="20"/>
        </w:rPr>
      </w:pPr>
      <w:r w:rsidRPr="00866A13">
        <w:rPr>
          <w:rStyle w:val="FootnoteReference"/>
          <w:rFonts w:ascii="Times New Roman" w:hAnsi="Times New Roman" w:cs="Times New Roman"/>
          <w:sz w:val="20"/>
          <w:szCs w:val="20"/>
        </w:rPr>
        <w:footnoteRef/>
      </w:r>
      <w:r w:rsidR="7B2742D2" w:rsidRPr="00866A13">
        <w:rPr>
          <w:rFonts w:ascii="Times New Roman" w:hAnsi="Times New Roman" w:cs="Times New Roman"/>
          <w:sz w:val="20"/>
          <w:szCs w:val="20"/>
        </w:rPr>
        <w:t xml:space="preserve"> </w:t>
      </w:r>
      <w:hyperlink r:id="rId61">
        <w:r w:rsidR="7B2742D2" w:rsidRPr="00866A13">
          <w:rPr>
            <w:rStyle w:val="Hyperlink"/>
            <w:rFonts w:ascii="Times New Roman" w:hAnsi="Times New Roman" w:cs="Times New Roman"/>
            <w:sz w:val="20"/>
            <w:szCs w:val="20"/>
          </w:rPr>
          <w:t>Regulation (EU) 1315/2013 of the European Parliament and of the Council of 11 December 2013 on Union guidelines for the development of the trans-European transport network and repealing Decision No 661/2010/EU, OJ L 348, 20.12.2013, p. 1.</w:t>
        </w:r>
      </w:hyperlink>
    </w:p>
  </w:footnote>
  <w:footnote w:id="62">
    <w:p w14:paraId="3F2AA02B" w14:textId="17EF3C18" w:rsidR="007D4D90" w:rsidRPr="00866A13" w:rsidRDefault="007D4D90"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6F08F976" w:rsidRPr="00866A13">
        <w:rPr>
          <w:rFonts w:ascii="Times New Roman" w:hAnsi="Times New Roman" w:cs="Times New Roman"/>
        </w:rPr>
        <w:t xml:space="preserve"> </w:t>
      </w:r>
      <w:hyperlink r:id="rId62">
        <w:r w:rsidR="6F08F976" w:rsidRPr="00866A13">
          <w:rPr>
            <w:rStyle w:val="Hyperlink"/>
            <w:rFonts w:ascii="Times New Roman" w:hAnsi="Times New Roman" w:cs="Times New Roman"/>
          </w:rPr>
          <w:t>COM(2021) 812 final, Proposal for a Regulation of the European Parliament and of the Council on Union guidelines for the development of the trans-European transport network, amending Regulation (EU) 2021/1153 and Regulation (EU) No 913/2010 and repealing Regulation (EU) 1315/2013.</w:t>
        </w:r>
      </w:hyperlink>
    </w:p>
  </w:footnote>
  <w:footnote w:id="63">
    <w:p w14:paraId="289178D7" w14:textId="603BD152" w:rsidR="007D4D90" w:rsidRPr="00866A13" w:rsidRDefault="007D4D90" w:rsidP="006707C0">
      <w:pPr>
        <w:pStyle w:val="FootnoteText"/>
        <w:jc w:val="both"/>
        <w:rPr>
          <w:rFonts w:ascii="Times New Roman" w:hAnsi="Times New Roman" w:cs="Times New Roman"/>
          <w:lang w:val="en-US"/>
        </w:rPr>
      </w:pPr>
      <w:r w:rsidRPr="00866A13">
        <w:rPr>
          <w:rStyle w:val="FootnoteReference"/>
          <w:rFonts w:ascii="Times New Roman" w:hAnsi="Times New Roman" w:cs="Times New Roman"/>
        </w:rPr>
        <w:footnoteRef/>
      </w:r>
      <w:r w:rsidRPr="00866A13">
        <w:rPr>
          <w:rFonts w:ascii="Times New Roman" w:hAnsi="Times New Roman" w:cs="Times New Roman"/>
          <w:lang w:val="en-US"/>
        </w:rPr>
        <w:t xml:space="preserve"> </w:t>
      </w:r>
      <w:hyperlink r:id="rId63" w:history="1">
        <w:r w:rsidRPr="00866A13">
          <w:rPr>
            <w:rStyle w:val="Hyperlink"/>
            <w:rFonts w:ascii="Times New Roman" w:hAnsi="Times New Roman" w:cs="Times New Roman"/>
            <w:lang w:val="en-US"/>
          </w:rPr>
          <w:t>https://ec.europa.eu/transport/infrastructure/tentec/tentec-portal/map/maps.html</w:t>
        </w:r>
      </w:hyperlink>
    </w:p>
  </w:footnote>
  <w:footnote w:id="64">
    <w:p w14:paraId="32B6E32F" w14:textId="38493F9C" w:rsidR="0027283C" w:rsidRPr="00866A13" w:rsidRDefault="0027283C" w:rsidP="006707C0">
      <w:pPr>
        <w:pStyle w:val="FootnoteText"/>
        <w:jc w:val="both"/>
        <w:rPr>
          <w:rFonts w:ascii="Times New Roman" w:hAnsi="Times New Roman" w:cs="Times New Roman"/>
          <w:lang w:val="en-US"/>
        </w:rPr>
      </w:pPr>
      <w:r w:rsidRPr="00866A13">
        <w:rPr>
          <w:rStyle w:val="FootnoteReference"/>
          <w:rFonts w:ascii="Times New Roman" w:hAnsi="Times New Roman" w:cs="Times New Roman"/>
        </w:rPr>
        <w:footnoteRef/>
      </w:r>
      <w:r w:rsidRPr="00866A13">
        <w:rPr>
          <w:rFonts w:ascii="Times New Roman" w:hAnsi="Times New Roman" w:cs="Times New Roman"/>
        </w:rPr>
        <w:t xml:space="preserve"> </w:t>
      </w:r>
      <w:hyperlink r:id="rId64" w:history="1">
        <w:r w:rsidRPr="00866A13">
          <w:rPr>
            <w:rStyle w:val="Hyperlink"/>
            <w:rFonts w:ascii="Times New Roman" w:hAnsi="Times New Roman" w:cs="Times New Roman"/>
          </w:rPr>
          <w:t>https://cinea.ec.europa.eu/funding-opportunities/calls-proposals/cef-transport-technical-assistance-member-states-general-envelope_en</w:t>
        </w:r>
      </w:hyperlink>
      <w:r w:rsidRPr="00866A13">
        <w:rPr>
          <w:rFonts w:ascii="Times New Roman" w:hAnsi="Times New Roman" w:cs="Times New Roman"/>
        </w:rPr>
        <w:t xml:space="preserve"> </w:t>
      </w:r>
    </w:p>
  </w:footnote>
  <w:footnote w:id="65">
    <w:p w14:paraId="343A41CC" w14:textId="71194872" w:rsidR="007D4D90" w:rsidRPr="00866A13" w:rsidRDefault="007D4D90" w:rsidP="006707C0">
      <w:pPr>
        <w:pStyle w:val="FootnoteText"/>
        <w:jc w:val="both"/>
        <w:rPr>
          <w:rFonts w:ascii="Times New Roman" w:hAnsi="Times New Roman" w:cs="Times New Roman"/>
          <w:lang w:val="en-US"/>
        </w:rPr>
      </w:pPr>
      <w:r w:rsidRPr="00866A13">
        <w:rPr>
          <w:rStyle w:val="FootnoteReference"/>
          <w:rFonts w:ascii="Times New Roman" w:hAnsi="Times New Roman" w:cs="Times New Roman"/>
        </w:rPr>
        <w:footnoteRef/>
      </w:r>
      <w:r w:rsidR="1768C783" w:rsidRPr="00866A13">
        <w:rPr>
          <w:rFonts w:ascii="Times New Roman" w:hAnsi="Times New Roman" w:cs="Times New Roman"/>
          <w:lang w:val="en-US"/>
        </w:rPr>
        <w:t xml:space="preserve"> </w:t>
      </w:r>
      <w:hyperlink r:id="rId65">
        <w:r w:rsidR="1768C783" w:rsidRPr="00866A13">
          <w:rPr>
            <w:rStyle w:val="Hyperlink"/>
            <w:rFonts w:ascii="Times New Roman" w:hAnsi="Times New Roman" w:cs="Times New Roman"/>
            <w:lang w:val="en-US"/>
          </w:rPr>
          <w:t>Regulation (EU) 2023/1804 of the European Parliament and of the Council of 13 September 2023 on the deployment of alternative fuels infrastructure, and repealing Directive 2014/94/EU, OJ L 234, 22.9.2023, p. 1.</w:t>
        </w:r>
      </w:hyperlink>
    </w:p>
  </w:footnote>
  <w:footnote w:id="66">
    <w:p w14:paraId="39FAFB50" w14:textId="77777777" w:rsidR="007D4D90" w:rsidRPr="00866A13" w:rsidRDefault="007D4D90"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Pr="00866A13">
        <w:rPr>
          <w:rFonts w:ascii="Times New Roman" w:hAnsi="Times New Roman" w:cs="Times New Roman"/>
        </w:rPr>
        <w:t xml:space="preserve"> </w:t>
      </w:r>
      <w:r w:rsidRPr="00866A13">
        <w:rPr>
          <w:rStyle w:val="Hyperlink"/>
          <w:rFonts w:ascii="Times New Roman" w:hAnsi="Times New Roman" w:cs="Times New Roman"/>
        </w:rPr>
        <w:t>https://alternative-fuels-observatory.ec.europa.eu/</w:t>
      </w:r>
    </w:p>
  </w:footnote>
  <w:footnote w:id="67">
    <w:p w14:paraId="30D15157" w14:textId="66DF41F3" w:rsidR="002C0CBF" w:rsidRPr="00233100" w:rsidRDefault="002C0CBF">
      <w:pPr>
        <w:pStyle w:val="FootnoteText"/>
        <w:rPr>
          <w:rFonts w:ascii="Times New Roman" w:hAnsi="Times New Roman" w:cs="Times New Roman"/>
        </w:rPr>
      </w:pPr>
      <w:r w:rsidRPr="00233100">
        <w:rPr>
          <w:rStyle w:val="FootnoteReference"/>
          <w:rFonts w:ascii="Times New Roman" w:hAnsi="Times New Roman" w:cs="Times New Roman"/>
        </w:rPr>
        <w:footnoteRef/>
      </w:r>
      <w:r w:rsidRPr="00233100">
        <w:rPr>
          <w:rFonts w:ascii="Times New Roman" w:hAnsi="Times New Roman" w:cs="Times New Roman"/>
          <w:lang w:val="en-US"/>
        </w:rPr>
        <w:t xml:space="preserve"> </w:t>
      </w:r>
      <w:hyperlink r:id="rId66" w:history="1">
        <w:r w:rsidR="008D7D44" w:rsidRPr="00645C60">
          <w:rPr>
            <w:rStyle w:val="Hyperlink"/>
            <w:rFonts w:ascii="Times New Roman" w:hAnsi="Times New Roman" w:cs="Times New Roman"/>
            <w:lang w:val="en-US"/>
          </w:rPr>
          <w:t>Directive (EU) 2023/2413 of the European Parliament and of the Council of 18 October 2023 amending Directive (EU) 2018/2001, Regulation (EU) 2018/1999 and Directive 98/70/EC as regards the promotion of energy from renewable sources, and repealing Council Directive (EU) 2015/652</w:t>
        </w:r>
        <w:r w:rsidR="008D7D44" w:rsidRPr="00CE13CD">
          <w:rPr>
            <w:rStyle w:val="Hyperlink"/>
            <w:rFonts w:ascii="Times New Roman" w:hAnsi="Times New Roman" w:cs="Times New Roman"/>
            <w:lang w:val="en-US"/>
          </w:rPr>
          <w:t xml:space="preserve">, </w:t>
        </w:r>
        <w:r w:rsidR="00812738" w:rsidRPr="00BB729C">
          <w:rPr>
            <w:rStyle w:val="Hyperlink"/>
            <w:rFonts w:ascii="Times New Roman" w:hAnsi="Times New Roman" w:cs="Times New Roman"/>
            <w:lang w:val="en-US"/>
          </w:rPr>
          <w:t>OJ L, 2023/2413, 31.10.2</w:t>
        </w:r>
        <w:r w:rsidR="00812738" w:rsidRPr="00645C60">
          <w:rPr>
            <w:rStyle w:val="Hyperlink"/>
            <w:rFonts w:ascii="Times New Roman" w:hAnsi="Times New Roman" w:cs="Times New Roman"/>
            <w:lang w:val="en-US"/>
          </w:rPr>
          <w:t>023</w:t>
        </w:r>
        <w:r w:rsidR="00645C60" w:rsidRPr="00BB729C">
          <w:rPr>
            <w:rStyle w:val="Hyperlink"/>
            <w:lang w:val="en-US"/>
          </w:rPr>
          <w:t>.</w:t>
        </w:r>
      </w:hyperlink>
    </w:p>
  </w:footnote>
  <w:footnote w:id="68">
    <w:p w14:paraId="66DAC178" w14:textId="77777777" w:rsidR="005B5D63" w:rsidRPr="00866A13" w:rsidRDefault="005B5D63"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Pr="00866A13">
        <w:rPr>
          <w:rFonts w:ascii="Times New Roman" w:hAnsi="Times New Roman" w:cs="Times New Roman"/>
        </w:rPr>
        <w:t xml:space="preserve"> </w:t>
      </w:r>
      <w:hyperlink r:id="rId67" w:history="1">
        <w:r w:rsidRPr="00866A13">
          <w:rPr>
            <w:rStyle w:val="Hyperlink"/>
            <w:rFonts w:ascii="Times New Roman" w:hAnsi="Times New Roman" w:cs="Times New Roman"/>
          </w:rPr>
          <w:t>Access to vehicle data, functions and resources (europa.eu)</w:t>
        </w:r>
      </w:hyperlink>
    </w:p>
  </w:footnote>
  <w:footnote w:id="69">
    <w:p w14:paraId="3457BF78" w14:textId="7DE3E263" w:rsidR="00A22B5E" w:rsidRPr="00235752" w:rsidRDefault="00A22B5E">
      <w:pPr>
        <w:pStyle w:val="FootnoteText"/>
        <w:rPr>
          <w:rFonts w:ascii="Times New Roman" w:hAnsi="Times New Roman" w:cs="Times New Roman"/>
        </w:rPr>
      </w:pPr>
      <w:r w:rsidRPr="00A22B5E">
        <w:rPr>
          <w:rStyle w:val="FootnoteReference"/>
          <w:rFonts w:ascii="Times New Roman" w:hAnsi="Times New Roman" w:cs="Times New Roman"/>
        </w:rPr>
        <w:footnoteRef/>
      </w:r>
      <w:r w:rsidRPr="00235752">
        <w:rPr>
          <w:rFonts w:ascii="Times New Roman" w:hAnsi="Times New Roman" w:cs="Times New Roman"/>
          <w:lang w:val="en-US"/>
        </w:rPr>
        <w:t xml:space="preserve"> </w:t>
      </w:r>
      <w:hyperlink r:id="rId68" w:history="1">
        <w:r w:rsidRPr="00235752">
          <w:rPr>
            <w:rStyle w:val="Hyperlink"/>
            <w:rFonts w:ascii="Times New Roman" w:hAnsi="Times New Roman" w:cs="Times New Roman"/>
            <w:lang w:val="en-US"/>
          </w:rPr>
          <w:t>https://www.enisa.europa.eu/</w:t>
        </w:r>
      </w:hyperlink>
      <w:r w:rsidRPr="00235752">
        <w:rPr>
          <w:rFonts w:ascii="Times New Roman" w:hAnsi="Times New Roman" w:cs="Times New Roman"/>
          <w:lang w:val="en-US"/>
        </w:rPr>
        <w:t xml:space="preserve"> </w:t>
      </w:r>
    </w:p>
  </w:footnote>
  <w:footnote w:id="70">
    <w:p w14:paraId="4CD8CF6E" w14:textId="659691F6" w:rsidR="00CD3408" w:rsidRPr="00866A13" w:rsidRDefault="00CD3408"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55A6B7B8" w:rsidRPr="00866A13">
        <w:rPr>
          <w:rFonts w:ascii="Times New Roman" w:hAnsi="Times New Roman" w:cs="Times New Roman"/>
        </w:rPr>
        <w:t xml:space="preserve"> </w:t>
      </w:r>
      <w:hyperlink r:id="rId69">
        <w:r w:rsidR="55A6B7B8" w:rsidRPr="00866A13">
          <w:rPr>
            <w:rStyle w:val="Hyperlink"/>
            <w:rFonts w:ascii="Times New Roman" w:hAnsi="Times New Roman" w:cs="Times New Roman"/>
          </w:rPr>
          <w:t>COM(2020) 579 final, amended proposal for a regulation of the European Parliament and of the Council on the implementation of the Single European Sky (recast).</w:t>
        </w:r>
      </w:hyperlink>
    </w:p>
  </w:footnote>
  <w:footnote w:id="71">
    <w:p w14:paraId="349A81C2" w14:textId="77777777" w:rsidR="00CD3408" w:rsidRPr="00866A13" w:rsidRDefault="00CD3408" w:rsidP="006707C0">
      <w:pPr>
        <w:pStyle w:val="FootnoteText"/>
        <w:jc w:val="both"/>
        <w:rPr>
          <w:rFonts w:ascii="Times New Roman" w:hAnsi="Times New Roman" w:cs="Times New Roman"/>
          <w:lang w:val="en-US"/>
        </w:rPr>
      </w:pPr>
      <w:r w:rsidRPr="00866A13">
        <w:rPr>
          <w:rStyle w:val="FootnoteReference"/>
          <w:rFonts w:ascii="Times New Roman" w:hAnsi="Times New Roman" w:cs="Times New Roman"/>
        </w:rPr>
        <w:footnoteRef/>
      </w:r>
      <w:r w:rsidRPr="00866A13">
        <w:rPr>
          <w:rFonts w:ascii="Times New Roman" w:hAnsi="Times New Roman" w:cs="Times New Roman"/>
          <w:lang w:val="en-US"/>
        </w:rPr>
        <w:t xml:space="preserve"> </w:t>
      </w:r>
      <w:hyperlink r:id="rId70" w:history="1">
        <w:r w:rsidRPr="00866A13">
          <w:rPr>
            <w:rStyle w:val="Hyperlink"/>
            <w:rFonts w:ascii="Times New Roman" w:hAnsi="Times New Roman" w:cs="Times New Roman"/>
          </w:rPr>
          <w:t>https://www.easa.europa.eu/en/domains/safety-management/data4safety</w:t>
        </w:r>
      </w:hyperlink>
    </w:p>
  </w:footnote>
  <w:footnote w:id="72">
    <w:p w14:paraId="2670BE4E" w14:textId="77777777" w:rsidR="00CD3408" w:rsidRPr="00866A13" w:rsidRDefault="00CD3408"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Pr="00866A13">
        <w:rPr>
          <w:rFonts w:ascii="Times New Roman" w:hAnsi="Times New Roman" w:cs="Times New Roman"/>
        </w:rPr>
        <w:t xml:space="preserve"> </w:t>
      </w:r>
      <w:hyperlink r:id="rId71" w:history="1">
        <w:r w:rsidRPr="00866A13">
          <w:rPr>
            <w:rStyle w:val="Hyperlink"/>
            <w:rFonts w:ascii="Times New Roman" w:hAnsi="Times New Roman" w:cs="Times New Roman"/>
          </w:rPr>
          <w:t>https://ec.europa.eu/transport/modes/air/aos/aos_public.html</w:t>
        </w:r>
      </w:hyperlink>
      <w:r w:rsidRPr="00866A13">
        <w:rPr>
          <w:rFonts w:ascii="Times New Roman" w:hAnsi="Times New Roman" w:cs="Times New Roman"/>
        </w:rPr>
        <w:t xml:space="preserve"> </w:t>
      </w:r>
    </w:p>
  </w:footnote>
  <w:footnote w:id="73">
    <w:p w14:paraId="7C3D33CD" w14:textId="72C6DF70" w:rsidR="00F17DB9" w:rsidRPr="00B97260" w:rsidRDefault="00F17DB9" w:rsidP="006707C0">
      <w:pPr>
        <w:pStyle w:val="FootnoteText"/>
        <w:jc w:val="both"/>
        <w:rPr>
          <w:rFonts w:ascii="Times New Roman" w:eastAsia="Calibri" w:hAnsi="Times New Roman" w:cs="Times New Roman"/>
        </w:rPr>
      </w:pPr>
      <w:r w:rsidRPr="00B97260">
        <w:rPr>
          <w:rStyle w:val="FootnoteReference"/>
          <w:rFonts w:ascii="Times New Roman" w:hAnsi="Times New Roman" w:cs="Times New Roman"/>
        </w:rPr>
        <w:footnoteRef/>
      </w:r>
      <w:r w:rsidR="59029A9E" w:rsidRPr="00B97260">
        <w:rPr>
          <w:rFonts w:ascii="Times New Roman" w:hAnsi="Times New Roman" w:cs="Times New Roman"/>
        </w:rPr>
        <w:t xml:space="preserve"> </w:t>
      </w:r>
      <w:hyperlink r:id="rId72" w:history="1">
        <w:r w:rsidR="1337DA36" w:rsidRPr="00B97260">
          <w:rPr>
            <w:rStyle w:val="Hyperlink"/>
            <w:rFonts w:ascii="Times New Roman" w:hAnsi="Times New Roman" w:cs="Times New Roman"/>
          </w:rPr>
          <w:t>Regulation (EU) 2023/2405 of the European Parliament and of the Council of 18 October 2023 on ensuring a level playing field for sustainable air transport (ReFuelEU</w:t>
        </w:r>
        <w:r w:rsidR="1337DA36" w:rsidRPr="00B97260">
          <w:rPr>
            <w:rStyle w:val="Hyperlink"/>
            <w:rFonts w:ascii="Times New Roman" w:eastAsia="Calibri" w:hAnsi="Times New Roman" w:cs="Times New Roman"/>
          </w:rPr>
          <w:t xml:space="preserve"> Aviation), OJ L, 2023/2405, 31.10.2023.</w:t>
        </w:r>
      </w:hyperlink>
    </w:p>
  </w:footnote>
  <w:footnote w:id="74">
    <w:p w14:paraId="74236B19" w14:textId="1AAE97A8" w:rsidR="007D4D90" w:rsidRPr="00866A13" w:rsidRDefault="007D4D90"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Pr="00866A13">
        <w:rPr>
          <w:rFonts w:ascii="Times New Roman" w:hAnsi="Times New Roman" w:cs="Times New Roman"/>
        </w:rPr>
        <w:t xml:space="preserve"> </w:t>
      </w:r>
      <w:r w:rsidR="00ED269D" w:rsidRPr="00866A13">
        <w:rPr>
          <w:rStyle w:val="Hyperlink"/>
          <w:rFonts w:ascii="Times New Roman" w:hAnsi="Times New Roman" w:cs="Times New Roman"/>
        </w:rPr>
        <w:t>ERRU is an electronic system for the exchange of information between Member States’ authorities on road transport undertakings and on their compliance with the EU road transport rules;</w:t>
      </w:r>
      <w:r w:rsidRPr="00866A13">
        <w:rPr>
          <w:rFonts w:ascii="Times New Roman" w:hAnsi="Times New Roman" w:cs="Times New Roman"/>
        </w:rPr>
        <w:t xml:space="preserve"> </w:t>
      </w:r>
      <w:hyperlink r:id="rId73" w:anchor=":~:text=ERRU%20(European%20Registers%20of%20Road,information%20on%20road%20transport%20companies." w:history="1">
        <w:r w:rsidRPr="00866A13">
          <w:rPr>
            <w:rStyle w:val="Hyperlink"/>
            <w:rFonts w:ascii="Times New Roman" w:hAnsi="Times New Roman" w:cs="Times New Roman"/>
          </w:rPr>
          <w:t>European Register of Road Transport Undertakings (ERRU) (europa.eu)</w:t>
        </w:r>
      </w:hyperlink>
    </w:p>
  </w:footnote>
  <w:footnote w:id="75">
    <w:p w14:paraId="0DD0978B" w14:textId="1D8D74DF" w:rsidR="007D4D90" w:rsidRPr="00866A13" w:rsidRDefault="007D4D90" w:rsidP="006707C0">
      <w:pPr>
        <w:pStyle w:val="FootnoteText"/>
        <w:jc w:val="both"/>
        <w:rPr>
          <w:rStyle w:val="Hyperlink"/>
          <w:rFonts w:ascii="Times New Roman" w:hAnsi="Times New Roman" w:cs="Times New Roman"/>
        </w:rPr>
      </w:pPr>
      <w:r w:rsidRPr="00866A13">
        <w:rPr>
          <w:rStyle w:val="FootnoteReference"/>
          <w:rFonts w:ascii="Times New Roman" w:hAnsi="Times New Roman" w:cs="Times New Roman"/>
        </w:rPr>
        <w:footnoteRef/>
      </w:r>
      <w:r w:rsidR="194CC310" w:rsidRPr="00866A13">
        <w:rPr>
          <w:rFonts w:ascii="Times New Roman" w:hAnsi="Times New Roman" w:cs="Times New Roman"/>
        </w:rPr>
        <w:t xml:space="preserve"> TACHOnet is a system for the electronic exchange of information between Member States on driver tachograph cards; </w:t>
      </w:r>
      <w:hyperlink r:id="rId74" w:history="1">
        <w:r w:rsidR="194CC310" w:rsidRPr="00866A13">
          <w:rPr>
            <w:rStyle w:val="Hyperlink"/>
            <w:rFonts w:ascii="Times New Roman" w:hAnsi="Times New Roman" w:cs="Times New Roman"/>
          </w:rPr>
          <w:t>https://transport.ec.europa.eu/transport-modes/road/tachograph/tachonet_en</w:t>
        </w:r>
      </w:hyperlink>
      <w:r w:rsidR="00A020BE" w:rsidRPr="00866A13">
        <w:rPr>
          <w:rFonts w:ascii="Times New Roman" w:eastAsia="Calibri" w:hAnsi="Times New Roman" w:cs="Times New Roman"/>
        </w:rPr>
        <w:t>.</w:t>
      </w:r>
    </w:p>
  </w:footnote>
  <w:footnote w:id="76">
    <w:p w14:paraId="165273E9" w14:textId="0194E973" w:rsidR="007D4D90" w:rsidRPr="00866A13" w:rsidRDefault="007D4D90" w:rsidP="006707C0">
      <w:pPr>
        <w:pStyle w:val="FootnoteText"/>
        <w:tabs>
          <w:tab w:val="center" w:pos="4680"/>
        </w:tabs>
        <w:jc w:val="both"/>
        <w:rPr>
          <w:rStyle w:val="Hyperlink"/>
          <w:rFonts w:ascii="Times New Roman" w:hAnsi="Times New Roman" w:cs="Times New Roman"/>
        </w:rPr>
      </w:pPr>
      <w:r w:rsidRPr="00866A13">
        <w:rPr>
          <w:rStyle w:val="FootnoteReference"/>
          <w:rFonts w:ascii="Times New Roman" w:hAnsi="Times New Roman" w:cs="Times New Roman"/>
        </w:rPr>
        <w:footnoteRef/>
      </w:r>
      <w:r w:rsidR="194CC310" w:rsidRPr="00866A13">
        <w:rPr>
          <w:rFonts w:ascii="Times New Roman" w:hAnsi="Times New Roman" w:cs="Times New Roman"/>
        </w:rPr>
        <w:t xml:space="preserve"> IMI is a secure, multilingual online tool managed by the Commission that facilitates the exchange of information between Member States’ authorities involved in the practical implementation of the EU law. IMI helps authorities to fulfil their cross-border administrative cooperation obligations in multiple </w:t>
      </w:r>
      <w:r w:rsidR="00A020BE" w:rsidRPr="00866A13">
        <w:rPr>
          <w:rFonts w:ascii="Times New Roman" w:hAnsi="Times New Roman" w:cs="Times New Roman"/>
        </w:rPr>
        <w:t>s</w:t>
      </w:r>
      <w:r w:rsidR="194CC310" w:rsidRPr="00866A13">
        <w:rPr>
          <w:rFonts w:ascii="Times New Roman" w:hAnsi="Times New Roman" w:cs="Times New Roman"/>
        </w:rPr>
        <w:t>ingle</w:t>
      </w:r>
      <w:r w:rsidR="00A020BE" w:rsidRPr="00866A13">
        <w:rPr>
          <w:rFonts w:ascii="Times New Roman" w:hAnsi="Times New Roman" w:cs="Times New Roman"/>
        </w:rPr>
        <w:t>-m</w:t>
      </w:r>
      <w:r w:rsidR="194CC310" w:rsidRPr="00866A13">
        <w:rPr>
          <w:rFonts w:ascii="Times New Roman" w:hAnsi="Times New Roman" w:cs="Times New Roman"/>
        </w:rPr>
        <w:t xml:space="preserve">arket policy areas; </w:t>
      </w:r>
      <w:hyperlink r:id="rId75" w:history="1">
        <w:r w:rsidR="194CC310" w:rsidRPr="00866A13">
          <w:rPr>
            <w:rStyle w:val="Hyperlink"/>
            <w:rFonts w:ascii="Times New Roman" w:hAnsi="Times New Roman" w:cs="Times New Roman"/>
          </w:rPr>
          <w:t>IMI-Net - The EU Single Market (europa.eu)</w:t>
        </w:r>
      </w:hyperlink>
    </w:p>
  </w:footnote>
  <w:footnote w:id="77">
    <w:p w14:paraId="74355EE6" w14:textId="0ECBF353" w:rsidR="007D4D90" w:rsidRPr="00866A13" w:rsidRDefault="007D4D90"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Pr="00866A13">
        <w:rPr>
          <w:rFonts w:ascii="Times New Roman" w:hAnsi="Times New Roman" w:cs="Times New Roman"/>
        </w:rPr>
        <w:t xml:space="preserve"> </w:t>
      </w:r>
      <w:hyperlink r:id="rId76" w:history="1">
        <w:r w:rsidRPr="00866A13">
          <w:rPr>
            <w:rStyle w:val="Hyperlink"/>
            <w:rFonts w:ascii="Times New Roman" w:hAnsi="Times New Roman" w:cs="Times New Roman"/>
          </w:rPr>
          <w:t>https://road-safety.transport.ec.europa.eu/statistics-and-analysis/methodology-and-research/care-database_en</w:t>
        </w:r>
      </w:hyperlink>
    </w:p>
  </w:footnote>
  <w:footnote w:id="78">
    <w:p w14:paraId="3E8692AB" w14:textId="77777777" w:rsidR="007D4D90" w:rsidRPr="00866A13" w:rsidRDefault="007D4D90"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Pr="00866A13">
        <w:rPr>
          <w:rFonts w:ascii="Times New Roman" w:hAnsi="Times New Roman" w:cs="Times New Roman"/>
        </w:rPr>
        <w:t xml:space="preserve"> </w:t>
      </w:r>
      <w:hyperlink r:id="rId77" w:history="1">
        <w:r w:rsidRPr="00866A13">
          <w:rPr>
            <w:rStyle w:val="Hyperlink"/>
            <w:rFonts w:ascii="Times New Roman" w:hAnsi="Times New Roman" w:cs="Times New Roman"/>
          </w:rPr>
          <w:t>https://www.efta.int/</w:t>
        </w:r>
      </w:hyperlink>
      <w:r w:rsidRPr="00866A13">
        <w:rPr>
          <w:rFonts w:ascii="Times New Roman" w:hAnsi="Times New Roman" w:cs="Times New Roman"/>
        </w:rPr>
        <w:t xml:space="preserve"> </w:t>
      </w:r>
    </w:p>
  </w:footnote>
  <w:footnote w:id="79">
    <w:p w14:paraId="4BB5805D" w14:textId="70623EAC" w:rsidR="007D4D90" w:rsidRPr="00866A13" w:rsidRDefault="007D4D90"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Pr="00866A13">
        <w:rPr>
          <w:rFonts w:ascii="Times New Roman" w:hAnsi="Times New Roman" w:cs="Times New Roman"/>
        </w:rPr>
        <w:t xml:space="preserve"> </w:t>
      </w:r>
      <w:hyperlink r:id="rId78" w:history="1">
        <w:r w:rsidRPr="00866A13">
          <w:rPr>
            <w:rStyle w:val="Hyperlink"/>
            <w:rFonts w:ascii="Times New Roman" w:hAnsi="Times New Roman" w:cs="Times New Roman"/>
          </w:rPr>
          <w:t>https://www.baseline.vias.be/</w:t>
        </w:r>
      </w:hyperlink>
      <w:r w:rsidRPr="00866A13">
        <w:rPr>
          <w:rFonts w:ascii="Times New Roman" w:hAnsi="Times New Roman" w:cs="Times New Roman"/>
        </w:rPr>
        <w:t xml:space="preserve"> </w:t>
      </w:r>
    </w:p>
  </w:footnote>
  <w:footnote w:id="80">
    <w:p w14:paraId="5EE540E6" w14:textId="444CC301" w:rsidR="00797CD3" w:rsidRDefault="00797CD3" w:rsidP="00CE30BB">
      <w:pPr>
        <w:pStyle w:val="FootnoteText"/>
        <w:jc w:val="both"/>
        <w:rPr>
          <w:rFonts w:ascii="Times New Roman" w:hAnsi="Times New Roman" w:cs="Times New Roman"/>
        </w:rPr>
      </w:pPr>
      <w:r w:rsidRPr="00E814A5">
        <w:rPr>
          <w:rStyle w:val="FootnoteReference"/>
          <w:rFonts w:ascii="Times New Roman" w:hAnsi="Times New Roman" w:cs="Times New Roman"/>
        </w:rPr>
        <w:footnoteRef/>
      </w:r>
      <w:r w:rsidRPr="00E814A5">
        <w:rPr>
          <w:rFonts w:ascii="Times New Roman" w:hAnsi="Times New Roman" w:cs="Times New Roman"/>
          <w:lang w:val="en-US"/>
        </w:rPr>
        <w:t xml:space="preserve"> </w:t>
      </w:r>
      <w:r w:rsidR="00990CFB">
        <w:rPr>
          <w:rFonts w:ascii="Times New Roman" w:hAnsi="Times New Roman" w:cs="Times New Roman"/>
          <w:lang w:val="en-US"/>
        </w:rPr>
        <w:t>‘</w:t>
      </w:r>
      <w:r w:rsidR="00990CFB" w:rsidRPr="00E814A5">
        <w:rPr>
          <w:rFonts w:ascii="Times New Roman" w:hAnsi="Times New Roman" w:cs="Times New Roman"/>
        </w:rPr>
        <w:t>Data sovereignty involves enhancing control by organisations and individuals over data that they contribute to generating. It implies participation in data governance and allows individuals and organisations to self-determine how, when and at what price others may use their data across the value chain. It means that data holders can safeguard user data and ensure that it is used only in accordance with strictly defined rules.</w:t>
      </w:r>
      <w:r w:rsidR="00806722">
        <w:rPr>
          <w:rFonts w:ascii="Times New Roman" w:hAnsi="Times New Roman" w:cs="Times New Roman"/>
        </w:rPr>
        <w:t>’</w:t>
      </w:r>
      <w:r w:rsidR="00F67389">
        <w:rPr>
          <w:rFonts w:ascii="Times New Roman" w:hAnsi="Times New Roman" w:cs="Times New Roman"/>
        </w:rPr>
        <w:t>;</w:t>
      </w:r>
      <w:r w:rsidR="00806722">
        <w:rPr>
          <w:rFonts w:ascii="Times New Roman" w:hAnsi="Times New Roman" w:cs="Times New Roman"/>
        </w:rPr>
        <w:t xml:space="preserve"> </w:t>
      </w:r>
    </w:p>
    <w:p w14:paraId="18344BEA" w14:textId="2B628D9C" w:rsidR="00841643" w:rsidRDefault="006F2BA0" w:rsidP="00CE30BB">
      <w:pPr>
        <w:pStyle w:val="FootnoteText"/>
        <w:jc w:val="both"/>
        <w:rPr>
          <w:rStyle w:val="Hyperlink"/>
          <w:rFonts w:ascii="Times New Roman" w:hAnsi="Times New Roman" w:cs="Times New Roman"/>
        </w:rPr>
      </w:pPr>
      <w:r w:rsidRPr="006F2BA0">
        <w:rPr>
          <w:rFonts w:ascii="Times New Roman" w:hAnsi="Times New Roman" w:cs="Times New Roman"/>
        </w:rPr>
        <w:t>European Commission, Joint Research Centre, Farrell, E., Minghini, M., Kotsev, A. et al., </w:t>
      </w:r>
      <w:r w:rsidRPr="006F2BA0">
        <w:rPr>
          <w:rFonts w:ascii="Times New Roman" w:hAnsi="Times New Roman" w:cs="Times New Roman"/>
          <w:i/>
          <w:iCs/>
        </w:rPr>
        <w:t>European data spaces – Scientific insights into data sharing and utilisation at scale</w:t>
      </w:r>
      <w:r w:rsidRPr="006F2BA0">
        <w:rPr>
          <w:rFonts w:ascii="Times New Roman" w:hAnsi="Times New Roman" w:cs="Times New Roman"/>
        </w:rPr>
        <w:t>, Publications Office of the European Union, 2023</w:t>
      </w:r>
      <w:r w:rsidR="00F67389">
        <w:rPr>
          <w:rFonts w:ascii="Times New Roman" w:hAnsi="Times New Roman" w:cs="Times New Roman"/>
        </w:rPr>
        <w:t>;</w:t>
      </w:r>
      <w:r w:rsidRPr="006F2BA0">
        <w:rPr>
          <w:rFonts w:ascii="Times New Roman" w:hAnsi="Times New Roman" w:cs="Times New Roman"/>
        </w:rPr>
        <w:t> </w:t>
      </w:r>
      <w:hyperlink r:id="rId79" w:tgtFrame="_blank" w:history="1">
        <w:r w:rsidRPr="00E814A5">
          <w:rPr>
            <w:rStyle w:val="Hyperlink"/>
            <w:rFonts w:ascii="Times New Roman" w:hAnsi="Times New Roman" w:cs="Times New Roman"/>
          </w:rPr>
          <w:t>https://data.europa.eu/doi/10.2760/400188</w:t>
        </w:r>
      </w:hyperlink>
      <w:r w:rsidR="003A7588">
        <w:rPr>
          <w:rStyle w:val="Hyperlink"/>
          <w:rFonts w:ascii="Times New Roman" w:hAnsi="Times New Roman" w:cs="Times New Roman"/>
        </w:rPr>
        <w:t>.</w:t>
      </w:r>
      <w:r w:rsidR="00D57C38">
        <w:rPr>
          <w:rStyle w:val="Hyperlink"/>
          <w:rFonts w:ascii="Times New Roman" w:hAnsi="Times New Roman" w:cs="Times New Roman"/>
        </w:rPr>
        <w:t xml:space="preserve"> </w:t>
      </w:r>
    </w:p>
    <w:p w14:paraId="6F657957" w14:textId="7208683D" w:rsidR="006F2BA0" w:rsidRPr="00E814A5" w:rsidRDefault="003A7588" w:rsidP="00CE30BB">
      <w:pPr>
        <w:pStyle w:val="FootnoteText"/>
        <w:jc w:val="both"/>
        <w:rPr>
          <w:rFonts w:ascii="Times New Roman" w:hAnsi="Times New Roman" w:cs="Times New Roman"/>
          <w:lang w:val="en-US"/>
        </w:rPr>
      </w:pPr>
      <w:r w:rsidRPr="00311F3C">
        <w:rPr>
          <w:rFonts w:ascii="Times New Roman" w:hAnsi="Times New Roman" w:cs="Times New Roman"/>
        </w:rPr>
        <w:t>Rules on data sovereignty should always be objective, non-discriminatory and transparent</w:t>
      </w:r>
      <w:r>
        <w:rPr>
          <w:rFonts w:ascii="Times New Roman" w:hAnsi="Times New Roman" w:cs="Times New Roman"/>
        </w:rPr>
        <w:t>.</w:t>
      </w:r>
    </w:p>
  </w:footnote>
  <w:footnote w:id="81">
    <w:p w14:paraId="5FE95F1F" w14:textId="78EA079D" w:rsidR="007D4D90" w:rsidRPr="00866A13" w:rsidRDefault="007D4D90"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Pr="00866A13">
        <w:rPr>
          <w:rFonts w:ascii="Times New Roman" w:hAnsi="Times New Roman" w:cs="Times New Roman"/>
        </w:rPr>
        <w:t xml:space="preserve"> </w:t>
      </w:r>
      <w:hyperlink r:id="rId80" w:history="1">
        <w:r w:rsidRPr="005E0CF1">
          <w:rPr>
            <w:rStyle w:val="Hyperlink"/>
            <w:rFonts w:ascii="Times New Roman" w:hAnsi="Times New Roman" w:cs="Times New Roman"/>
          </w:rPr>
          <w:t xml:space="preserve">Digital Europe Programme, Work Programme for 2021-2022, Annex, </w:t>
        </w:r>
        <w:r w:rsidR="1C42C46B" w:rsidRPr="005E0CF1">
          <w:rPr>
            <w:rStyle w:val="Hyperlink"/>
            <w:rFonts w:ascii="Times New Roman" w:hAnsi="Times New Roman" w:cs="Times New Roman"/>
          </w:rPr>
          <w:t>p 47.</w:t>
        </w:r>
        <w:r w:rsidRPr="005E0CF1">
          <w:rPr>
            <w:rStyle w:val="Hyperlink"/>
            <w:rFonts w:ascii="Times New Roman" w:hAnsi="Times New Roman" w:cs="Times New Roman"/>
          </w:rPr>
          <w:t xml:space="preserve"> Data space for mobility</w:t>
        </w:r>
      </w:hyperlink>
    </w:p>
  </w:footnote>
  <w:footnote w:id="82">
    <w:p w14:paraId="16F31CC7" w14:textId="68D1457F" w:rsidR="007D4D90" w:rsidRPr="00866A13" w:rsidRDefault="007D4D90"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4334C41D" w:rsidRPr="00866A13">
        <w:rPr>
          <w:rFonts w:ascii="Times New Roman" w:hAnsi="Times New Roman" w:cs="Times New Roman"/>
        </w:rPr>
        <w:t xml:space="preserve"> </w:t>
      </w:r>
      <w:hyperlink r:id="rId81">
        <w:r w:rsidR="4334C41D" w:rsidRPr="00866A13">
          <w:rPr>
            <w:rStyle w:val="Hyperlink"/>
            <w:rFonts w:ascii="Times New Roman" w:hAnsi="Times New Roman" w:cs="Times New Roman"/>
          </w:rPr>
          <w:t>Regulation (EU) 2021/1153 of the European Parliament and of the Council of 7 July 2021 establishing the Connecting Europe Facility and repealing Regulations (EU) No 1316/2013 and (EU) No 283/2014, OJ L 249, 14.7.2021, p. 38.</w:t>
        </w:r>
      </w:hyperlink>
    </w:p>
  </w:footnote>
  <w:footnote w:id="83">
    <w:p w14:paraId="7BEB32E4" w14:textId="7534FD9B" w:rsidR="002749F0" w:rsidRPr="00F67389" w:rsidRDefault="002749F0" w:rsidP="00F67389">
      <w:pPr>
        <w:pStyle w:val="FootnoteText"/>
        <w:tabs>
          <w:tab w:val="left" w:pos="0"/>
        </w:tabs>
        <w:jc w:val="both"/>
        <w:rPr>
          <w:rFonts w:ascii="Times New Roman" w:hAnsi="Times New Roman" w:cs="Times New Roman"/>
        </w:rPr>
      </w:pPr>
      <w:r w:rsidRPr="00F67389">
        <w:rPr>
          <w:rStyle w:val="FootnoteReference"/>
          <w:rFonts w:ascii="Times New Roman" w:hAnsi="Times New Roman" w:cs="Times New Roman"/>
        </w:rPr>
        <w:footnoteRef/>
      </w:r>
      <w:r w:rsidR="00F67389" w:rsidRPr="00F67389">
        <w:rPr>
          <w:rFonts w:ascii="Times New Roman" w:hAnsi="Times New Roman" w:cs="Times New Roman"/>
        </w:rPr>
        <w:t xml:space="preserve"> </w:t>
      </w:r>
      <w:hyperlink r:id="rId82" w:history="1">
        <w:r w:rsidR="00F67389" w:rsidRPr="00F67389">
          <w:rPr>
            <w:rStyle w:val="Hyperlink"/>
            <w:rFonts w:ascii="Times New Roman" w:hAnsi="Times New Roman" w:cs="Times New Roman"/>
          </w:rPr>
          <w:t>Transport data – creating a common European mobility data space (communication) (europa.eu)</w:t>
        </w:r>
      </w:hyperlink>
    </w:p>
  </w:footnote>
  <w:footnote w:id="84">
    <w:p w14:paraId="52BCEE9C" w14:textId="4827052F" w:rsidR="002112A7" w:rsidRPr="00866A13" w:rsidRDefault="002112A7"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194CC310" w:rsidRPr="00866A13">
        <w:rPr>
          <w:rFonts w:ascii="Times New Roman" w:hAnsi="Times New Roman" w:cs="Times New Roman"/>
        </w:rPr>
        <w:t xml:space="preserve"> </w:t>
      </w:r>
      <w:r w:rsidR="00DA4029" w:rsidRPr="00866A13">
        <w:rPr>
          <w:rFonts w:ascii="Times New Roman" w:hAnsi="Times New Roman" w:cs="Times New Roman"/>
        </w:rPr>
        <w:t>Three examples are the</w:t>
      </w:r>
      <w:r w:rsidR="194CC310" w:rsidRPr="00866A13" w:rsidDel="00DA4029">
        <w:rPr>
          <w:rFonts w:ascii="Times New Roman" w:hAnsi="Times New Roman" w:cs="Times New Roman"/>
        </w:rPr>
        <w:t xml:space="preserve"> </w:t>
      </w:r>
      <w:hyperlink r:id="rId83" w:history="1">
        <w:r w:rsidR="194CC310" w:rsidRPr="00866A13">
          <w:rPr>
            <w:rStyle w:val="Hyperlink"/>
            <w:rFonts w:ascii="Times New Roman" w:hAnsi="Times New Roman" w:cs="Times New Roman"/>
          </w:rPr>
          <w:t>10th Florence Intermodal Forum: Creating a Common European Mobility Data Space - Florence School of Regulation (eui.eu)</w:t>
        </w:r>
      </w:hyperlink>
      <w:r w:rsidR="194CC310" w:rsidRPr="00866A13">
        <w:rPr>
          <w:rStyle w:val="Hyperlink"/>
          <w:rFonts w:ascii="Times New Roman" w:hAnsi="Times New Roman" w:cs="Times New Roman"/>
        </w:rPr>
        <w:t xml:space="preserve"> (November 25, 2022</w:t>
      </w:r>
      <w:r w:rsidR="7BA3BC5D" w:rsidRPr="00866A13">
        <w:rPr>
          <w:rStyle w:val="Hyperlink"/>
          <w:rFonts w:ascii="Times New Roman" w:hAnsi="Times New Roman" w:cs="Times New Roman"/>
        </w:rPr>
        <w:t>)</w:t>
      </w:r>
      <w:r w:rsidR="7BA3BC5D" w:rsidRPr="00866A13">
        <w:rPr>
          <w:rFonts w:ascii="Times New Roman" w:hAnsi="Times New Roman" w:cs="Times New Roman"/>
        </w:rPr>
        <w:t>;</w:t>
      </w:r>
      <w:r w:rsidRPr="00866A13">
        <w:rPr>
          <w:rFonts w:ascii="Times New Roman" w:hAnsi="Times New Roman" w:cs="Times New Roman"/>
        </w:rPr>
        <w:t xml:space="preserve"> PrepDSpace4Mobility expert and public stakeholder workshops</w:t>
      </w:r>
      <w:r w:rsidR="00DA4029" w:rsidRPr="00866A13">
        <w:rPr>
          <w:rFonts w:ascii="Times New Roman" w:hAnsi="Times New Roman" w:cs="Times New Roman"/>
        </w:rPr>
        <w:t xml:space="preserve"> </w:t>
      </w:r>
      <w:r w:rsidR="7BA3BC5D" w:rsidRPr="00866A13">
        <w:rPr>
          <w:rFonts w:ascii="Times New Roman" w:hAnsi="Times New Roman" w:cs="Times New Roman"/>
        </w:rPr>
        <w:t>(</w:t>
      </w:r>
      <w:hyperlink r:id="rId84">
        <w:r w:rsidR="7BA3BC5D" w:rsidRPr="00866A13">
          <w:rPr>
            <w:rStyle w:val="Hyperlink"/>
            <w:rFonts w:ascii="Times New Roman" w:hAnsi="Times New Roman" w:cs="Times New Roman"/>
          </w:rPr>
          <w:t>mobilitydataspace-csa.eu</w:t>
        </w:r>
      </w:hyperlink>
      <w:r w:rsidR="00DA4029" w:rsidRPr="00866A13">
        <w:rPr>
          <w:rFonts w:ascii="Times New Roman" w:hAnsi="Times New Roman" w:cs="Times New Roman"/>
        </w:rPr>
        <w:t>); and an</w:t>
      </w:r>
      <w:r w:rsidRPr="00866A13" w:rsidDel="00DA4029">
        <w:rPr>
          <w:rFonts w:ascii="Times New Roman" w:hAnsi="Times New Roman" w:cs="Times New Roman"/>
        </w:rPr>
        <w:t xml:space="preserve"> </w:t>
      </w:r>
      <w:hyperlink r:id="rId85" w:history="1">
        <w:r w:rsidR="7BA3BC5D" w:rsidRPr="00866A13">
          <w:rPr>
            <w:rStyle w:val="Hyperlink"/>
            <w:rFonts w:ascii="Times New Roman" w:hAnsi="Times New Roman" w:cs="Times New Roman"/>
          </w:rPr>
          <w:t>online</w:t>
        </w:r>
        <w:r w:rsidRPr="00866A13">
          <w:rPr>
            <w:rStyle w:val="Hyperlink"/>
            <w:rFonts w:ascii="Times New Roman" w:hAnsi="Times New Roman" w:cs="Times New Roman"/>
          </w:rPr>
          <w:t xml:space="preserve"> stakeholder workshop by DG MOVE </w:t>
        </w:r>
        <w:r w:rsidR="7BA3BC5D" w:rsidRPr="00866A13">
          <w:rPr>
            <w:rStyle w:val="Hyperlink"/>
            <w:rFonts w:ascii="Times New Roman" w:hAnsi="Times New Roman" w:cs="Times New Roman"/>
          </w:rPr>
          <w:t>‘</w:t>
        </w:r>
        <w:r w:rsidRPr="00866A13">
          <w:rPr>
            <w:rStyle w:val="Hyperlink"/>
            <w:rFonts w:ascii="Times New Roman" w:hAnsi="Times New Roman" w:cs="Times New Roman"/>
          </w:rPr>
          <w:t>Public workshop on creating a common European mobility data space (EMDS</w:t>
        </w:r>
        <w:r w:rsidR="7BA3BC5D" w:rsidRPr="00866A13">
          <w:rPr>
            <w:rStyle w:val="Hyperlink"/>
            <w:rFonts w:ascii="Times New Roman" w:hAnsi="Times New Roman" w:cs="Times New Roman"/>
          </w:rPr>
          <w:t>)</w:t>
        </w:r>
        <w:r w:rsidR="00DA4029" w:rsidRPr="00866A13">
          <w:rPr>
            <w:rStyle w:val="Hyperlink"/>
            <w:rFonts w:ascii="Times New Roman" w:hAnsi="Times New Roman" w:cs="Times New Roman"/>
          </w:rPr>
          <w:t>’</w:t>
        </w:r>
        <w:r w:rsidRPr="00866A13">
          <w:rPr>
            <w:rStyle w:val="Hyperlink"/>
            <w:rFonts w:ascii="Times New Roman" w:hAnsi="Times New Roman" w:cs="Times New Roman"/>
          </w:rPr>
          <w:t xml:space="preserve"> (February 16, 2023)</w:t>
        </w:r>
      </w:hyperlink>
    </w:p>
  </w:footnote>
  <w:footnote w:id="85">
    <w:p w14:paraId="07A3C315" w14:textId="0A258291" w:rsidR="007D4D90" w:rsidRPr="00866A13" w:rsidRDefault="007D4D90"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Pr="00866A13">
        <w:rPr>
          <w:rFonts w:ascii="Times New Roman" w:hAnsi="Times New Roman" w:cs="Times New Roman"/>
        </w:rPr>
        <w:t xml:space="preserve"> </w:t>
      </w:r>
      <w:hyperlink r:id="rId86" w:history="1">
        <w:r w:rsidR="00F67389">
          <w:rPr>
            <w:rStyle w:val="Hyperlink"/>
            <w:rFonts w:ascii="Times New Roman" w:hAnsi="Times New Roman" w:cs="Times New Roman"/>
          </w:rPr>
          <w:t>PrepDSpace4Mobility; https://mobilitydataspace-csa.eu/</w:t>
        </w:r>
      </w:hyperlink>
      <w:r w:rsidR="00213535" w:rsidRPr="00866A13">
        <w:rPr>
          <w:rFonts w:ascii="Times New Roman" w:hAnsi="Times New Roman" w:cs="Times New Roman"/>
        </w:rPr>
        <w:t xml:space="preserve"> </w:t>
      </w:r>
    </w:p>
  </w:footnote>
  <w:footnote w:id="86">
    <w:p w14:paraId="307FA65E" w14:textId="77777777" w:rsidR="007D4D90" w:rsidRPr="00866A13" w:rsidRDefault="007D4D90" w:rsidP="006707C0">
      <w:pPr>
        <w:pStyle w:val="FootnoteText"/>
        <w:jc w:val="both"/>
        <w:rPr>
          <w:rFonts w:ascii="Times New Roman" w:hAnsi="Times New Roman" w:cs="Times New Roman"/>
        </w:rPr>
      </w:pPr>
      <w:r w:rsidRPr="00866A13">
        <w:rPr>
          <w:rStyle w:val="FootnoteReference"/>
          <w:rFonts w:ascii="Times New Roman" w:hAnsi="Times New Roman" w:cs="Times New Roman"/>
        </w:rPr>
        <w:footnoteRef/>
      </w:r>
      <w:r w:rsidRPr="00866A13">
        <w:rPr>
          <w:rFonts w:ascii="Times New Roman" w:hAnsi="Times New Roman" w:cs="Times New Roman"/>
        </w:rPr>
        <w:t xml:space="preserve"> </w:t>
      </w:r>
      <w:hyperlink r:id="rId87" w:history="1">
        <w:r w:rsidRPr="00866A13">
          <w:rPr>
            <w:rStyle w:val="Hyperlink"/>
            <w:rFonts w:ascii="Times New Roman" w:hAnsi="Times New Roman" w:cs="Times New Roman"/>
          </w:rPr>
          <w:t>DIGITAL-2022-CLOUD-AI-03-DS-MOBILITY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F4944" w14:textId="77777777" w:rsidR="00317EEF" w:rsidRPr="00317EEF" w:rsidRDefault="00317EEF" w:rsidP="00317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83CDD" w14:textId="77777777" w:rsidR="00317EEF" w:rsidRPr="00317EEF" w:rsidRDefault="00317EEF" w:rsidP="00317EEF">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6E917" w14:textId="77777777" w:rsidR="00317EEF" w:rsidRPr="00317EEF" w:rsidRDefault="00317EEF" w:rsidP="00317EEF">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B0499" w14:textId="77777777" w:rsidR="007D4D90" w:rsidRDefault="007D4D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9DC4C" w14:textId="53E16E8D" w:rsidR="007D4D90" w:rsidRDefault="007D4D9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4FD95" w14:textId="77777777" w:rsidR="007D4D90" w:rsidRDefault="007D4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A24BA"/>
    <w:multiLevelType w:val="hybridMultilevel"/>
    <w:tmpl w:val="79DEA0F2"/>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 w15:restartNumberingAfterBreak="0">
    <w:nsid w:val="0F183616"/>
    <w:multiLevelType w:val="hybridMultilevel"/>
    <w:tmpl w:val="4EB4B0F4"/>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2" w15:restartNumberingAfterBreak="0">
    <w:nsid w:val="0F207C74"/>
    <w:multiLevelType w:val="hybridMultilevel"/>
    <w:tmpl w:val="65EC834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6B35F5"/>
    <w:multiLevelType w:val="hybridMultilevel"/>
    <w:tmpl w:val="455E8D5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D93685"/>
    <w:multiLevelType w:val="hybridMultilevel"/>
    <w:tmpl w:val="1312F720"/>
    <w:lvl w:ilvl="0" w:tplc="B1348B30">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1C692099"/>
    <w:multiLevelType w:val="hybridMultilevel"/>
    <w:tmpl w:val="AD260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D3AD6"/>
    <w:multiLevelType w:val="hybridMultilevel"/>
    <w:tmpl w:val="DAE64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9A1ED0"/>
    <w:multiLevelType w:val="hybridMultilevel"/>
    <w:tmpl w:val="46EEAB16"/>
    <w:lvl w:ilvl="0" w:tplc="1809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012A14"/>
    <w:multiLevelType w:val="hybridMultilevel"/>
    <w:tmpl w:val="0FB88B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F063EC4"/>
    <w:multiLevelType w:val="hybridMultilevel"/>
    <w:tmpl w:val="55DAE53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BC66C80"/>
    <w:multiLevelType w:val="hybridMultilevel"/>
    <w:tmpl w:val="749C12D2"/>
    <w:lvl w:ilvl="0" w:tplc="08090001">
      <w:start w:val="1"/>
      <w:numFmt w:val="bullet"/>
      <w:lvlText w:val=""/>
      <w:lvlJc w:val="left"/>
      <w:pPr>
        <w:ind w:left="758" w:hanging="360"/>
      </w:pPr>
      <w:rPr>
        <w:rFonts w:ascii="Symbol" w:hAnsi="Symbol" w:hint="default"/>
      </w:rPr>
    </w:lvl>
    <w:lvl w:ilvl="1" w:tplc="08090003">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1" w15:restartNumberingAfterBreak="0">
    <w:nsid w:val="45C3020B"/>
    <w:multiLevelType w:val="hybridMultilevel"/>
    <w:tmpl w:val="0C8EE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825FDC"/>
    <w:multiLevelType w:val="hybridMultilevel"/>
    <w:tmpl w:val="7A8CDFC2"/>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B70E34"/>
    <w:multiLevelType w:val="hybridMultilevel"/>
    <w:tmpl w:val="C62049D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BE818C3"/>
    <w:multiLevelType w:val="hybridMultilevel"/>
    <w:tmpl w:val="603C68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FA46852"/>
    <w:multiLevelType w:val="multilevel"/>
    <w:tmpl w:val="4A761500"/>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FAA5374"/>
    <w:multiLevelType w:val="hybridMultilevel"/>
    <w:tmpl w:val="EE0497E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0ED40AD"/>
    <w:multiLevelType w:val="hybridMultilevel"/>
    <w:tmpl w:val="EFF2A396"/>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C3E4C6B"/>
    <w:multiLevelType w:val="hybridMultilevel"/>
    <w:tmpl w:val="EBACCC6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CD73038"/>
    <w:multiLevelType w:val="multilevel"/>
    <w:tmpl w:val="445A8AC6"/>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F334F42"/>
    <w:multiLevelType w:val="hybridMultilevel"/>
    <w:tmpl w:val="4D5AEFF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FD57D3F"/>
    <w:multiLevelType w:val="hybridMultilevel"/>
    <w:tmpl w:val="59E8A13E"/>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E9190D"/>
    <w:multiLevelType w:val="hybridMultilevel"/>
    <w:tmpl w:val="A10CC7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AF67271"/>
    <w:multiLevelType w:val="hybridMultilevel"/>
    <w:tmpl w:val="0F8A64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2"/>
  </w:num>
  <w:num w:numId="2">
    <w:abstractNumId w:val="17"/>
  </w:num>
  <w:num w:numId="3">
    <w:abstractNumId w:val="8"/>
  </w:num>
  <w:num w:numId="4">
    <w:abstractNumId w:val="9"/>
  </w:num>
  <w:num w:numId="5">
    <w:abstractNumId w:val="22"/>
  </w:num>
  <w:num w:numId="6">
    <w:abstractNumId w:val="14"/>
  </w:num>
  <w:num w:numId="7">
    <w:abstractNumId w:val="21"/>
  </w:num>
  <w:num w:numId="8">
    <w:abstractNumId w:val="12"/>
  </w:num>
  <w:num w:numId="9">
    <w:abstractNumId w:val="15"/>
  </w:num>
  <w:num w:numId="10">
    <w:abstractNumId w:val="5"/>
  </w:num>
  <w:num w:numId="11">
    <w:abstractNumId w:val="19"/>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0"/>
  </w:num>
  <w:num w:numId="15">
    <w:abstractNumId w:val="0"/>
  </w:num>
  <w:num w:numId="16">
    <w:abstractNumId w:val="1"/>
  </w:num>
  <w:num w:numId="17">
    <w:abstractNumId w:val="10"/>
  </w:num>
  <w:num w:numId="18">
    <w:abstractNumId w:val="6"/>
  </w:num>
  <w:num w:numId="19">
    <w:abstractNumId w:val="13"/>
  </w:num>
  <w:num w:numId="20">
    <w:abstractNumId w:val="16"/>
  </w:num>
  <w:num w:numId="21">
    <w:abstractNumId w:val="3"/>
  </w:num>
  <w:num w:numId="22">
    <w:abstractNumId w:val="23"/>
  </w:num>
  <w:num w:numId="23">
    <w:abstractNumId w:val="18"/>
  </w:num>
  <w:num w:numId="24">
    <w:abstractNumId w:val="4"/>
  </w:num>
  <w:num w:numId="25">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revisionView w:markup="0"/>
  <w:defaultTabStop w:val="720"/>
  <w:hyphenationZone w:val="425"/>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354217C7-DABB-4A53-8527-11D899DE7095"/>
    <w:docVar w:name="LW_COVERPAGE_TYPE" w:val="1"/>
    <w:docVar w:name="LW_CROSSREFERENCE" w:val="&lt;UNUSED&gt;"/>
    <w:docVar w:name="LW_DocType" w:val="NORMAL"/>
    <w:docVar w:name="LW_EMISSION" w:val="29.11.2023"/>
    <w:docVar w:name="LW_EMISSION_ISODATE" w:val="2023-11-29"/>
    <w:docVar w:name="LW_EMISSION_LOCATION" w:val="BRX"/>
    <w:docVar w:name="LW_EMISSION_PREFIX" w:val="Brussels, "/>
    <w:docVar w:name="LW_EMISSION_SUFFIX" w:val=" "/>
    <w:docVar w:name="LW_ID_DOCTYPE_NONLW" w:val="CP-014"/>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3) 75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Creation of a common European mobility data space"/>
    <w:docVar w:name="LW_TYPE.DOC.CP" w:val="COMMUNICATION FROM THE COMMISSION TO THE EUROPEAN PARLIAMENT, THE COUNCIL, THE EUROPEAN ECONOMIC AND SOCIAL COMMITTEE AND THE COMMITTEE OF THE REGIONS"/>
    <w:docVar w:name="LW_TYPE.DOC.CP.USERTEXT" w:val="&lt;EMPTY&gt;"/>
    <w:docVar w:name="LwApiVersions" w:val="LW4CoDe 1.23.2.0; LW 8.0, Build 20211117"/>
  </w:docVars>
  <w:rsids>
    <w:rsidRoot w:val="00D639A0"/>
    <w:rsid w:val="00000905"/>
    <w:rsid w:val="00000A31"/>
    <w:rsid w:val="00000DD5"/>
    <w:rsid w:val="00000FAE"/>
    <w:rsid w:val="00001296"/>
    <w:rsid w:val="000013CC"/>
    <w:rsid w:val="0000155F"/>
    <w:rsid w:val="0000185C"/>
    <w:rsid w:val="00001A4D"/>
    <w:rsid w:val="000024C5"/>
    <w:rsid w:val="00002607"/>
    <w:rsid w:val="00002675"/>
    <w:rsid w:val="0000283E"/>
    <w:rsid w:val="00002BA4"/>
    <w:rsid w:val="00002E70"/>
    <w:rsid w:val="00002F91"/>
    <w:rsid w:val="00002F98"/>
    <w:rsid w:val="0000344D"/>
    <w:rsid w:val="000037C3"/>
    <w:rsid w:val="0000380A"/>
    <w:rsid w:val="00003B5E"/>
    <w:rsid w:val="000041F7"/>
    <w:rsid w:val="0000457F"/>
    <w:rsid w:val="000048B7"/>
    <w:rsid w:val="0000547E"/>
    <w:rsid w:val="0000567F"/>
    <w:rsid w:val="00005AA4"/>
    <w:rsid w:val="00005B13"/>
    <w:rsid w:val="00005D3F"/>
    <w:rsid w:val="00005DC7"/>
    <w:rsid w:val="00006629"/>
    <w:rsid w:val="000068C5"/>
    <w:rsid w:val="00006C0C"/>
    <w:rsid w:val="00006DED"/>
    <w:rsid w:val="000071D8"/>
    <w:rsid w:val="000072E0"/>
    <w:rsid w:val="0000774F"/>
    <w:rsid w:val="000078A0"/>
    <w:rsid w:val="00007A6A"/>
    <w:rsid w:val="000101BC"/>
    <w:rsid w:val="00010835"/>
    <w:rsid w:val="00010B46"/>
    <w:rsid w:val="00010E5A"/>
    <w:rsid w:val="0001143B"/>
    <w:rsid w:val="00011689"/>
    <w:rsid w:val="000118C5"/>
    <w:rsid w:val="00012001"/>
    <w:rsid w:val="00012730"/>
    <w:rsid w:val="00012A92"/>
    <w:rsid w:val="00012CDF"/>
    <w:rsid w:val="00012E41"/>
    <w:rsid w:val="00013089"/>
    <w:rsid w:val="0001367C"/>
    <w:rsid w:val="000136DC"/>
    <w:rsid w:val="00013E3E"/>
    <w:rsid w:val="00013F15"/>
    <w:rsid w:val="00014153"/>
    <w:rsid w:val="00014269"/>
    <w:rsid w:val="000143CF"/>
    <w:rsid w:val="00014740"/>
    <w:rsid w:val="0001476E"/>
    <w:rsid w:val="00014DFF"/>
    <w:rsid w:val="0001528F"/>
    <w:rsid w:val="0001562B"/>
    <w:rsid w:val="00015639"/>
    <w:rsid w:val="00015A54"/>
    <w:rsid w:val="00015D22"/>
    <w:rsid w:val="00015D8B"/>
    <w:rsid w:val="00015F60"/>
    <w:rsid w:val="0001603C"/>
    <w:rsid w:val="000161D1"/>
    <w:rsid w:val="00016659"/>
    <w:rsid w:val="000166DE"/>
    <w:rsid w:val="00016947"/>
    <w:rsid w:val="000169FB"/>
    <w:rsid w:val="00016B3C"/>
    <w:rsid w:val="00016BF2"/>
    <w:rsid w:val="000170FF"/>
    <w:rsid w:val="000173A5"/>
    <w:rsid w:val="00020256"/>
    <w:rsid w:val="000207F0"/>
    <w:rsid w:val="00020986"/>
    <w:rsid w:val="000213AF"/>
    <w:rsid w:val="000213CA"/>
    <w:rsid w:val="000215A0"/>
    <w:rsid w:val="00021B73"/>
    <w:rsid w:val="00022863"/>
    <w:rsid w:val="000230EA"/>
    <w:rsid w:val="00023161"/>
    <w:rsid w:val="00023934"/>
    <w:rsid w:val="00023A18"/>
    <w:rsid w:val="00023A60"/>
    <w:rsid w:val="00023CAF"/>
    <w:rsid w:val="000240EF"/>
    <w:rsid w:val="00024629"/>
    <w:rsid w:val="000246E7"/>
    <w:rsid w:val="00024822"/>
    <w:rsid w:val="00024E4E"/>
    <w:rsid w:val="00024F6B"/>
    <w:rsid w:val="000250D3"/>
    <w:rsid w:val="000252E9"/>
    <w:rsid w:val="000254C3"/>
    <w:rsid w:val="00025913"/>
    <w:rsid w:val="00025A14"/>
    <w:rsid w:val="00025CB8"/>
    <w:rsid w:val="00025D2A"/>
    <w:rsid w:val="0002600C"/>
    <w:rsid w:val="00026A17"/>
    <w:rsid w:val="00026A7F"/>
    <w:rsid w:val="00027115"/>
    <w:rsid w:val="0002775C"/>
    <w:rsid w:val="00027A05"/>
    <w:rsid w:val="00027C1A"/>
    <w:rsid w:val="00027F45"/>
    <w:rsid w:val="000301A7"/>
    <w:rsid w:val="00030294"/>
    <w:rsid w:val="000302CA"/>
    <w:rsid w:val="00030C65"/>
    <w:rsid w:val="00030D6C"/>
    <w:rsid w:val="00030E39"/>
    <w:rsid w:val="00031015"/>
    <w:rsid w:val="00031058"/>
    <w:rsid w:val="000312A3"/>
    <w:rsid w:val="000313A5"/>
    <w:rsid w:val="00031D0E"/>
    <w:rsid w:val="00031F3C"/>
    <w:rsid w:val="00032119"/>
    <w:rsid w:val="000323B0"/>
    <w:rsid w:val="00032430"/>
    <w:rsid w:val="000329D8"/>
    <w:rsid w:val="00032D1C"/>
    <w:rsid w:val="00032F90"/>
    <w:rsid w:val="0003323F"/>
    <w:rsid w:val="00033E5E"/>
    <w:rsid w:val="00033E78"/>
    <w:rsid w:val="000342AB"/>
    <w:rsid w:val="0003436D"/>
    <w:rsid w:val="000344FE"/>
    <w:rsid w:val="00034C28"/>
    <w:rsid w:val="00034CC2"/>
    <w:rsid w:val="00034FD3"/>
    <w:rsid w:val="00035540"/>
    <w:rsid w:val="0003599C"/>
    <w:rsid w:val="00035C5C"/>
    <w:rsid w:val="00035E0E"/>
    <w:rsid w:val="00035EB7"/>
    <w:rsid w:val="000365B6"/>
    <w:rsid w:val="00036927"/>
    <w:rsid w:val="000369F4"/>
    <w:rsid w:val="000372BD"/>
    <w:rsid w:val="0003789D"/>
    <w:rsid w:val="00037C87"/>
    <w:rsid w:val="00037E8D"/>
    <w:rsid w:val="00037F85"/>
    <w:rsid w:val="0004005D"/>
    <w:rsid w:val="000400C2"/>
    <w:rsid w:val="000406B9"/>
    <w:rsid w:val="00040B83"/>
    <w:rsid w:val="00040C8D"/>
    <w:rsid w:val="00040D60"/>
    <w:rsid w:val="00040E80"/>
    <w:rsid w:val="00040F84"/>
    <w:rsid w:val="0004158A"/>
    <w:rsid w:val="00041836"/>
    <w:rsid w:val="0004186D"/>
    <w:rsid w:val="00041BC7"/>
    <w:rsid w:val="00041F83"/>
    <w:rsid w:val="000429D8"/>
    <w:rsid w:val="00043104"/>
    <w:rsid w:val="000439D8"/>
    <w:rsid w:val="00043C19"/>
    <w:rsid w:val="00043C6D"/>
    <w:rsid w:val="00043DDD"/>
    <w:rsid w:val="00043EBD"/>
    <w:rsid w:val="0004486A"/>
    <w:rsid w:val="00044BEA"/>
    <w:rsid w:val="00045109"/>
    <w:rsid w:val="00045377"/>
    <w:rsid w:val="000454B6"/>
    <w:rsid w:val="0004570F"/>
    <w:rsid w:val="000458DD"/>
    <w:rsid w:val="00045C36"/>
    <w:rsid w:val="00045D84"/>
    <w:rsid w:val="00045EAC"/>
    <w:rsid w:val="00046888"/>
    <w:rsid w:val="00046F9B"/>
    <w:rsid w:val="000471A3"/>
    <w:rsid w:val="00047307"/>
    <w:rsid w:val="00047439"/>
    <w:rsid w:val="000474CA"/>
    <w:rsid w:val="00047599"/>
    <w:rsid w:val="00047A3C"/>
    <w:rsid w:val="00047EB4"/>
    <w:rsid w:val="00047FB9"/>
    <w:rsid w:val="000509D3"/>
    <w:rsid w:val="000509D5"/>
    <w:rsid w:val="00050A0F"/>
    <w:rsid w:val="00050A91"/>
    <w:rsid w:val="000510A2"/>
    <w:rsid w:val="0005132E"/>
    <w:rsid w:val="00051730"/>
    <w:rsid w:val="00051A01"/>
    <w:rsid w:val="00051CC3"/>
    <w:rsid w:val="00051D0D"/>
    <w:rsid w:val="00051D13"/>
    <w:rsid w:val="00051F8A"/>
    <w:rsid w:val="0005206E"/>
    <w:rsid w:val="000526A5"/>
    <w:rsid w:val="0005276F"/>
    <w:rsid w:val="00052A73"/>
    <w:rsid w:val="00052C7B"/>
    <w:rsid w:val="00052CB7"/>
    <w:rsid w:val="000530E4"/>
    <w:rsid w:val="0005310D"/>
    <w:rsid w:val="0005315C"/>
    <w:rsid w:val="0005334E"/>
    <w:rsid w:val="00053D24"/>
    <w:rsid w:val="00053E7E"/>
    <w:rsid w:val="00054549"/>
    <w:rsid w:val="00054ACC"/>
    <w:rsid w:val="00054AF8"/>
    <w:rsid w:val="00054E26"/>
    <w:rsid w:val="0005542B"/>
    <w:rsid w:val="000556FC"/>
    <w:rsid w:val="0005580D"/>
    <w:rsid w:val="0005585C"/>
    <w:rsid w:val="000558EE"/>
    <w:rsid w:val="00055AF7"/>
    <w:rsid w:val="00055B71"/>
    <w:rsid w:val="00055C7C"/>
    <w:rsid w:val="00055F30"/>
    <w:rsid w:val="000563FB"/>
    <w:rsid w:val="0005672F"/>
    <w:rsid w:val="00056811"/>
    <w:rsid w:val="0005682C"/>
    <w:rsid w:val="00056BA9"/>
    <w:rsid w:val="00056C0D"/>
    <w:rsid w:val="00057103"/>
    <w:rsid w:val="00057166"/>
    <w:rsid w:val="000575DB"/>
    <w:rsid w:val="00057616"/>
    <w:rsid w:val="000578AA"/>
    <w:rsid w:val="00057F2A"/>
    <w:rsid w:val="00057F4D"/>
    <w:rsid w:val="00059C13"/>
    <w:rsid w:val="0005C5D9"/>
    <w:rsid w:val="00060379"/>
    <w:rsid w:val="0006046B"/>
    <w:rsid w:val="00060784"/>
    <w:rsid w:val="000608D2"/>
    <w:rsid w:val="00060A21"/>
    <w:rsid w:val="00060BD5"/>
    <w:rsid w:val="00060DB5"/>
    <w:rsid w:val="000611E8"/>
    <w:rsid w:val="00061342"/>
    <w:rsid w:val="000618AB"/>
    <w:rsid w:val="00062107"/>
    <w:rsid w:val="00062170"/>
    <w:rsid w:val="000622DC"/>
    <w:rsid w:val="000622F2"/>
    <w:rsid w:val="00062469"/>
    <w:rsid w:val="000627A5"/>
    <w:rsid w:val="000627AF"/>
    <w:rsid w:val="00062A00"/>
    <w:rsid w:val="00062C3F"/>
    <w:rsid w:val="00062CB8"/>
    <w:rsid w:val="00062D8D"/>
    <w:rsid w:val="00062E83"/>
    <w:rsid w:val="0006325C"/>
    <w:rsid w:val="000634EE"/>
    <w:rsid w:val="00063546"/>
    <w:rsid w:val="000635A1"/>
    <w:rsid w:val="00063644"/>
    <w:rsid w:val="000636AD"/>
    <w:rsid w:val="00063C24"/>
    <w:rsid w:val="00063D02"/>
    <w:rsid w:val="00064136"/>
    <w:rsid w:val="00064140"/>
    <w:rsid w:val="000652C0"/>
    <w:rsid w:val="000653B5"/>
    <w:rsid w:val="000653DA"/>
    <w:rsid w:val="000657D7"/>
    <w:rsid w:val="00065813"/>
    <w:rsid w:val="00065D21"/>
    <w:rsid w:val="00065D88"/>
    <w:rsid w:val="00065E33"/>
    <w:rsid w:val="0006601F"/>
    <w:rsid w:val="00066062"/>
    <w:rsid w:val="000662AE"/>
    <w:rsid w:val="000662DE"/>
    <w:rsid w:val="00066B7C"/>
    <w:rsid w:val="00066CCC"/>
    <w:rsid w:val="00066DE9"/>
    <w:rsid w:val="0006730A"/>
    <w:rsid w:val="00067404"/>
    <w:rsid w:val="000676F2"/>
    <w:rsid w:val="00067BAD"/>
    <w:rsid w:val="00067C34"/>
    <w:rsid w:val="00067F6D"/>
    <w:rsid w:val="0006C9DC"/>
    <w:rsid w:val="00070170"/>
    <w:rsid w:val="000706E9"/>
    <w:rsid w:val="00070E89"/>
    <w:rsid w:val="00070F3D"/>
    <w:rsid w:val="00071678"/>
    <w:rsid w:val="0007167C"/>
    <w:rsid w:val="00071755"/>
    <w:rsid w:val="00071B7F"/>
    <w:rsid w:val="00071C2D"/>
    <w:rsid w:val="00071C58"/>
    <w:rsid w:val="00071CBC"/>
    <w:rsid w:val="00071E34"/>
    <w:rsid w:val="0007201B"/>
    <w:rsid w:val="0007208C"/>
    <w:rsid w:val="000721A9"/>
    <w:rsid w:val="00072524"/>
    <w:rsid w:val="00072BF0"/>
    <w:rsid w:val="00072FD6"/>
    <w:rsid w:val="00072FE5"/>
    <w:rsid w:val="00073DB8"/>
    <w:rsid w:val="00074238"/>
    <w:rsid w:val="000742D9"/>
    <w:rsid w:val="00074327"/>
    <w:rsid w:val="00074793"/>
    <w:rsid w:val="00074AB8"/>
    <w:rsid w:val="000750AE"/>
    <w:rsid w:val="00075513"/>
    <w:rsid w:val="00075626"/>
    <w:rsid w:val="0007567C"/>
    <w:rsid w:val="000759A5"/>
    <w:rsid w:val="00075B80"/>
    <w:rsid w:val="00075CEA"/>
    <w:rsid w:val="00075E7D"/>
    <w:rsid w:val="0007607B"/>
    <w:rsid w:val="00076104"/>
    <w:rsid w:val="0007623C"/>
    <w:rsid w:val="000768F4"/>
    <w:rsid w:val="00076AD6"/>
    <w:rsid w:val="00076E44"/>
    <w:rsid w:val="000775D3"/>
    <w:rsid w:val="000775FD"/>
    <w:rsid w:val="00077678"/>
    <w:rsid w:val="00077E05"/>
    <w:rsid w:val="00077F47"/>
    <w:rsid w:val="000802CD"/>
    <w:rsid w:val="000805BA"/>
    <w:rsid w:val="000805CC"/>
    <w:rsid w:val="0008060D"/>
    <w:rsid w:val="000808D0"/>
    <w:rsid w:val="00080B93"/>
    <w:rsid w:val="00080BA0"/>
    <w:rsid w:val="00080BE3"/>
    <w:rsid w:val="00080C70"/>
    <w:rsid w:val="00080CD3"/>
    <w:rsid w:val="00080D11"/>
    <w:rsid w:val="00080D6F"/>
    <w:rsid w:val="000812A5"/>
    <w:rsid w:val="00081443"/>
    <w:rsid w:val="00081964"/>
    <w:rsid w:val="00081CC5"/>
    <w:rsid w:val="00081F6E"/>
    <w:rsid w:val="00082012"/>
    <w:rsid w:val="0008238D"/>
    <w:rsid w:val="00082695"/>
    <w:rsid w:val="00082887"/>
    <w:rsid w:val="00082CEB"/>
    <w:rsid w:val="00082CF3"/>
    <w:rsid w:val="0008332B"/>
    <w:rsid w:val="00083343"/>
    <w:rsid w:val="000837A0"/>
    <w:rsid w:val="00083933"/>
    <w:rsid w:val="00083DC4"/>
    <w:rsid w:val="00083DED"/>
    <w:rsid w:val="00083E8C"/>
    <w:rsid w:val="0008454D"/>
    <w:rsid w:val="00084566"/>
    <w:rsid w:val="0008459A"/>
    <w:rsid w:val="0008486D"/>
    <w:rsid w:val="000849C6"/>
    <w:rsid w:val="00084F28"/>
    <w:rsid w:val="00085269"/>
    <w:rsid w:val="00085A78"/>
    <w:rsid w:val="00085F73"/>
    <w:rsid w:val="00086474"/>
    <w:rsid w:val="000865CE"/>
    <w:rsid w:val="00086CDD"/>
    <w:rsid w:val="00087432"/>
    <w:rsid w:val="00087930"/>
    <w:rsid w:val="0008796A"/>
    <w:rsid w:val="00087AC4"/>
    <w:rsid w:val="00087FA3"/>
    <w:rsid w:val="00087FCF"/>
    <w:rsid w:val="000908E8"/>
    <w:rsid w:val="00090935"/>
    <w:rsid w:val="00090985"/>
    <w:rsid w:val="00090B62"/>
    <w:rsid w:val="00091081"/>
    <w:rsid w:val="000911B2"/>
    <w:rsid w:val="0009139B"/>
    <w:rsid w:val="0009179B"/>
    <w:rsid w:val="00092294"/>
    <w:rsid w:val="00092734"/>
    <w:rsid w:val="000929C2"/>
    <w:rsid w:val="00092D0F"/>
    <w:rsid w:val="00092E9C"/>
    <w:rsid w:val="00093187"/>
    <w:rsid w:val="0009326E"/>
    <w:rsid w:val="0009367A"/>
    <w:rsid w:val="00093799"/>
    <w:rsid w:val="000938ED"/>
    <w:rsid w:val="00093C7A"/>
    <w:rsid w:val="00093D0C"/>
    <w:rsid w:val="0009482E"/>
    <w:rsid w:val="000948E2"/>
    <w:rsid w:val="00094903"/>
    <w:rsid w:val="00094ABF"/>
    <w:rsid w:val="00094CE0"/>
    <w:rsid w:val="00094D1C"/>
    <w:rsid w:val="000953A9"/>
    <w:rsid w:val="000953EC"/>
    <w:rsid w:val="000955BA"/>
    <w:rsid w:val="000956B2"/>
    <w:rsid w:val="000957BA"/>
    <w:rsid w:val="00095841"/>
    <w:rsid w:val="0009594F"/>
    <w:rsid w:val="00095A97"/>
    <w:rsid w:val="00095B5F"/>
    <w:rsid w:val="000960C7"/>
    <w:rsid w:val="000960D0"/>
    <w:rsid w:val="00096535"/>
    <w:rsid w:val="00096B06"/>
    <w:rsid w:val="00096C7E"/>
    <w:rsid w:val="00097269"/>
    <w:rsid w:val="00097491"/>
    <w:rsid w:val="000977CB"/>
    <w:rsid w:val="00097AB9"/>
    <w:rsid w:val="00097B29"/>
    <w:rsid w:val="00097BF8"/>
    <w:rsid w:val="00097C57"/>
    <w:rsid w:val="00097C5D"/>
    <w:rsid w:val="000A002C"/>
    <w:rsid w:val="000A0765"/>
    <w:rsid w:val="000A0A86"/>
    <w:rsid w:val="000A0ACF"/>
    <w:rsid w:val="000A0C1E"/>
    <w:rsid w:val="000A133B"/>
    <w:rsid w:val="000A1F70"/>
    <w:rsid w:val="000A1F88"/>
    <w:rsid w:val="000A1FBC"/>
    <w:rsid w:val="000A2084"/>
    <w:rsid w:val="000A2341"/>
    <w:rsid w:val="000A26C0"/>
    <w:rsid w:val="000A29EF"/>
    <w:rsid w:val="000A2AF7"/>
    <w:rsid w:val="000A31A3"/>
    <w:rsid w:val="000A34CF"/>
    <w:rsid w:val="000A37EE"/>
    <w:rsid w:val="000A3BCD"/>
    <w:rsid w:val="000A439C"/>
    <w:rsid w:val="000A447D"/>
    <w:rsid w:val="000A46A6"/>
    <w:rsid w:val="000A48B5"/>
    <w:rsid w:val="000A4A36"/>
    <w:rsid w:val="000A52D8"/>
    <w:rsid w:val="000A534F"/>
    <w:rsid w:val="000A553E"/>
    <w:rsid w:val="000A5660"/>
    <w:rsid w:val="000A575B"/>
    <w:rsid w:val="000A59D8"/>
    <w:rsid w:val="000A5C83"/>
    <w:rsid w:val="000A61C4"/>
    <w:rsid w:val="000A6291"/>
    <w:rsid w:val="000A6788"/>
    <w:rsid w:val="000A69DC"/>
    <w:rsid w:val="000A6D65"/>
    <w:rsid w:val="000A73C3"/>
    <w:rsid w:val="000A7B9D"/>
    <w:rsid w:val="000A7B9F"/>
    <w:rsid w:val="000B0062"/>
    <w:rsid w:val="000B011B"/>
    <w:rsid w:val="000B0163"/>
    <w:rsid w:val="000B06C8"/>
    <w:rsid w:val="000B06DB"/>
    <w:rsid w:val="000B074F"/>
    <w:rsid w:val="000B1158"/>
    <w:rsid w:val="000B12B1"/>
    <w:rsid w:val="000B1383"/>
    <w:rsid w:val="000B146F"/>
    <w:rsid w:val="000B149D"/>
    <w:rsid w:val="000B16BB"/>
    <w:rsid w:val="000B16FB"/>
    <w:rsid w:val="000B1735"/>
    <w:rsid w:val="000B1E37"/>
    <w:rsid w:val="000B2873"/>
    <w:rsid w:val="000B2ED8"/>
    <w:rsid w:val="000B31A6"/>
    <w:rsid w:val="000B3B2E"/>
    <w:rsid w:val="000B420F"/>
    <w:rsid w:val="000B465C"/>
    <w:rsid w:val="000B4690"/>
    <w:rsid w:val="000B4724"/>
    <w:rsid w:val="000B4AFE"/>
    <w:rsid w:val="000B4B86"/>
    <w:rsid w:val="000B4D06"/>
    <w:rsid w:val="000B4E0A"/>
    <w:rsid w:val="000B504F"/>
    <w:rsid w:val="000B5377"/>
    <w:rsid w:val="000B5490"/>
    <w:rsid w:val="000B555A"/>
    <w:rsid w:val="000B574F"/>
    <w:rsid w:val="000B5882"/>
    <w:rsid w:val="000B5ABC"/>
    <w:rsid w:val="000B5B77"/>
    <w:rsid w:val="000B5B93"/>
    <w:rsid w:val="000B5CB7"/>
    <w:rsid w:val="000B5DD9"/>
    <w:rsid w:val="000B5EBC"/>
    <w:rsid w:val="000B6703"/>
    <w:rsid w:val="000B6D9D"/>
    <w:rsid w:val="000B6DAA"/>
    <w:rsid w:val="000B75DA"/>
    <w:rsid w:val="000C01E7"/>
    <w:rsid w:val="000C02D5"/>
    <w:rsid w:val="000C0383"/>
    <w:rsid w:val="000C05A6"/>
    <w:rsid w:val="000C0AC0"/>
    <w:rsid w:val="000C15B0"/>
    <w:rsid w:val="000C197B"/>
    <w:rsid w:val="000C1C6D"/>
    <w:rsid w:val="000C1FB6"/>
    <w:rsid w:val="000C20FD"/>
    <w:rsid w:val="000C2316"/>
    <w:rsid w:val="000C2671"/>
    <w:rsid w:val="000C2CFE"/>
    <w:rsid w:val="000C2D4C"/>
    <w:rsid w:val="000C2F90"/>
    <w:rsid w:val="000C3979"/>
    <w:rsid w:val="000C42E7"/>
    <w:rsid w:val="000C4569"/>
    <w:rsid w:val="000C4663"/>
    <w:rsid w:val="000C4A0A"/>
    <w:rsid w:val="000C4DFC"/>
    <w:rsid w:val="000C4E0C"/>
    <w:rsid w:val="000C4EB3"/>
    <w:rsid w:val="000C511E"/>
    <w:rsid w:val="000C5371"/>
    <w:rsid w:val="000C5402"/>
    <w:rsid w:val="000C55FA"/>
    <w:rsid w:val="000C57B1"/>
    <w:rsid w:val="000C5C4C"/>
    <w:rsid w:val="000C5E46"/>
    <w:rsid w:val="000C62AE"/>
    <w:rsid w:val="000C63FA"/>
    <w:rsid w:val="000C642C"/>
    <w:rsid w:val="000C6AEB"/>
    <w:rsid w:val="000C6AFB"/>
    <w:rsid w:val="000C6CDE"/>
    <w:rsid w:val="000C6D11"/>
    <w:rsid w:val="000C70F1"/>
    <w:rsid w:val="000C7685"/>
    <w:rsid w:val="000C76EB"/>
    <w:rsid w:val="000C7D7E"/>
    <w:rsid w:val="000C7EAB"/>
    <w:rsid w:val="000D0125"/>
    <w:rsid w:val="000D02D0"/>
    <w:rsid w:val="000D0481"/>
    <w:rsid w:val="000D06C5"/>
    <w:rsid w:val="000D06D4"/>
    <w:rsid w:val="000D0C0B"/>
    <w:rsid w:val="000D1041"/>
    <w:rsid w:val="000D1220"/>
    <w:rsid w:val="000D12B0"/>
    <w:rsid w:val="000D12DF"/>
    <w:rsid w:val="000D151D"/>
    <w:rsid w:val="000D15A1"/>
    <w:rsid w:val="000D1795"/>
    <w:rsid w:val="000D191D"/>
    <w:rsid w:val="000D1B6C"/>
    <w:rsid w:val="000D1D6A"/>
    <w:rsid w:val="000D1D93"/>
    <w:rsid w:val="000D1E2A"/>
    <w:rsid w:val="000D1ECE"/>
    <w:rsid w:val="000D21A3"/>
    <w:rsid w:val="000D234C"/>
    <w:rsid w:val="000D2B9E"/>
    <w:rsid w:val="000D2CB7"/>
    <w:rsid w:val="000D300E"/>
    <w:rsid w:val="000D3014"/>
    <w:rsid w:val="000D3285"/>
    <w:rsid w:val="000D3354"/>
    <w:rsid w:val="000D354F"/>
    <w:rsid w:val="000D3573"/>
    <w:rsid w:val="000D37B2"/>
    <w:rsid w:val="000D39D0"/>
    <w:rsid w:val="000D39D5"/>
    <w:rsid w:val="000D3C1C"/>
    <w:rsid w:val="000D44B7"/>
    <w:rsid w:val="000D4619"/>
    <w:rsid w:val="000D4B44"/>
    <w:rsid w:val="000D4C23"/>
    <w:rsid w:val="000D4C44"/>
    <w:rsid w:val="000D4E3E"/>
    <w:rsid w:val="000D53C4"/>
    <w:rsid w:val="000D5451"/>
    <w:rsid w:val="000D5BF6"/>
    <w:rsid w:val="000D5CA9"/>
    <w:rsid w:val="000D5E17"/>
    <w:rsid w:val="000D5E6A"/>
    <w:rsid w:val="000D604B"/>
    <w:rsid w:val="000D63C4"/>
    <w:rsid w:val="000D6A84"/>
    <w:rsid w:val="000D6AB5"/>
    <w:rsid w:val="000D6B17"/>
    <w:rsid w:val="000D6E39"/>
    <w:rsid w:val="000D6FAB"/>
    <w:rsid w:val="000D715D"/>
    <w:rsid w:val="000D754C"/>
    <w:rsid w:val="000D7ADE"/>
    <w:rsid w:val="000D7B30"/>
    <w:rsid w:val="000D7F76"/>
    <w:rsid w:val="000E0185"/>
    <w:rsid w:val="000E07A3"/>
    <w:rsid w:val="000E0B34"/>
    <w:rsid w:val="000E0EC9"/>
    <w:rsid w:val="000E0EF3"/>
    <w:rsid w:val="000E132B"/>
    <w:rsid w:val="000E15F4"/>
    <w:rsid w:val="000E1FD9"/>
    <w:rsid w:val="000E234D"/>
    <w:rsid w:val="000E28B9"/>
    <w:rsid w:val="000E28E6"/>
    <w:rsid w:val="000E2929"/>
    <w:rsid w:val="000E2A80"/>
    <w:rsid w:val="000E2A8D"/>
    <w:rsid w:val="000E2BF0"/>
    <w:rsid w:val="000E2FDB"/>
    <w:rsid w:val="000E32FD"/>
    <w:rsid w:val="000E3375"/>
    <w:rsid w:val="000E346C"/>
    <w:rsid w:val="000E349F"/>
    <w:rsid w:val="000E3A7F"/>
    <w:rsid w:val="000E3B03"/>
    <w:rsid w:val="000E3F95"/>
    <w:rsid w:val="000E46E6"/>
    <w:rsid w:val="000E4882"/>
    <w:rsid w:val="000E4A90"/>
    <w:rsid w:val="000E4DED"/>
    <w:rsid w:val="000E50D6"/>
    <w:rsid w:val="000E553E"/>
    <w:rsid w:val="000E55F0"/>
    <w:rsid w:val="000E562D"/>
    <w:rsid w:val="000E5865"/>
    <w:rsid w:val="000E58FE"/>
    <w:rsid w:val="000E5A1F"/>
    <w:rsid w:val="000E5B0D"/>
    <w:rsid w:val="000E5C4A"/>
    <w:rsid w:val="000E6063"/>
    <w:rsid w:val="000E6BD4"/>
    <w:rsid w:val="000E6D62"/>
    <w:rsid w:val="000E6E61"/>
    <w:rsid w:val="000E7595"/>
    <w:rsid w:val="000E7852"/>
    <w:rsid w:val="000E78EE"/>
    <w:rsid w:val="000E7DD3"/>
    <w:rsid w:val="000E7E25"/>
    <w:rsid w:val="000F018B"/>
    <w:rsid w:val="000F01B7"/>
    <w:rsid w:val="000F01ED"/>
    <w:rsid w:val="000F092C"/>
    <w:rsid w:val="000F0D86"/>
    <w:rsid w:val="000F0F5D"/>
    <w:rsid w:val="000F0F8C"/>
    <w:rsid w:val="000F11EA"/>
    <w:rsid w:val="000F19FD"/>
    <w:rsid w:val="000F1B46"/>
    <w:rsid w:val="000F1EEC"/>
    <w:rsid w:val="000F3388"/>
    <w:rsid w:val="000F376A"/>
    <w:rsid w:val="000F3840"/>
    <w:rsid w:val="000F3AEA"/>
    <w:rsid w:val="000F3C7D"/>
    <w:rsid w:val="000F3DF2"/>
    <w:rsid w:val="000F3E45"/>
    <w:rsid w:val="000F43B9"/>
    <w:rsid w:val="000F44A7"/>
    <w:rsid w:val="000F481B"/>
    <w:rsid w:val="000F4867"/>
    <w:rsid w:val="000F4C2F"/>
    <w:rsid w:val="000F50B4"/>
    <w:rsid w:val="000F5566"/>
    <w:rsid w:val="000F55B8"/>
    <w:rsid w:val="000F5A46"/>
    <w:rsid w:val="000F5AB2"/>
    <w:rsid w:val="000F5F18"/>
    <w:rsid w:val="000F607B"/>
    <w:rsid w:val="000F60B4"/>
    <w:rsid w:val="000F6422"/>
    <w:rsid w:val="000F6510"/>
    <w:rsid w:val="000F66FA"/>
    <w:rsid w:val="000F69AF"/>
    <w:rsid w:val="000F6A22"/>
    <w:rsid w:val="000F6DC7"/>
    <w:rsid w:val="000F6F11"/>
    <w:rsid w:val="000F70FF"/>
    <w:rsid w:val="000F73A5"/>
    <w:rsid w:val="000F76BF"/>
    <w:rsid w:val="000F7A85"/>
    <w:rsid w:val="001002D2"/>
    <w:rsid w:val="00100549"/>
    <w:rsid w:val="00100592"/>
    <w:rsid w:val="001005A5"/>
    <w:rsid w:val="00100839"/>
    <w:rsid w:val="00100B85"/>
    <w:rsid w:val="00100F4E"/>
    <w:rsid w:val="00101057"/>
    <w:rsid w:val="00101375"/>
    <w:rsid w:val="00101CD4"/>
    <w:rsid w:val="0010268E"/>
    <w:rsid w:val="00102972"/>
    <w:rsid w:val="00102C10"/>
    <w:rsid w:val="00102C8C"/>
    <w:rsid w:val="00102D98"/>
    <w:rsid w:val="00102FFB"/>
    <w:rsid w:val="00103027"/>
    <w:rsid w:val="001034F4"/>
    <w:rsid w:val="00103E61"/>
    <w:rsid w:val="00104166"/>
    <w:rsid w:val="001045B4"/>
    <w:rsid w:val="00104772"/>
    <w:rsid w:val="00104825"/>
    <w:rsid w:val="001048EC"/>
    <w:rsid w:val="00104A42"/>
    <w:rsid w:val="00104D0D"/>
    <w:rsid w:val="001053C5"/>
    <w:rsid w:val="0010578D"/>
    <w:rsid w:val="001059BF"/>
    <w:rsid w:val="00105B77"/>
    <w:rsid w:val="00105C6A"/>
    <w:rsid w:val="00105F89"/>
    <w:rsid w:val="001060EC"/>
    <w:rsid w:val="001063AC"/>
    <w:rsid w:val="00106CDF"/>
    <w:rsid w:val="00106CFE"/>
    <w:rsid w:val="00106F10"/>
    <w:rsid w:val="001073C1"/>
    <w:rsid w:val="001076F4"/>
    <w:rsid w:val="00107C76"/>
    <w:rsid w:val="00110269"/>
    <w:rsid w:val="00110476"/>
    <w:rsid w:val="00110627"/>
    <w:rsid w:val="00110838"/>
    <w:rsid w:val="0011085E"/>
    <w:rsid w:val="00110A38"/>
    <w:rsid w:val="00110BF1"/>
    <w:rsid w:val="00110F4F"/>
    <w:rsid w:val="001112D5"/>
    <w:rsid w:val="00111B09"/>
    <w:rsid w:val="00111BE4"/>
    <w:rsid w:val="00111D63"/>
    <w:rsid w:val="00112096"/>
    <w:rsid w:val="001124BC"/>
    <w:rsid w:val="0011267A"/>
    <w:rsid w:val="0011295C"/>
    <w:rsid w:val="00112A59"/>
    <w:rsid w:val="00112A99"/>
    <w:rsid w:val="0011303F"/>
    <w:rsid w:val="00113656"/>
    <w:rsid w:val="0011374B"/>
    <w:rsid w:val="0011378D"/>
    <w:rsid w:val="00113B0F"/>
    <w:rsid w:val="00113EA8"/>
    <w:rsid w:val="00114364"/>
    <w:rsid w:val="0011441D"/>
    <w:rsid w:val="00114632"/>
    <w:rsid w:val="00114712"/>
    <w:rsid w:val="001149D6"/>
    <w:rsid w:val="00114B12"/>
    <w:rsid w:val="00114D33"/>
    <w:rsid w:val="00114DBC"/>
    <w:rsid w:val="00114DDE"/>
    <w:rsid w:val="00114E0C"/>
    <w:rsid w:val="00114E70"/>
    <w:rsid w:val="00114F04"/>
    <w:rsid w:val="00115298"/>
    <w:rsid w:val="0011546E"/>
    <w:rsid w:val="00115751"/>
    <w:rsid w:val="001157C9"/>
    <w:rsid w:val="00115917"/>
    <w:rsid w:val="001160C0"/>
    <w:rsid w:val="0011610F"/>
    <w:rsid w:val="001164F5"/>
    <w:rsid w:val="001166BA"/>
    <w:rsid w:val="0011671B"/>
    <w:rsid w:val="00116BAE"/>
    <w:rsid w:val="001170E9"/>
    <w:rsid w:val="00117163"/>
    <w:rsid w:val="001171B5"/>
    <w:rsid w:val="001174AE"/>
    <w:rsid w:val="0011763C"/>
    <w:rsid w:val="0011785C"/>
    <w:rsid w:val="00117DB9"/>
    <w:rsid w:val="001201BB"/>
    <w:rsid w:val="00120354"/>
    <w:rsid w:val="0012051E"/>
    <w:rsid w:val="0012056F"/>
    <w:rsid w:val="001207B0"/>
    <w:rsid w:val="00120BE0"/>
    <w:rsid w:val="00120DB8"/>
    <w:rsid w:val="001210B1"/>
    <w:rsid w:val="00121C38"/>
    <w:rsid w:val="001222D6"/>
    <w:rsid w:val="00122793"/>
    <w:rsid w:val="00122D5B"/>
    <w:rsid w:val="00123575"/>
    <w:rsid w:val="001236B2"/>
    <w:rsid w:val="00123B8B"/>
    <w:rsid w:val="0012436E"/>
    <w:rsid w:val="00124648"/>
    <w:rsid w:val="00124820"/>
    <w:rsid w:val="00124C06"/>
    <w:rsid w:val="00124F33"/>
    <w:rsid w:val="001250C2"/>
    <w:rsid w:val="001255FD"/>
    <w:rsid w:val="00125847"/>
    <w:rsid w:val="001258AB"/>
    <w:rsid w:val="001258F0"/>
    <w:rsid w:val="00125E03"/>
    <w:rsid w:val="00126587"/>
    <w:rsid w:val="001265BE"/>
    <w:rsid w:val="001265CF"/>
    <w:rsid w:val="0012685B"/>
    <w:rsid w:val="0012699F"/>
    <w:rsid w:val="00126BC0"/>
    <w:rsid w:val="00126C0A"/>
    <w:rsid w:val="001276CD"/>
    <w:rsid w:val="0012778E"/>
    <w:rsid w:val="00127A67"/>
    <w:rsid w:val="00127AD2"/>
    <w:rsid w:val="00127DA7"/>
    <w:rsid w:val="00127E82"/>
    <w:rsid w:val="00129831"/>
    <w:rsid w:val="0013037D"/>
    <w:rsid w:val="001304EC"/>
    <w:rsid w:val="00130523"/>
    <w:rsid w:val="001307AC"/>
    <w:rsid w:val="00130960"/>
    <w:rsid w:val="00130BC8"/>
    <w:rsid w:val="00130D80"/>
    <w:rsid w:val="00131008"/>
    <w:rsid w:val="001314BF"/>
    <w:rsid w:val="001316EF"/>
    <w:rsid w:val="00131F6A"/>
    <w:rsid w:val="00132976"/>
    <w:rsid w:val="001329A3"/>
    <w:rsid w:val="00132A13"/>
    <w:rsid w:val="00132AD7"/>
    <w:rsid w:val="00132BE1"/>
    <w:rsid w:val="00132C06"/>
    <w:rsid w:val="00132C63"/>
    <w:rsid w:val="00132CAA"/>
    <w:rsid w:val="001338CF"/>
    <w:rsid w:val="00133A6E"/>
    <w:rsid w:val="00134027"/>
    <w:rsid w:val="001340AD"/>
    <w:rsid w:val="00134125"/>
    <w:rsid w:val="00134573"/>
    <w:rsid w:val="001347E5"/>
    <w:rsid w:val="001349F5"/>
    <w:rsid w:val="00134C13"/>
    <w:rsid w:val="00134EF7"/>
    <w:rsid w:val="00135181"/>
    <w:rsid w:val="00135BA9"/>
    <w:rsid w:val="00136246"/>
    <w:rsid w:val="001363F6"/>
    <w:rsid w:val="00136B1A"/>
    <w:rsid w:val="00136B36"/>
    <w:rsid w:val="00136DC6"/>
    <w:rsid w:val="00137264"/>
    <w:rsid w:val="00137335"/>
    <w:rsid w:val="001379C4"/>
    <w:rsid w:val="00137CDB"/>
    <w:rsid w:val="00137F67"/>
    <w:rsid w:val="001381CA"/>
    <w:rsid w:val="0014029D"/>
    <w:rsid w:val="001402FA"/>
    <w:rsid w:val="0014085B"/>
    <w:rsid w:val="00140C38"/>
    <w:rsid w:val="00140C48"/>
    <w:rsid w:val="00140DEF"/>
    <w:rsid w:val="00140DF8"/>
    <w:rsid w:val="00140F4C"/>
    <w:rsid w:val="00141130"/>
    <w:rsid w:val="001415F4"/>
    <w:rsid w:val="00141682"/>
    <w:rsid w:val="001417F5"/>
    <w:rsid w:val="00141910"/>
    <w:rsid w:val="00141B0A"/>
    <w:rsid w:val="00141CE8"/>
    <w:rsid w:val="00141D44"/>
    <w:rsid w:val="00142151"/>
    <w:rsid w:val="00142436"/>
    <w:rsid w:val="0014288D"/>
    <w:rsid w:val="001428F7"/>
    <w:rsid w:val="00142978"/>
    <w:rsid w:val="00142B13"/>
    <w:rsid w:val="00142CD8"/>
    <w:rsid w:val="00142E90"/>
    <w:rsid w:val="001434A4"/>
    <w:rsid w:val="001435AD"/>
    <w:rsid w:val="001438CA"/>
    <w:rsid w:val="0014392D"/>
    <w:rsid w:val="00143AFC"/>
    <w:rsid w:val="00143B5C"/>
    <w:rsid w:val="00143C88"/>
    <w:rsid w:val="00143E6A"/>
    <w:rsid w:val="001441E1"/>
    <w:rsid w:val="001441E6"/>
    <w:rsid w:val="00145088"/>
    <w:rsid w:val="0014513C"/>
    <w:rsid w:val="00145275"/>
    <w:rsid w:val="00145540"/>
    <w:rsid w:val="00145697"/>
    <w:rsid w:val="001459DC"/>
    <w:rsid w:val="00145CCC"/>
    <w:rsid w:val="00146BB4"/>
    <w:rsid w:val="00146E8C"/>
    <w:rsid w:val="00146EEE"/>
    <w:rsid w:val="0014701D"/>
    <w:rsid w:val="0014721E"/>
    <w:rsid w:val="0014726A"/>
    <w:rsid w:val="00147640"/>
    <w:rsid w:val="00147F75"/>
    <w:rsid w:val="0015030D"/>
    <w:rsid w:val="0015077E"/>
    <w:rsid w:val="00150901"/>
    <w:rsid w:val="00150916"/>
    <w:rsid w:val="00150962"/>
    <w:rsid w:val="001512B4"/>
    <w:rsid w:val="00151382"/>
    <w:rsid w:val="00151692"/>
    <w:rsid w:val="00151894"/>
    <w:rsid w:val="00151962"/>
    <w:rsid w:val="00151B22"/>
    <w:rsid w:val="00151C26"/>
    <w:rsid w:val="00151EFC"/>
    <w:rsid w:val="00152350"/>
    <w:rsid w:val="00152649"/>
    <w:rsid w:val="0015268D"/>
    <w:rsid w:val="001526E7"/>
    <w:rsid w:val="00152812"/>
    <w:rsid w:val="00152B3D"/>
    <w:rsid w:val="001530C3"/>
    <w:rsid w:val="001536FE"/>
    <w:rsid w:val="001539A6"/>
    <w:rsid w:val="00153B50"/>
    <w:rsid w:val="00154049"/>
    <w:rsid w:val="001544DE"/>
    <w:rsid w:val="00154664"/>
    <w:rsid w:val="00154723"/>
    <w:rsid w:val="00154737"/>
    <w:rsid w:val="0015474A"/>
    <w:rsid w:val="001547F5"/>
    <w:rsid w:val="00154AC4"/>
    <w:rsid w:val="00154CD0"/>
    <w:rsid w:val="00154DEC"/>
    <w:rsid w:val="00154F97"/>
    <w:rsid w:val="001551FD"/>
    <w:rsid w:val="001552DF"/>
    <w:rsid w:val="001556DD"/>
    <w:rsid w:val="00155DEB"/>
    <w:rsid w:val="0015626A"/>
    <w:rsid w:val="001566C7"/>
    <w:rsid w:val="00156887"/>
    <w:rsid w:val="00156DA3"/>
    <w:rsid w:val="00157091"/>
    <w:rsid w:val="001570D5"/>
    <w:rsid w:val="001572E6"/>
    <w:rsid w:val="001576D4"/>
    <w:rsid w:val="00157C1E"/>
    <w:rsid w:val="00157C4B"/>
    <w:rsid w:val="00157D98"/>
    <w:rsid w:val="00160047"/>
    <w:rsid w:val="00160646"/>
    <w:rsid w:val="00160829"/>
    <w:rsid w:val="001608BA"/>
    <w:rsid w:val="00160973"/>
    <w:rsid w:val="001609AD"/>
    <w:rsid w:val="00160A2D"/>
    <w:rsid w:val="00160C08"/>
    <w:rsid w:val="00160DA9"/>
    <w:rsid w:val="00160F0C"/>
    <w:rsid w:val="00160FBD"/>
    <w:rsid w:val="00160FD9"/>
    <w:rsid w:val="001611A4"/>
    <w:rsid w:val="00161403"/>
    <w:rsid w:val="0016197D"/>
    <w:rsid w:val="00161AD1"/>
    <w:rsid w:val="00161E70"/>
    <w:rsid w:val="001620A2"/>
    <w:rsid w:val="00162630"/>
    <w:rsid w:val="001627CE"/>
    <w:rsid w:val="001629BD"/>
    <w:rsid w:val="00162A40"/>
    <w:rsid w:val="00162ABF"/>
    <w:rsid w:val="00162BA8"/>
    <w:rsid w:val="00162BEA"/>
    <w:rsid w:val="0016324F"/>
    <w:rsid w:val="001634F3"/>
    <w:rsid w:val="001635B0"/>
    <w:rsid w:val="001637B9"/>
    <w:rsid w:val="00163B22"/>
    <w:rsid w:val="00163F3D"/>
    <w:rsid w:val="0016465E"/>
    <w:rsid w:val="00164948"/>
    <w:rsid w:val="00164A28"/>
    <w:rsid w:val="00164BDA"/>
    <w:rsid w:val="00164C14"/>
    <w:rsid w:val="00164D80"/>
    <w:rsid w:val="001653DB"/>
    <w:rsid w:val="001655BB"/>
    <w:rsid w:val="00165928"/>
    <w:rsid w:val="00165980"/>
    <w:rsid w:val="00165D9A"/>
    <w:rsid w:val="00165E75"/>
    <w:rsid w:val="00165EEC"/>
    <w:rsid w:val="0016629A"/>
    <w:rsid w:val="001667B2"/>
    <w:rsid w:val="00166B7F"/>
    <w:rsid w:val="00166CED"/>
    <w:rsid w:val="00166E95"/>
    <w:rsid w:val="00166F1B"/>
    <w:rsid w:val="00166F1C"/>
    <w:rsid w:val="00166F1D"/>
    <w:rsid w:val="00166F2B"/>
    <w:rsid w:val="00166FA4"/>
    <w:rsid w:val="00166FA5"/>
    <w:rsid w:val="001676F1"/>
    <w:rsid w:val="001676FE"/>
    <w:rsid w:val="0016784E"/>
    <w:rsid w:val="001678A9"/>
    <w:rsid w:val="001679B1"/>
    <w:rsid w:val="00167AB9"/>
    <w:rsid w:val="001700EF"/>
    <w:rsid w:val="0017059B"/>
    <w:rsid w:val="0017076C"/>
    <w:rsid w:val="00170895"/>
    <w:rsid w:val="001708F1"/>
    <w:rsid w:val="00170AB9"/>
    <w:rsid w:val="00170CA2"/>
    <w:rsid w:val="00170EE4"/>
    <w:rsid w:val="00171136"/>
    <w:rsid w:val="0017127C"/>
    <w:rsid w:val="00171355"/>
    <w:rsid w:val="001715CF"/>
    <w:rsid w:val="00171B20"/>
    <w:rsid w:val="00171BCB"/>
    <w:rsid w:val="00171CEA"/>
    <w:rsid w:val="00171CF9"/>
    <w:rsid w:val="00171D3E"/>
    <w:rsid w:val="00171EDF"/>
    <w:rsid w:val="00171F17"/>
    <w:rsid w:val="00171F2C"/>
    <w:rsid w:val="00172006"/>
    <w:rsid w:val="001724E2"/>
    <w:rsid w:val="00172613"/>
    <w:rsid w:val="0017263C"/>
    <w:rsid w:val="00172770"/>
    <w:rsid w:val="001728C0"/>
    <w:rsid w:val="00172AA3"/>
    <w:rsid w:val="00172AAA"/>
    <w:rsid w:val="00172B35"/>
    <w:rsid w:val="00172BB2"/>
    <w:rsid w:val="00172D78"/>
    <w:rsid w:val="00173238"/>
    <w:rsid w:val="001736FC"/>
    <w:rsid w:val="00173904"/>
    <w:rsid w:val="0017409C"/>
    <w:rsid w:val="0017418D"/>
    <w:rsid w:val="00174637"/>
    <w:rsid w:val="00174BD4"/>
    <w:rsid w:val="00174C5A"/>
    <w:rsid w:val="00174F6C"/>
    <w:rsid w:val="001750D6"/>
    <w:rsid w:val="001750DC"/>
    <w:rsid w:val="00175129"/>
    <w:rsid w:val="001751C5"/>
    <w:rsid w:val="00175225"/>
    <w:rsid w:val="0017526B"/>
    <w:rsid w:val="001752D6"/>
    <w:rsid w:val="00175729"/>
    <w:rsid w:val="001757AB"/>
    <w:rsid w:val="001757D1"/>
    <w:rsid w:val="00175B97"/>
    <w:rsid w:val="00175E41"/>
    <w:rsid w:val="00176829"/>
    <w:rsid w:val="00176959"/>
    <w:rsid w:val="00176DFB"/>
    <w:rsid w:val="0017705C"/>
    <w:rsid w:val="00177521"/>
    <w:rsid w:val="00177D84"/>
    <w:rsid w:val="00177E13"/>
    <w:rsid w:val="001801B4"/>
    <w:rsid w:val="001803DF"/>
    <w:rsid w:val="00180478"/>
    <w:rsid w:val="00180C1D"/>
    <w:rsid w:val="00180E2C"/>
    <w:rsid w:val="00180FC5"/>
    <w:rsid w:val="00181153"/>
    <w:rsid w:val="001814BE"/>
    <w:rsid w:val="0018176C"/>
    <w:rsid w:val="00182161"/>
    <w:rsid w:val="00182221"/>
    <w:rsid w:val="001828CF"/>
    <w:rsid w:val="00182BCF"/>
    <w:rsid w:val="00182C4D"/>
    <w:rsid w:val="00183153"/>
    <w:rsid w:val="001832C3"/>
    <w:rsid w:val="001836EB"/>
    <w:rsid w:val="0018372E"/>
    <w:rsid w:val="00183DD4"/>
    <w:rsid w:val="00183F05"/>
    <w:rsid w:val="00183FFE"/>
    <w:rsid w:val="00184276"/>
    <w:rsid w:val="00184455"/>
    <w:rsid w:val="0018482B"/>
    <w:rsid w:val="00184D5E"/>
    <w:rsid w:val="00184F3B"/>
    <w:rsid w:val="001850E1"/>
    <w:rsid w:val="00185309"/>
    <w:rsid w:val="00185761"/>
    <w:rsid w:val="0018598F"/>
    <w:rsid w:val="00185DA4"/>
    <w:rsid w:val="00185E13"/>
    <w:rsid w:val="00185E4E"/>
    <w:rsid w:val="00185EBB"/>
    <w:rsid w:val="00186100"/>
    <w:rsid w:val="0018646B"/>
    <w:rsid w:val="0018653C"/>
    <w:rsid w:val="00186D7B"/>
    <w:rsid w:val="0018703D"/>
    <w:rsid w:val="00187062"/>
    <w:rsid w:val="00187127"/>
    <w:rsid w:val="001871EF"/>
    <w:rsid w:val="00187492"/>
    <w:rsid w:val="00187624"/>
    <w:rsid w:val="00187CAB"/>
    <w:rsid w:val="00187E00"/>
    <w:rsid w:val="00190067"/>
    <w:rsid w:val="001900DA"/>
    <w:rsid w:val="001900DB"/>
    <w:rsid w:val="001902F0"/>
    <w:rsid w:val="0019039C"/>
    <w:rsid w:val="001903EF"/>
    <w:rsid w:val="00190521"/>
    <w:rsid w:val="00190615"/>
    <w:rsid w:val="001909BC"/>
    <w:rsid w:val="00190BE6"/>
    <w:rsid w:val="00190C09"/>
    <w:rsid w:val="001913E4"/>
    <w:rsid w:val="0019145D"/>
    <w:rsid w:val="0019146F"/>
    <w:rsid w:val="00191BFD"/>
    <w:rsid w:val="00192304"/>
    <w:rsid w:val="001923BA"/>
    <w:rsid w:val="00192500"/>
    <w:rsid w:val="001925BC"/>
    <w:rsid w:val="00192904"/>
    <w:rsid w:val="00192950"/>
    <w:rsid w:val="00192A0D"/>
    <w:rsid w:val="00192C1D"/>
    <w:rsid w:val="00192F23"/>
    <w:rsid w:val="00193093"/>
    <w:rsid w:val="00193220"/>
    <w:rsid w:val="0019369B"/>
    <w:rsid w:val="0019374F"/>
    <w:rsid w:val="00193853"/>
    <w:rsid w:val="00193A56"/>
    <w:rsid w:val="00193F4E"/>
    <w:rsid w:val="001940E3"/>
    <w:rsid w:val="0019433F"/>
    <w:rsid w:val="00194368"/>
    <w:rsid w:val="001946B4"/>
    <w:rsid w:val="00194807"/>
    <w:rsid w:val="00194AF7"/>
    <w:rsid w:val="00194E00"/>
    <w:rsid w:val="00195602"/>
    <w:rsid w:val="0019580B"/>
    <w:rsid w:val="00195C5E"/>
    <w:rsid w:val="00195D65"/>
    <w:rsid w:val="00195DB4"/>
    <w:rsid w:val="00195E83"/>
    <w:rsid w:val="00196204"/>
    <w:rsid w:val="00196736"/>
    <w:rsid w:val="001967D7"/>
    <w:rsid w:val="00196CFE"/>
    <w:rsid w:val="00196E13"/>
    <w:rsid w:val="00196E36"/>
    <w:rsid w:val="00196FBC"/>
    <w:rsid w:val="001970D0"/>
    <w:rsid w:val="00197709"/>
    <w:rsid w:val="00197855"/>
    <w:rsid w:val="00197B30"/>
    <w:rsid w:val="00197BEA"/>
    <w:rsid w:val="001A04DC"/>
    <w:rsid w:val="001A08FD"/>
    <w:rsid w:val="001A0C89"/>
    <w:rsid w:val="001A1092"/>
    <w:rsid w:val="001A10B3"/>
    <w:rsid w:val="001A11F8"/>
    <w:rsid w:val="001A1208"/>
    <w:rsid w:val="001A12A9"/>
    <w:rsid w:val="001A1332"/>
    <w:rsid w:val="001A1425"/>
    <w:rsid w:val="001A150A"/>
    <w:rsid w:val="001A1DAA"/>
    <w:rsid w:val="001A1E15"/>
    <w:rsid w:val="001A1E77"/>
    <w:rsid w:val="001A22E6"/>
    <w:rsid w:val="001A2C38"/>
    <w:rsid w:val="001A2D40"/>
    <w:rsid w:val="001A2E61"/>
    <w:rsid w:val="001A3520"/>
    <w:rsid w:val="001A375E"/>
    <w:rsid w:val="001A39D6"/>
    <w:rsid w:val="001A3C41"/>
    <w:rsid w:val="001A3D60"/>
    <w:rsid w:val="001A4168"/>
    <w:rsid w:val="001A4371"/>
    <w:rsid w:val="001A458D"/>
    <w:rsid w:val="001A460F"/>
    <w:rsid w:val="001A4704"/>
    <w:rsid w:val="001A4C3A"/>
    <w:rsid w:val="001A4C53"/>
    <w:rsid w:val="001A4EEC"/>
    <w:rsid w:val="001A56C6"/>
    <w:rsid w:val="001A596E"/>
    <w:rsid w:val="001A5B4E"/>
    <w:rsid w:val="001A5F50"/>
    <w:rsid w:val="001A6348"/>
    <w:rsid w:val="001A66AE"/>
    <w:rsid w:val="001A68A6"/>
    <w:rsid w:val="001A6EB5"/>
    <w:rsid w:val="001A717A"/>
    <w:rsid w:val="001A72BF"/>
    <w:rsid w:val="001A72E9"/>
    <w:rsid w:val="001A75B6"/>
    <w:rsid w:val="001A7770"/>
    <w:rsid w:val="001A79B5"/>
    <w:rsid w:val="001A7A78"/>
    <w:rsid w:val="001A7AF8"/>
    <w:rsid w:val="001A7F0C"/>
    <w:rsid w:val="001B014A"/>
    <w:rsid w:val="001B0834"/>
    <w:rsid w:val="001B0C08"/>
    <w:rsid w:val="001B0F3B"/>
    <w:rsid w:val="001B13DD"/>
    <w:rsid w:val="001B18CC"/>
    <w:rsid w:val="001B1C9C"/>
    <w:rsid w:val="001B20E3"/>
    <w:rsid w:val="001B2293"/>
    <w:rsid w:val="001B233A"/>
    <w:rsid w:val="001B2468"/>
    <w:rsid w:val="001B2580"/>
    <w:rsid w:val="001B2DA0"/>
    <w:rsid w:val="001B2EC2"/>
    <w:rsid w:val="001B3195"/>
    <w:rsid w:val="001B36E3"/>
    <w:rsid w:val="001B3913"/>
    <w:rsid w:val="001B3AA3"/>
    <w:rsid w:val="001B3AD5"/>
    <w:rsid w:val="001B4558"/>
    <w:rsid w:val="001B4C5E"/>
    <w:rsid w:val="001B4CF3"/>
    <w:rsid w:val="001B52C1"/>
    <w:rsid w:val="001B57DB"/>
    <w:rsid w:val="001B5A35"/>
    <w:rsid w:val="001B5F3D"/>
    <w:rsid w:val="001B5F7B"/>
    <w:rsid w:val="001B6051"/>
    <w:rsid w:val="001B628D"/>
    <w:rsid w:val="001B62E3"/>
    <w:rsid w:val="001B662A"/>
    <w:rsid w:val="001B6970"/>
    <w:rsid w:val="001B6D3C"/>
    <w:rsid w:val="001B6D3D"/>
    <w:rsid w:val="001B7047"/>
    <w:rsid w:val="001B7369"/>
    <w:rsid w:val="001B7F5D"/>
    <w:rsid w:val="001C0008"/>
    <w:rsid w:val="001C0719"/>
    <w:rsid w:val="001C07AA"/>
    <w:rsid w:val="001C0863"/>
    <w:rsid w:val="001C0960"/>
    <w:rsid w:val="001C0E1C"/>
    <w:rsid w:val="001C14B2"/>
    <w:rsid w:val="001C16A1"/>
    <w:rsid w:val="001C1805"/>
    <w:rsid w:val="001C20B2"/>
    <w:rsid w:val="001C2551"/>
    <w:rsid w:val="001C2616"/>
    <w:rsid w:val="001C3107"/>
    <w:rsid w:val="001C3255"/>
    <w:rsid w:val="001C337D"/>
    <w:rsid w:val="001C3391"/>
    <w:rsid w:val="001C353E"/>
    <w:rsid w:val="001C373D"/>
    <w:rsid w:val="001C379A"/>
    <w:rsid w:val="001C3991"/>
    <w:rsid w:val="001C3A07"/>
    <w:rsid w:val="001C3A69"/>
    <w:rsid w:val="001C41FD"/>
    <w:rsid w:val="001C4924"/>
    <w:rsid w:val="001C4976"/>
    <w:rsid w:val="001C4B81"/>
    <w:rsid w:val="001C4E3D"/>
    <w:rsid w:val="001C5437"/>
    <w:rsid w:val="001C57C5"/>
    <w:rsid w:val="001C5864"/>
    <w:rsid w:val="001C5DE9"/>
    <w:rsid w:val="001C5FEA"/>
    <w:rsid w:val="001C63B8"/>
    <w:rsid w:val="001C68D7"/>
    <w:rsid w:val="001C6EB5"/>
    <w:rsid w:val="001C7076"/>
    <w:rsid w:val="001C7363"/>
    <w:rsid w:val="001C73F8"/>
    <w:rsid w:val="001C7592"/>
    <w:rsid w:val="001C75A5"/>
    <w:rsid w:val="001C7A66"/>
    <w:rsid w:val="001C7D5C"/>
    <w:rsid w:val="001D0281"/>
    <w:rsid w:val="001D080C"/>
    <w:rsid w:val="001D091F"/>
    <w:rsid w:val="001D0A11"/>
    <w:rsid w:val="001D0A92"/>
    <w:rsid w:val="001D0DE1"/>
    <w:rsid w:val="001D11C6"/>
    <w:rsid w:val="001D149C"/>
    <w:rsid w:val="001D164D"/>
    <w:rsid w:val="001D176B"/>
    <w:rsid w:val="001D1877"/>
    <w:rsid w:val="001D1ED4"/>
    <w:rsid w:val="001D2143"/>
    <w:rsid w:val="001D2803"/>
    <w:rsid w:val="001D2E47"/>
    <w:rsid w:val="001D30D8"/>
    <w:rsid w:val="001D33EC"/>
    <w:rsid w:val="001D3416"/>
    <w:rsid w:val="001D376D"/>
    <w:rsid w:val="001D37B3"/>
    <w:rsid w:val="001D3A3A"/>
    <w:rsid w:val="001D3AEB"/>
    <w:rsid w:val="001D3BA0"/>
    <w:rsid w:val="001D3FC6"/>
    <w:rsid w:val="001D42CC"/>
    <w:rsid w:val="001D4977"/>
    <w:rsid w:val="001D4A45"/>
    <w:rsid w:val="001D4AE3"/>
    <w:rsid w:val="001D4C76"/>
    <w:rsid w:val="001D4CCF"/>
    <w:rsid w:val="001D5161"/>
    <w:rsid w:val="001D52A2"/>
    <w:rsid w:val="001D532E"/>
    <w:rsid w:val="001D581E"/>
    <w:rsid w:val="001D5B9C"/>
    <w:rsid w:val="001D5C07"/>
    <w:rsid w:val="001D5D5D"/>
    <w:rsid w:val="001D625B"/>
    <w:rsid w:val="001D6298"/>
    <w:rsid w:val="001D644E"/>
    <w:rsid w:val="001D65C2"/>
    <w:rsid w:val="001D6661"/>
    <w:rsid w:val="001D66F4"/>
    <w:rsid w:val="001D68C4"/>
    <w:rsid w:val="001D6CE2"/>
    <w:rsid w:val="001D6D34"/>
    <w:rsid w:val="001E01F6"/>
    <w:rsid w:val="001E0523"/>
    <w:rsid w:val="001E0768"/>
    <w:rsid w:val="001E09D7"/>
    <w:rsid w:val="001E0CF2"/>
    <w:rsid w:val="001E0F24"/>
    <w:rsid w:val="001E1366"/>
    <w:rsid w:val="001E13DF"/>
    <w:rsid w:val="001E1623"/>
    <w:rsid w:val="001E1845"/>
    <w:rsid w:val="001E1946"/>
    <w:rsid w:val="001E245C"/>
    <w:rsid w:val="001E292F"/>
    <w:rsid w:val="001E297A"/>
    <w:rsid w:val="001E2A3A"/>
    <w:rsid w:val="001E2E15"/>
    <w:rsid w:val="001E3329"/>
    <w:rsid w:val="001E3385"/>
    <w:rsid w:val="001E3503"/>
    <w:rsid w:val="001E37B2"/>
    <w:rsid w:val="001E3809"/>
    <w:rsid w:val="001E420F"/>
    <w:rsid w:val="001E42CC"/>
    <w:rsid w:val="001E444B"/>
    <w:rsid w:val="001E4BAD"/>
    <w:rsid w:val="001E5691"/>
    <w:rsid w:val="001E5890"/>
    <w:rsid w:val="001E60B9"/>
    <w:rsid w:val="001E634B"/>
    <w:rsid w:val="001E64CB"/>
    <w:rsid w:val="001E654A"/>
    <w:rsid w:val="001E65D5"/>
    <w:rsid w:val="001E6604"/>
    <w:rsid w:val="001E6770"/>
    <w:rsid w:val="001E697F"/>
    <w:rsid w:val="001E6D8E"/>
    <w:rsid w:val="001E6EBA"/>
    <w:rsid w:val="001E6FCF"/>
    <w:rsid w:val="001E701A"/>
    <w:rsid w:val="001E7500"/>
    <w:rsid w:val="001E76E0"/>
    <w:rsid w:val="001E7854"/>
    <w:rsid w:val="001E790B"/>
    <w:rsid w:val="001E7F45"/>
    <w:rsid w:val="001F0021"/>
    <w:rsid w:val="001F0148"/>
    <w:rsid w:val="001F03FF"/>
    <w:rsid w:val="001F0487"/>
    <w:rsid w:val="001F0743"/>
    <w:rsid w:val="001F0B51"/>
    <w:rsid w:val="001F0F29"/>
    <w:rsid w:val="001F0F85"/>
    <w:rsid w:val="001F0FA4"/>
    <w:rsid w:val="001F11BF"/>
    <w:rsid w:val="001F12F7"/>
    <w:rsid w:val="001F1530"/>
    <w:rsid w:val="001F16A1"/>
    <w:rsid w:val="001F1931"/>
    <w:rsid w:val="001F1A95"/>
    <w:rsid w:val="001F1F87"/>
    <w:rsid w:val="001F25D7"/>
    <w:rsid w:val="001F27B5"/>
    <w:rsid w:val="001F294C"/>
    <w:rsid w:val="001F2C01"/>
    <w:rsid w:val="001F2D6B"/>
    <w:rsid w:val="001F2EEB"/>
    <w:rsid w:val="001F3276"/>
    <w:rsid w:val="001F3600"/>
    <w:rsid w:val="001F3C50"/>
    <w:rsid w:val="001F3FE1"/>
    <w:rsid w:val="001F41CC"/>
    <w:rsid w:val="001F43CE"/>
    <w:rsid w:val="001F4666"/>
    <w:rsid w:val="001F5630"/>
    <w:rsid w:val="001F584F"/>
    <w:rsid w:val="001F59B9"/>
    <w:rsid w:val="001F636B"/>
    <w:rsid w:val="001F6547"/>
    <w:rsid w:val="001F6956"/>
    <w:rsid w:val="001F6AED"/>
    <w:rsid w:val="001F742B"/>
    <w:rsid w:val="001F74C2"/>
    <w:rsid w:val="001F74F0"/>
    <w:rsid w:val="001F753E"/>
    <w:rsid w:val="001F772B"/>
    <w:rsid w:val="001F7B77"/>
    <w:rsid w:val="00200033"/>
    <w:rsid w:val="00200254"/>
    <w:rsid w:val="002002A9"/>
    <w:rsid w:val="00200440"/>
    <w:rsid w:val="0020048F"/>
    <w:rsid w:val="0020076E"/>
    <w:rsid w:val="002009E3"/>
    <w:rsid w:val="00200ADB"/>
    <w:rsid w:val="00201221"/>
    <w:rsid w:val="002012FA"/>
    <w:rsid w:val="00201376"/>
    <w:rsid w:val="0020148F"/>
    <w:rsid w:val="00201B59"/>
    <w:rsid w:val="00201E2C"/>
    <w:rsid w:val="00201E87"/>
    <w:rsid w:val="00202087"/>
    <w:rsid w:val="0020295A"/>
    <w:rsid w:val="002030DF"/>
    <w:rsid w:val="00203427"/>
    <w:rsid w:val="00203456"/>
    <w:rsid w:val="0020380C"/>
    <w:rsid w:val="00203886"/>
    <w:rsid w:val="00203F6F"/>
    <w:rsid w:val="00204114"/>
    <w:rsid w:val="00204136"/>
    <w:rsid w:val="002047B4"/>
    <w:rsid w:val="00205202"/>
    <w:rsid w:val="0020584E"/>
    <w:rsid w:val="00205B02"/>
    <w:rsid w:val="00205DD9"/>
    <w:rsid w:val="00205FD3"/>
    <w:rsid w:val="00206158"/>
    <w:rsid w:val="0020639E"/>
    <w:rsid w:val="002066D0"/>
    <w:rsid w:val="00206C90"/>
    <w:rsid w:val="00206D5B"/>
    <w:rsid w:val="00206E60"/>
    <w:rsid w:val="00207605"/>
    <w:rsid w:val="0020774D"/>
    <w:rsid w:val="0020795D"/>
    <w:rsid w:val="00207BFF"/>
    <w:rsid w:val="00207FF1"/>
    <w:rsid w:val="00210135"/>
    <w:rsid w:val="00210564"/>
    <w:rsid w:val="0021072C"/>
    <w:rsid w:val="002109D7"/>
    <w:rsid w:val="00210AD8"/>
    <w:rsid w:val="00210D9B"/>
    <w:rsid w:val="00211257"/>
    <w:rsid w:val="002112A7"/>
    <w:rsid w:val="002112E2"/>
    <w:rsid w:val="00211A87"/>
    <w:rsid w:val="00211E7E"/>
    <w:rsid w:val="002122FE"/>
    <w:rsid w:val="00212326"/>
    <w:rsid w:val="002124CB"/>
    <w:rsid w:val="00212759"/>
    <w:rsid w:val="002127ED"/>
    <w:rsid w:val="00212E63"/>
    <w:rsid w:val="00212F8F"/>
    <w:rsid w:val="002131CD"/>
    <w:rsid w:val="002134DC"/>
    <w:rsid w:val="00213535"/>
    <w:rsid w:val="0021389D"/>
    <w:rsid w:val="00213BD0"/>
    <w:rsid w:val="00213CBE"/>
    <w:rsid w:val="00213FC9"/>
    <w:rsid w:val="002141FD"/>
    <w:rsid w:val="00214332"/>
    <w:rsid w:val="0021436C"/>
    <w:rsid w:val="002144D1"/>
    <w:rsid w:val="002145E1"/>
    <w:rsid w:val="00214682"/>
    <w:rsid w:val="002146D7"/>
    <w:rsid w:val="00214A83"/>
    <w:rsid w:val="00214B34"/>
    <w:rsid w:val="00214C7F"/>
    <w:rsid w:val="00214F1C"/>
    <w:rsid w:val="002153D3"/>
    <w:rsid w:val="002153F0"/>
    <w:rsid w:val="002154E9"/>
    <w:rsid w:val="0021581F"/>
    <w:rsid w:val="00215846"/>
    <w:rsid w:val="00215938"/>
    <w:rsid w:val="002159A3"/>
    <w:rsid w:val="00215C21"/>
    <w:rsid w:val="00216444"/>
    <w:rsid w:val="00216612"/>
    <w:rsid w:val="00216803"/>
    <w:rsid w:val="0021687F"/>
    <w:rsid w:val="002169C3"/>
    <w:rsid w:val="002170A3"/>
    <w:rsid w:val="0021742E"/>
    <w:rsid w:val="0021798D"/>
    <w:rsid w:val="00217AA0"/>
    <w:rsid w:val="00217C04"/>
    <w:rsid w:val="00217CA0"/>
    <w:rsid w:val="00217D5D"/>
    <w:rsid w:val="00217F04"/>
    <w:rsid w:val="002207A5"/>
    <w:rsid w:val="00220894"/>
    <w:rsid w:val="00221207"/>
    <w:rsid w:val="002212F6"/>
    <w:rsid w:val="00221518"/>
    <w:rsid w:val="00221A57"/>
    <w:rsid w:val="0022247A"/>
    <w:rsid w:val="00222485"/>
    <w:rsid w:val="002228B5"/>
    <w:rsid w:val="002228C7"/>
    <w:rsid w:val="00222B43"/>
    <w:rsid w:val="00222EEE"/>
    <w:rsid w:val="00222F63"/>
    <w:rsid w:val="002235C0"/>
    <w:rsid w:val="002236A6"/>
    <w:rsid w:val="00223ABE"/>
    <w:rsid w:val="00223E20"/>
    <w:rsid w:val="00223F13"/>
    <w:rsid w:val="00223FCA"/>
    <w:rsid w:val="00223FCB"/>
    <w:rsid w:val="0022401A"/>
    <w:rsid w:val="002242E9"/>
    <w:rsid w:val="002245EE"/>
    <w:rsid w:val="00224EE0"/>
    <w:rsid w:val="00225375"/>
    <w:rsid w:val="0022594C"/>
    <w:rsid w:val="00226266"/>
    <w:rsid w:val="002266F6"/>
    <w:rsid w:val="00227015"/>
    <w:rsid w:val="002274D0"/>
    <w:rsid w:val="002276FD"/>
    <w:rsid w:val="00227806"/>
    <w:rsid w:val="002278A1"/>
    <w:rsid w:val="00227B66"/>
    <w:rsid w:val="00227F37"/>
    <w:rsid w:val="0023065A"/>
    <w:rsid w:val="0023070B"/>
    <w:rsid w:val="0023096E"/>
    <w:rsid w:val="00230AD7"/>
    <w:rsid w:val="00230BF4"/>
    <w:rsid w:val="00230DD3"/>
    <w:rsid w:val="00231077"/>
    <w:rsid w:val="00231BE6"/>
    <w:rsid w:val="00232117"/>
    <w:rsid w:val="00232559"/>
    <w:rsid w:val="0023259A"/>
    <w:rsid w:val="002326A2"/>
    <w:rsid w:val="00233100"/>
    <w:rsid w:val="00233185"/>
    <w:rsid w:val="002331E2"/>
    <w:rsid w:val="002336E5"/>
    <w:rsid w:val="00233BBE"/>
    <w:rsid w:val="00233C1E"/>
    <w:rsid w:val="002344E2"/>
    <w:rsid w:val="00234522"/>
    <w:rsid w:val="002348EC"/>
    <w:rsid w:val="00234A33"/>
    <w:rsid w:val="00234D19"/>
    <w:rsid w:val="002351D4"/>
    <w:rsid w:val="0023553D"/>
    <w:rsid w:val="002356A4"/>
    <w:rsid w:val="002356F1"/>
    <w:rsid w:val="00235752"/>
    <w:rsid w:val="00235DA1"/>
    <w:rsid w:val="002362E8"/>
    <w:rsid w:val="0023636D"/>
    <w:rsid w:val="002368E4"/>
    <w:rsid w:val="00236A8C"/>
    <w:rsid w:val="00236BEC"/>
    <w:rsid w:val="00236CA1"/>
    <w:rsid w:val="00237280"/>
    <w:rsid w:val="002372F7"/>
    <w:rsid w:val="00237365"/>
    <w:rsid w:val="00237A92"/>
    <w:rsid w:val="00237B5A"/>
    <w:rsid w:val="00237C90"/>
    <w:rsid w:val="00237D26"/>
    <w:rsid w:val="00237FA3"/>
    <w:rsid w:val="002400D9"/>
    <w:rsid w:val="00240169"/>
    <w:rsid w:val="002401BB"/>
    <w:rsid w:val="0024024F"/>
    <w:rsid w:val="00241067"/>
    <w:rsid w:val="002412A5"/>
    <w:rsid w:val="002413F0"/>
    <w:rsid w:val="002415BB"/>
    <w:rsid w:val="0024165D"/>
    <w:rsid w:val="00241AD7"/>
    <w:rsid w:val="00241AEA"/>
    <w:rsid w:val="00241ED9"/>
    <w:rsid w:val="00241FEE"/>
    <w:rsid w:val="002420A1"/>
    <w:rsid w:val="00242195"/>
    <w:rsid w:val="002421CA"/>
    <w:rsid w:val="0024246E"/>
    <w:rsid w:val="00242689"/>
    <w:rsid w:val="00242786"/>
    <w:rsid w:val="0024286A"/>
    <w:rsid w:val="00242A78"/>
    <w:rsid w:val="00242C8D"/>
    <w:rsid w:val="00243280"/>
    <w:rsid w:val="00243379"/>
    <w:rsid w:val="002437DC"/>
    <w:rsid w:val="00243E29"/>
    <w:rsid w:val="0024448C"/>
    <w:rsid w:val="002445ED"/>
    <w:rsid w:val="00244871"/>
    <w:rsid w:val="00244AD8"/>
    <w:rsid w:val="0024516F"/>
    <w:rsid w:val="002452B4"/>
    <w:rsid w:val="00245792"/>
    <w:rsid w:val="002459EC"/>
    <w:rsid w:val="0024603B"/>
    <w:rsid w:val="002464ED"/>
    <w:rsid w:val="00246588"/>
    <w:rsid w:val="002465DB"/>
    <w:rsid w:val="002465EF"/>
    <w:rsid w:val="00246975"/>
    <w:rsid w:val="00246F88"/>
    <w:rsid w:val="002471B9"/>
    <w:rsid w:val="00247251"/>
    <w:rsid w:val="00247265"/>
    <w:rsid w:val="00247593"/>
    <w:rsid w:val="00247A7D"/>
    <w:rsid w:val="00247B19"/>
    <w:rsid w:val="00247B37"/>
    <w:rsid w:val="002505CB"/>
    <w:rsid w:val="00250AE3"/>
    <w:rsid w:val="00250DA0"/>
    <w:rsid w:val="002510F0"/>
    <w:rsid w:val="002512F2"/>
    <w:rsid w:val="00251358"/>
    <w:rsid w:val="00251403"/>
    <w:rsid w:val="00251BF0"/>
    <w:rsid w:val="00251CB3"/>
    <w:rsid w:val="00251CD9"/>
    <w:rsid w:val="002522FE"/>
    <w:rsid w:val="00252BC5"/>
    <w:rsid w:val="002530AA"/>
    <w:rsid w:val="00253704"/>
    <w:rsid w:val="00253716"/>
    <w:rsid w:val="0025375A"/>
    <w:rsid w:val="00253C6F"/>
    <w:rsid w:val="002542E0"/>
    <w:rsid w:val="00254515"/>
    <w:rsid w:val="002547BA"/>
    <w:rsid w:val="002550FD"/>
    <w:rsid w:val="0025542C"/>
    <w:rsid w:val="0025590C"/>
    <w:rsid w:val="00255AC9"/>
    <w:rsid w:val="00255BA2"/>
    <w:rsid w:val="00255C9D"/>
    <w:rsid w:val="00255D6A"/>
    <w:rsid w:val="00255FA2"/>
    <w:rsid w:val="00255FCF"/>
    <w:rsid w:val="002562A7"/>
    <w:rsid w:val="002569AF"/>
    <w:rsid w:val="00256BD8"/>
    <w:rsid w:val="00256E51"/>
    <w:rsid w:val="00257625"/>
    <w:rsid w:val="002577FA"/>
    <w:rsid w:val="002578EF"/>
    <w:rsid w:val="00257AA1"/>
    <w:rsid w:val="00257BB9"/>
    <w:rsid w:val="00257C93"/>
    <w:rsid w:val="00257D60"/>
    <w:rsid w:val="00257EE5"/>
    <w:rsid w:val="0026015B"/>
    <w:rsid w:val="0026098A"/>
    <w:rsid w:val="00260B20"/>
    <w:rsid w:val="00260BA0"/>
    <w:rsid w:val="00260C67"/>
    <w:rsid w:val="00260D96"/>
    <w:rsid w:val="00260DD6"/>
    <w:rsid w:val="002612E6"/>
    <w:rsid w:val="00261389"/>
    <w:rsid w:val="00261AD0"/>
    <w:rsid w:val="00261BC9"/>
    <w:rsid w:val="00261CB8"/>
    <w:rsid w:val="00261F70"/>
    <w:rsid w:val="00262422"/>
    <w:rsid w:val="0026267C"/>
    <w:rsid w:val="00262785"/>
    <w:rsid w:val="0026292B"/>
    <w:rsid w:val="00262E60"/>
    <w:rsid w:val="00262E8F"/>
    <w:rsid w:val="00262F08"/>
    <w:rsid w:val="00262FED"/>
    <w:rsid w:val="002631ED"/>
    <w:rsid w:val="00263669"/>
    <w:rsid w:val="00263C72"/>
    <w:rsid w:val="00263D35"/>
    <w:rsid w:val="00263E95"/>
    <w:rsid w:val="0026403F"/>
    <w:rsid w:val="00264189"/>
    <w:rsid w:val="0026449C"/>
    <w:rsid w:val="00264874"/>
    <w:rsid w:val="002649C0"/>
    <w:rsid w:val="00264BED"/>
    <w:rsid w:val="00264FBA"/>
    <w:rsid w:val="00265038"/>
    <w:rsid w:val="00265365"/>
    <w:rsid w:val="002653DB"/>
    <w:rsid w:val="0026550B"/>
    <w:rsid w:val="00265771"/>
    <w:rsid w:val="00265FF4"/>
    <w:rsid w:val="00266234"/>
    <w:rsid w:val="00266325"/>
    <w:rsid w:val="00266378"/>
    <w:rsid w:val="00266AA1"/>
    <w:rsid w:val="00266B1F"/>
    <w:rsid w:val="00266B37"/>
    <w:rsid w:val="00266D04"/>
    <w:rsid w:val="00266DAB"/>
    <w:rsid w:val="00267134"/>
    <w:rsid w:val="00267546"/>
    <w:rsid w:val="002679CC"/>
    <w:rsid w:val="00270399"/>
    <w:rsid w:val="00270670"/>
    <w:rsid w:val="00270699"/>
    <w:rsid w:val="00270BBE"/>
    <w:rsid w:val="002715C0"/>
    <w:rsid w:val="00271E0D"/>
    <w:rsid w:val="0027283C"/>
    <w:rsid w:val="002729F2"/>
    <w:rsid w:val="00273297"/>
    <w:rsid w:val="00273309"/>
    <w:rsid w:val="0027359C"/>
    <w:rsid w:val="00273B9B"/>
    <w:rsid w:val="00273BB6"/>
    <w:rsid w:val="0027419C"/>
    <w:rsid w:val="00274376"/>
    <w:rsid w:val="002745F9"/>
    <w:rsid w:val="002749F0"/>
    <w:rsid w:val="00274A93"/>
    <w:rsid w:val="00274D0F"/>
    <w:rsid w:val="00275606"/>
    <w:rsid w:val="00275A72"/>
    <w:rsid w:val="00275CD6"/>
    <w:rsid w:val="002760A2"/>
    <w:rsid w:val="0027636C"/>
    <w:rsid w:val="00276AAF"/>
    <w:rsid w:val="00276BFD"/>
    <w:rsid w:val="00276C20"/>
    <w:rsid w:val="00276E03"/>
    <w:rsid w:val="0027701E"/>
    <w:rsid w:val="00277035"/>
    <w:rsid w:val="002770B1"/>
    <w:rsid w:val="00277244"/>
    <w:rsid w:val="0027789C"/>
    <w:rsid w:val="002778F5"/>
    <w:rsid w:val="00277946"/>
    <w:rsid w:val="00277CD6"/>
    <w:rsid w:val="00277FC1"/>
    <w:rsid w:val="0028083A"/>
    <w:rsid w:val="00281121"/>
    <w:rsid w:val="00281208"/>
    <w:rsid w:val="0028122B"/>
    <w:rsid w:val="002813D3"/>
    <w:rsid w:val="002817AE"/>
    <w:rsid w:val="002819D5"/>
    <w:rsid w:val="00281BC6"/>
    <w:rsid w:val="00282284"/>
    <w:rsid w:val="002826A1"/>
    <w:rsid w:val="00282B97"/>
    <w:rsid w:val="00282BC0"/>
    <w:rsid w:val="00282C7C"/>
    <w:rsid w:val="00282E27"/>
    <w:rsid w:val="002839EC"/>
    <w:rsid w:val="00283A3F"/>
    <w:rsid w:val="00283BE1"/>
    <w:rsid w:val="00283C87"/>
    <w:rsid w:val="00284263"/>
    <w:rsid w:val="0028443B"/>
    <w:rsid w:val="00285317"/>
    <w:rsid w:val="002859D4"/>
    <w:rsid w:val="00285A7D"/>
    <w:rsid w:val="00285F39"/>
    <w:rsid w:val="002864FF"/>
    <w:rsid w:val="002865BC"/>
    <w:rsid w:val="00286978"/>
    <w:rsid w:val="00286C40"/>
    <w:rsid w:val="00286C5E"/>
    <w:rsid w:val="0028734D"/>
    <w:rsid w:val="00287845"/>
    <w:rsid w:val="002879A8"/>
    <w:rsid w:val="002879B8"/>
    <w:rsid w:val="00287C79"/>
    <w:rsid w:val="00287EBF"/>
    <w:rsid w:val="00287EE8"/>
    <w:rsid w:val="00290299"/>
    <w:rsid w:val="002903B0"/>
    <w:rsid w:val="00290663"/>
    <w:rsid w:val="002907B8"/>
    <w:rsid w:val="00290879"/>
    <w:rsid w:val="002908DF"/>
    <w:rsid w:val="00290D16"/>
    <w:rsid w:val="00290E92"/>
    <w:rsid w:val="0029179E"/>
    <w:rsid w:val="00291D45"/>
    <w:rsid w:val="00291DA6"/>
    <w:rsid w:val="00291F69"/>
    <w:rsid w:val="00291F94"/>
    <w:rsid w:val="00291F96"/>
    <w:rsid w:val="00291FC8"/>
    <w:rsid w:val="002920C9"/>
    <w:rsid w:val="002922B5"/>
    <w:rsid w:val="0029236D"/>
    <w:rsid w:val="002928A6"/>
    <w:rsid w:val="00292B1E"/>
    <w:rsid w:val="00292BD2"/>
    <w:rsid w:val="00292BD6"/>
    <w:rsid w:val="00293084"/>
    <w:rsid w:val="00293189"/>
    <w:rsid w:val="0029359E"/>
    <w:rsid w:val="00293601"/>
    <w:rsid w:val="0029397F"/>
    <w:rsid w:val="00293F0C"/>
    <w:rsid w:val="002941B0"/>
    <w:rsid w:val="002943A3"/>
    <w:rsid w:val="002944A7"/>
    <w:rsid w:val="00294765"/>
    <w:rsid w:val="002948A9"/>
    <w:rsid w:val="00294C77"/>
    <w:rsid w:val="00294C89"/>
    <w:rsid w:val="00294DC1"/>
    <w:rsid w:val="00294E41"/>
    <w:rsid w:val="00294F21"/>
    <w:rsid w:val="00294F4C"/>
    <w:rsid w:val="0029517B"/>
    <w:rsid w:val="00295775"/>
    <w:rsid w:val="00295896"/>
    <w:rsid w:val="0029598F"/>
    <w:rsid w:val="00296198"/>
    <w:rsid w:val="002962FD"/>
    <w:rsid w:val="00296397"/>
    <w:rsid w:val="0029669F"/>
    <w:rsid w:val="002966CB"/>
    <w:rsid w:val="002968CC"/>
    <w:rsid w:val="00296931"/>
    <w:rsid w:val="00297553"/>
    <w:rsid w:val="002976CD"/>
    <w:rsid w:val="002A000D"/>
    <w:rsid w:val="002A0330"/>
    <w:rsid w:val="002A0831"/>
    <w:rsid w:val="002A0E34"/>
    <w:rsid w:val="002A0ED1"/>
    <w:rsid w:val="002A1729"/>
    <w:rsid w:val="002A1784"/>
    <w:rsid w:val="002A1843"/>
    <w:rsid w:val="002A1908"/>
    <w:rsid w:val="002A1D93"/>
    <w:rsid w:val="002A2249"/>
    <w:rsid w:val="002A2A0B"/>
    <w:rsid w:val="002A2E18"/>
    <w:rsid w:val="002A37A3"/>
    <w:rsid w:val="002A3CFF"/>
    <w:rsid w:val="002A42A1"/>
    <w:rsid w:val="002A43B9"/>
    <w:rsid w:val="002A4443"/>
    <w:rsid w:val="002A4643"/>
    <w:rsid w:val="002A4651"/>
    <w:rsid w:val="002A5438"/>
    <w:rsid w:val="002A5485"/>
    <w:rsid w:val="002A566E"/>
    <w:rsid w:val="002A5B8D"/>
    <w:rsid w:val="002A5E70"/>
    <w:rsid w:val="002A6092"/>
    <w:rsid w:val="002A6144"/>
    <w:rsid w:val="002A6164"/>
    <w:rsid w:val="002A627D"/>
    <w:rsid w:val="002A63F4"/>
    <w:rsid w:val="002A6400"/>
    <w:rsid w:val="002A651A"/>
    <w:rsid w:val="002A6838"/>
    <w:rsid w:val="002A6AF3"/>
    <w:rsid w:val="002A6D20"/>
    <w:rsid w:val="002A6F10"/>
    <w:rsid w:val="002A74B3"/>
    <w:rsid w:val="002A76B8"/>
    <w:rsid w:val="002A7AF7"/>
    <w:rsid w:val="002A7DB0"/>
    <w:rsid w:val="002A7ED8"/>
    <w:rsid w:val="002B00D3"/>
    <w:rsid w:val="002B0295"/>
    <w:rsid w:val="002B03D2"/>
    <w:rsid w:val="002B044C"/>
    <w:rsid w:val="002B06DA"/>
    <w:rsid w:val="002B0B20"/>
    <w:rsid w:val="002B0DFD"/>
    <w:rsid w:val="002B0F95"/>
    <w:rsid w:val="002B100F"/>
    <w:rsid w:val="002B1495"/>
    <w:rsid w:val="002B1521"/>
    <w:rsid w:val="002B17E4"/>
    <w:rsid w:val="002B1927"/>
    <w:rsid w:val="002B1C47"/>
    <w:rsid w:val="002B228E"/>
    <w:rsid w:val="002B258B"/>
    <w:rsid w:val="002B26F1"/>
    <w:rsid w:val="002B2714"/>
    <w:rsid w:val="002B2C58"/>
    <w:rsid w:val="002B2D41"/>
    <w:rsid w:val="002B2D62"/>
    <w:rsid w:val="002B2D8C"/>
    <w:rsid w:val="002B3697"/>
    <w:rsid w:val="002B386E"/>
    <w:rsid w:val="002B38F3"/>
    <w:rsid w:val="002B3A79"/>
    <w:rsid w:val="002B3AA7"/>
    <w:rsid w:val="002B4147"/>
    <w:rsid w:val="002B4EC4"/>
    <w:rsid w:val="002B5051"/>
    <w:rsid w:val="002B562F"/>
    <w:rsid w:val="002B5C88"/>
    <w:rsid w:val="002B5EAC"/>
    <w:rsid w:val="002B6E33"/>
    <w:rsid w:val="002B6F95"/>
    <w:rsid w:val="002B7177"/>
    <w:rsid w:val="002B772E"/>
    <w:rsid w:val="002B78AB"/>
    <w:rsid w:val="002B7A1A"/>
    <w:rsid w:val="002B7BEC"/>
    <w:rsid w:val="002B7EE6"/>
    <w:rsid w:val="002C01C0"/>
    <w:rsid w:val="002C03E1"/>
    <w:rsid w:val="002C04DB"/>
    <w:rsid w:val="002C099D"/>
    <w:rsid w:val="002C0AAF"/>
    <w:rsid w:val="002C0B5B"/>
    <w:rsid w:val="002C0CBF"/>
    <w:rsid w:val="002C0E3C"/>
    <w:rsid w:val="002C1663"/>
    <w:rsid w:val="002C16F9"/>
    <w:rsid w:val="002C1955"/>
    <w:rsid w:val="002C1C2E"/>
    <w:rsid w:val="002C2162"/>
    <w:rsid w:val="002C2253"/>
    <w:rsid w:val="002C231E"/>
    <w:rsid w:val="002C2421"/>
    <w:rsid w:val="002C2AB3"/>
    <w:rsid w:val="002C2B94"/>
    <w:rsid w:val="002C31AF"/>
    <w:rsid w:val="002C3270"/>
    <w:rsid w:val="002C32B5"/>
    <w:rsid w:val="002C339D"/>
    <w:rsid w:val="002C3C5A"/>
    <w:rsid w:val="002C3CD0"/>
    <w:rsid w:val="002C3E55"/>
    <w:rsid w:val="002C42AE"/>
    <w:rsid w:val="002C4396"/>
    <w:rsid w:val="002C447C"/>
    <w:rsid w:val="002C4670"/>
    <w:rsid w:val="002C500D"/>
    <w:rsid w:val="002C5392"/>
    <w:rsid w:val="002C572B"/>
    <w:rsid w:val="002C576B"/>
    <w:rsid w:val="002C59B5"/>
    <w:rsid w:val="002C59E8"/>
    <w:rsid w:val="002C5A7E"/>
    <w:rsid w:val="002C5B6B"/>
    <w:rsid w:val="002C646C"/>
    <w:rsid w:val="002C6870"/>
    <w:rsid w:val="002C6933"/>
    <w:rsid w:val="002C69B3"/>
    <w:rsid w:val="002C6A1F"/>
    <w:rsid w:val="002C6CEA"/>
    <w:rsid w:val="002C6E05"/>
    <w:rsid w:val="002C6E53"/>
    <w:rsid w:val="002C6F9E"/>
    <w:rsid w:val="002C7278"/>
    <w:rsid w:val="002C7601"/>
    <w:rsid w:val="002C766A"/>
    <w:rsid w:val="002D037C"/>
    <w:rsid w:val="002D046B"/>
    <w:rsid w:val="002D04D7"/>
    <w:rsid w:val="002D07B1"/>
    <w:rsid w:val="002D0A85"/>
    <w:rsid w:val="002D0CB3"/>
    <w:rsid w:val="002D1147"/>
    <w:rsid w:val="002D1197"/>
    <w:rsid w:val="002D1249"/>
    <w:rsid w:val="002D1251"/>
    <w:rsid w:val="002D1354"/>
    <w:rsid w:val="002D13C4"/>
    <w:rsid w:val="002D19CA"/>
    <w:rsid w:val="002D1D45"/>
    <w:rsid w:val="002D1E6B"/>
    <w:rsid w:val="002D1F83"/>
    <w:rsid w:val="002D2125"/>
    <w:rsid w:val="002D2487"/>
    <w:rsid w:val="002D259A"/>
    <w:rsid w:val="002D26DE"/>
    <w:rsid w:val="002D27EA"/>
    <w:rsid w:val="002D2BCC"/>
    <w:rsid w:val="002D2D01"/>
    <w:rsid w:val="002D2F3B"/>
    <w:rsid w:val="002D3127"/>
    <w:rsid w:val="002D3927"/>
    <w:rsid w:val="002D405B"/>
    <w:rsid w:val="002D412B"/>
    <w:rsid w:val="002D44FC"/>
    <w:rsid w:val="002D4A2F"/>
    <w:rsid w:val="002D4A68"/>
    <w:rsid w:val="002D5205"/>
    <w:rsid w:val="002D562A"/>
    <w:rsid w:val="002D565E"/>
    <w:rsid w:val="002D5A06"/>
    <w:rsid w:val="002D5E6C"/>
    <w:rsid w:val="002D5ECD"/>
    <w:rsid w:val="002D63DD"/>
    <w:rsid w:val="002D63F0"/>
    <w:rsid w:val="002D65E2"/>
    <w:rsid w:val="002D715D"/>
    <w:rsid w:val="002D733B"/>
    <w:rsid w:val="002D741E"/>
    <w:rsid w:val="002D7828"/>
    <w:rsid w:val="002D7AB2"/>
    <w:rsid w:val="002D7B33"/>
    <w:rsid w:val="002E04A6"/>
    <w:rsid w:val="002E0B62"/>
    <w:rsid w:val="002E0D99"/>
    <w:rsid w:val="002E0E92"/>
    <w:rsid w:val="002E111C"/>
    <w:rsid w:val="002E145E"/>
    <w:rsid w:val="002E178E"/>
    <w:rsid w:val="002E188D"/>
    <w:rsid w:val="002E18EB"/>
    <w:rsid w:val="002E1AFA"/>
    <w:rsid w:val="002E1BD0"/>
    <w:rsid w:val="002E1C55"/>
    <w:rsid w:val="002E21C4"/>
    <w:rsid w:val="002E2650"/>
    <w:rsid w:val="002E2A35"/>
    <w:rsid w:val="002E2E71"/>
    <w:rsid w:val="002E32D6"/>
    <w:rsid w:val="002E3886"/>
    <w:rsid w:val="002E3B21"/>
    <w:rsid w:val="002E4304"/>
    <w:rsid w:val="002E45AB"/>
    <w:rsid w:val="002E495B"/>
    <w:rsid w:val="002E4A37"/>
    <w:rsid w:val="002E4AEE"/>
    <w:rsid w:val="002E4D4D"/>
    <w:rsid w:val="002E4DCA"/>
    <w:rsid w:val="002E50C0"/>
    <w:rsid w:val="002E535A"/>
    <w:rsid w:val="002E5D70"/>
    <w:rsid w:val="002E5DDA"/>
    <w:rsid w:val="002E5E02"/>
    <w:rsid w:val="002E64E1"/>
    <w:rsid w:val="002E64F5"/>
    <w:rsid w:val="002E69B8"/>
    <w:rsid w:val="002E6A7C"/>
    <w:rsid w:val="002E6BF5"/>
    <w:rsid w:val="002E6E68"/>
    <w:rsid w:val="002E6FB5"/>
    <w:rsid w:val="002E6FDF"/>
    <w:rsid w:val="002E7306"/>
    <w:rsid w:val="002E75E1"/>
    <w:rsid w:val="002E779A"/>
    <w:rsid w:val="002E77D1"/>
    <w:rsid w:val="002E7E09"/>
    <w:rsid w:val="002E7F72"/>
    <w:rsid w:val="002E7F9E"/>
    <w:rsid w:val="002F057B"/>
    <w:rsid w:val="002F057D"/>
    <w:rsid w:val="002F06E0"/>
    <w:rsid w:val="002F0D03"/>
    <w:rsid w:val="002F0DD4"/>
    <w:rsid w:val="002F11C6"/>
    <w:rsid w:val="002F11F0"/>
    <w:rsid w:val="002F12A1"/>
    <w:rsid w:val="002F142E"/>
    <w:rsid w:val="002F185D"/>
    <w:rsid w:val="002F19C0"/>
    <w:rsid w:val="002F1B32"/>
    <w:rsid w:val="002F1EA2"/>
    <w:rsid w:val="002F1FD7"/>
    <w:rsid w:val="002F20B1"/>
    <w:rsid w:val="002F21C2"/>
    <w:rsid w:val="002F23AB"/>
    <w:rsid w:val="002F286C"/>
    <w:rsid w:val="002F2A00"/>
    <w:rsid w:val="002F2A0C"/>
    <w:rsid w:val="002F2B93"/>
    <w:rsid w:val="002F2E52"/>
    <w:rsid w:val="002F30B9"/>
    <w:rsid w:val="002F316A"/>
    <w:rsid w:val="002F3224"/>
    <w:rsid w:val="002F3952"/>
    <w:rsid w:val="002F39EE"/>
    <w:rsid w:val="002F3BD5"/>
    <w:rsid w:val="002F3CC6"/>
    <w:rsid w:val="002F40C6"/>
    <w:rsid w:val="002F499C"/>
    <w:rsid w:val="002F51A2"/>
    <w:rsid w:val="002F52B1"/>
    <w:rsid w:val="002F557B"/>
    <w:rsid w:val="002F591F"/>
    <w:rsid w:val="002F5F2A"/>
    <w:rsid w:val="002F60B2"/>
    <w:rsid w:val="002F619E"/>
    <w:rsid w:val="002F62B7"/>
    <w:rsid w:val="002F631C"/>
    <w:rsid w:val="002F6606"/>
    <w:rsid w:val="002F6B61"/>
    <w:rsid w:val="002F6F54"/>
    <w:rsid w:val="002F739F"/>
    <w:rsid w:val="002F7A03"/>
    <w:rsid w:val="00300342"/>
    <w:rsid w:val="003003B8"/>
    <w:rsid w:val="003004B1"/>
    <w:rsid w:val="0030078E"/>
    <w:rsid w:val="0030087F"/>
    <w:rsid w:val="00300AE8"/>
    <w:rsid w:val="00300D59"/>
    <w:rsid w:val="00301278"/>
    <w:rsid w:val="003012D1"/>
    <w:rsid w:val="003012E5"/>
    <w:rsid w:val="00301D8B"/>
    <w:rsid w:val="00301DDD"/>
    <w:rsid w:val="00301F7C"/>
    <w:rsid w:val="00302207"/>
    <w:rsid w:val="00302E85"/>
    <w:rsid w:val="00302F63"/>
    <w:rsid w:val="003030D4"/>
    <w:rsid w:val="003035A3"/>
    <w:rsid w:val="00303B8B"/>
    <w:rsid w:val="00303DB9"/>
    <w:rsid w:val="00304CDB"/>
    <w:rsid w:val="00304F40"/>
    <w:rsid w:val="00305341"/>
    <w:rsid w:val="00305A0A"/>
    <w:rsid w:val="00305A1E"/>
    <w:rsid w:val="00305B6E"/>
    <w:rsid w:val="003060F6"/>
    <w:rsid w:val="0030676E"/>
    <w:rsid w:val="003068D1"/>
    <w:rsid w:val="00306E67"/>
    <w:rsid w:val="00306EB4"/>
    <w:rsid w:val="003072C8"/>
    <w:rsid w:val="00307312"/>
    <w:rsid w:val="00307330"/>
    <w:rsid w:val="00307E5D"/>
    <w:rsid w:val="00307E82"/>
    <w:rsid w:val="00310AA2"/>
    <w:rsid w:val="00310CF4"/>
    <w:rsid w:val="00310F5A"/>
    <w:rsid w:val="00311883"/>
    <w:rsid w:val="003118CB"/>
    <w:rsid w:val="00311CAD"/>
    <w:rsid w:val="00311E69"/>
    <w:rsid w:val="00311E9E"/>
    <w:rsid w:val="00311F3C"/>
    <w:rsid w:val="00312193"/>
    <w:rsid w:val="003121ED"/>
    <w:rsid w:val="003126E8"/>
    <w:rsid w:val="00312929"/>
    <w:rsid w:val="003129D2"/>
    <w:rsid w:val="003129D9"/>
    <w:rsid w:val="003130D6"/>
    <w:rsid w:val="00313461"/>
    <w:rsid w:val="0031367D"/>
    <w:rsid w:val="0031408D"/>
    <w:rsid w:val="00314167"/>
    <w:rsid w:val="0031427E"/>
    <w:rsid w:val="00314402"/>
    <w:rsid w:val="00314DD3"/>
    <w:rsid w:val="00314E6B"/>
    <w:rsid w:val="00315358"/>
    <w:rsid w:val="00315821"/>
    <w:rsid w:val="00315C59"/>
    <w:rsid w:val="00315DBE"/>
    <w:rsid w:val="003160A6"/>
    <w:rsid w:val="0031677D"/>
    <w:rsid w:val="003168FC"/>
    <w:rsid w:val="0031691B"/>
    <w:rsid w:val="00316BC9"/>
    <w:rsid w:val="00316BD6"/>
    <w:rsid w:val="00316FAA"/>
    <w:rsid w:val="00317026"/>
    <w:rsid w:val="00317027"/>
    <w:rsid w:val="003170DF"/>
    <w:rsid w:val="00317153"/>
    <w:rsid w:val="003171F7"/>
    <w:rsid w:val="003177E7"/>
    <w:rsid w:val="00317D88"/>
    <w:rsid w:val="00317EEF"/>
    <w:rsid w:val="0031E025"/>
    <w:rsid w:val="00320199"/>
    <w:rsid w:val="003201A3"/>
    <w:rsid w:val="00320248"/>
    <w:rsid w:val="003203BF"/>
    <w:rsid w:val="003205C1"/>
    <w:rsid w:val="00320686"/>
    <w:rsid w:val="003211E5"/>
    <w:rsid w:val="003211FC"/>
    <w:rsid w:val="00321318"/>
    <w:rsid w:val="00321E0F"/>
    <w:rsid w:val="00321FBF"/>
    <w:rsid w:val="00322178"/>
    <w:rsid w:val="0032218B"/>
    <w:rsid w:val="003221C6"/>
    <w:rsid w:val="00322A89"/>
    <w:rsid w:val="00322E94"/>
    <w:rsid w:val="00323051"/>
    <w:rsid w:val="00323230"/>
    <w:rsid w:val="003232FD"/>
    <w:rsid w:val="00323489"/>
    <w:rsid w:val="003236F5"/>
    <w:rsid w:val="00323950"/>
    <w:rsid w:val="00323F19"/>
    <w:rsid w:val="00323FE3"/>
    <w:rsid w:val="00324323"/>
    <w:rsid w:val="003243A8"/>
    <w:rsid w:val="00324580"/>
    <w:rsid w:val="003248CF"/>
    <w:rsid w:val="00324942"/>
    <w:rsid w:val="00324AB7"/>
    <w:rsid w:val="00324AC4"/>
    <w:rsid w:val="00324F30"/>
    <w:rsid w:val="003250BE"/>
    <w:rsid w:val="003255B7"/>
    <w:rsid w:val="0032597F"/>
    <w:rsid w:val="00325EE1"/>
    <w:rsid w:val="003263EE"/>
    <w:rsid w:val="003263F7"/>
    <w:rsid w:val="00326461"/>
    <w:rsid w:val="003267DF"/>
    <w:rsid w:val="00327128"/>
    <w:rsid w:val="003273AA"/>
    <w:rsid w:val="003275A4"/>
    <w:rsid w:val="003275F3"/>
    <w:rsid w:val="00330205"/>
    <w:rsid w:val="003306EA"/>
    <w:rsid w:val="00330773"/>
    <w:rsid w:val="003308B3"/>
    <w:rsid w:val="00330ABE"/>
    <w:rsid w:val="00330B5B"/>
    <w:rsid w:val="00330F75"/>
    <w:rsid w:val="00330FCE"/>
    <w:rsid w:val="00331187"/>
    <w:rsid w:val="00331457"/>
    <w:rsid w:val="003314E8"/>
    <w:rsid w:val="003318B7"/>
    <w:rsid w:val="003318EC"/>
    <w:rsid w:val="003318F9"/>
    <w:rsid w:val="00331A2B"/>
    <w:rsid w:val="00331D9E"/>
    <w:rsid w:val="00331EBC"/>
    <w:rsid w:val="0033202E"/>
    <w:rsid w:val="003321FB"/>
    <w:rsid w:val="0033233F"/>
    <w:rsid w:val="00332383"/>
    <w:rsid w:val="00332435"/>
    <w:rsid w:val="00332774"/>
    <w:rsid w:val="00332923"/>
    <w:rsid w:val="00332945"/>
    <w:rsid w:val="00332A36"/>
    <w:rsid w:val="00332B39"/>
    <w:rsid w:val="00332E9D"/>
    <w:rsid w:val="00332F26"/>
    <w:rsid w:val="00333100"/>
    <w:rsid w:val="00333292"/>
    <w:rsid w:val="0033336A"/>
    <w:rsid w:val="00333F00"/>
    <w:rsid w:val="0033442F"/>
    <w:rsid w:val="003344EF"/>
    <w:rsid w:val="0033467E"/>
    <w:rsid w:val="00334B68"/>
    <w:rsid w:val="00334DA6"/>
    <w:rsid w:val="0033533A"/>
    <w:rsid w:val="0033540D"/>
    <w:rsid w:val="003355C8"/>
    <w:rsid w:val="003358EF"/>
    <w:rsid w:val="003359E8"/>
    <w:rsid w:val="00335B38"/>
    <w:rsid w:val="003360EE"/>
    <w:rsid w:val="00336392"/>
    <w:rsid w:val="003369BD"/>
    <w:rsid w:val="00336ED6"/>
    <w:rsid w:val="00337E81"/>
    <w:rsid w:val="00337FFE"/>
    <w:rsid w:val="0034028B"/>
    <w:rsid w:val="003402C9"/>
    <w:rsid w:val="003403EF"/>
    <w:rsid w:val="00340427"/>
    <w:rsid w:val="00340D8C"/>
    <w:rsid w:val="00340F19"/>
    <w:rsid w:val="003412EC"/>
    <w:rsid w:val="003413A6"/>
    <w:rsid w:val="00341584"/>
    <w:rsid w:val="00341B5B"/>
    <w:rsid w:val="00341B75"/>
    <w:rsid w:val="00341D3E"/>
    <w:rsid w:val="00341ED0"/>
    <w:rsid w:val="00341F90"/>
    <w:rsid w:val="0034283D"/>
    <w:rsid w:val="00342BAC"/>
    <w:rsid w:val="00342BF7"/>
    <w:rsid w:val="00342E59"/>
    <w:rsid w:val="00342E86"/>
    <w:rsid w:val="00342EE6"/>
    <w:rsid w:val="003430AD"/>
    <w:rsid w:val="003440B4"/>
    <w:rsid w:val="0034413C"/>
    <w:rsid w:val="003441DA"/>
    <w:rsid w:val="0034466A"/>
    <w:rsid w:val="0034474B"/>
    <w:rsid w:val="0034479F"/>
    <w:rsid w:val="00344CB3"/>
    <w:rsid w:val="00344CB5"/>
    <w:rsid w:val="00344DB8"/>
    <w:rsid w:val="003456C0"/>
    <w:rsid w:val="00345780"/>
    <w:rsid w:val="00345F63"/>
    <w:rsid w:val="003464C7"/>
    <w:rsid w:val="003464FC"/>
    <w:rsid w:val="00346516"/>
    <w:rsid w:val="0034682B"/>
    <w:rsid w:val="00346C71"/>
    <w:rsid w:val="00346D5B"/>
    <w:rsid w:val="00347103"/>
    <w:rsid w:val="00347243"/>
    <w:rsid w:val="00347412"/>
    <w:rsid w:val="003475AD"/>
    <w:rsid w:val="00347662"/>
    <w:rsid w:val="003478E0"/>
    <w:rsid w:val="0034C91F"/>
    <w:rsid w:val="00350030"/>
    <w:rsid w:val="0035044B"/>
    <w:rsid w:val="003504F9"/>
    <w:rsid w:val="0035058E"/>
    <w:rsid w:val="00350973"/>
    <w:rsid w:val="00350B96"/>
    <w:rsid w:val="00350DC0"/>
    <w:rsid w:val="00350F36"/>
    <w:rsid w:val="00351048"/>
    <w:rsid w:val="003513A8"/>
    <w:rsid w:val="003514BB"/>
    <w:rsid w:val="00351C82"/>
    <w:rsid w:val="003525B6"/>
    <w:rsid w:val="0035286F"/>
    <w:rsid w:val="00352C43"/>
    <w:rsid w:val="00352C4E"/>
    <w:rsid w:val="00353194"/>
    <w:rsid w:val="00353564"/>
    <w:rsid w:val="00353751"/>
    <w:rsid w:val="00353A84"/>
    <w:rsid w:val="00353B3B"/>
    <w:rsid w:val="00353C26"/>
    <w:rsid w:val="00353E5F"/>
    <w:rsid w:val="0035407D"/>
    <w:rsid w:val="003542C3"/>
    <w:rsid w:val="00354454"/>
    <w:rsid w:val="00354646"/>
    <w:rsid w:val="00354D92"/>
    <w:rsid w:val="00354F22"/>
    <w:rsid w:val="0035563A"/>
    <w:rsid w:val="00355AB0"/>
    <w:rsid w:val="00355B73"/>
    <w:rsid w:val="00355E4E"/>
    <w:rsid w:val="00355E57"/>
    <w:rsid w:val="003561B4"/>
    <w:rsid w:val="00356257"/>
    <w:rsid w:val="00356FB6"/>
    <w:rsid w:val="003570B7"/>
    <w:rsid w:val="003570D1"/>
    <w:rsid w:val="00357FBD"/>
    <w:rsid w:val="00360961"/>
    <w:rsid w:val="00360D68"/>
    <w:rsid w:val="00360DA2"/>
    <w:rsid w:val="00360DD9"/>
    <w:rsid w:val="00361467"/>
    <w:rsid w:val="003617BB"/>
    <w:rsid w:val="003618E8"/>
    <w:rsid w:val="00361BEF"/>
    <w:rsid w:val="00361C5B"/>
    <w:rsid w:val="00362776"/>
    <w:rsid w:val="003629C1"/>
    <w:rsid w:val="003634B1"/>
    <w:rsid w:val="00363646"/>
    <w:rsid w:val="003639D1"/>
    <w:rsid w:val="00363E5E"/>
    <w:rsid w:val="00363F5D"/>
    <w:rsid w:val="00364510"/>
    <w:rsid w:val="00364616"/>
    <w:rsid w:val="00364688"/>
    <w:rsid w:val="003646A7"/>
    <w:rsid w:val="0036490E"/>
    <w:rsid w:val="00364A9D"/>
    <w:rsid w:val="00364F46"/>
    <w:rsid w:val="00365358"/>
    <w:rsid w:val="00365886"/>
    <w:rsid w:val="00365D1C"/>
    <w:rsid w:val="00365FA7"/>
    <w:rsid w:val="00366148"/>
    <w:rsid w:val="003662D8"/>
    <w:rsid w:val="00366B49"/>
    <w:rsid w:val="00366F16"/>
    <w:rsid w:val="00366FC6"/>
    <w:rsid w:val="0036716E"/>
    <w:rsid w:val="003673DB"/>
    <w:rsid w:val="00367B84"/>
    <w:rsid w:val="0036B7E1"/>
    <w:rsid w:val="003700CB"/>
    <w:rsid w:val="003705DF"/>
    <w:rsid w:val="00370C8B"/>
    <w:rsid w:val="003710C1"/>
    <w:rsid w:val="00371180"/>
    <w:rsid w:val="003712DF"/>
    <w:rsid w:val="00371618"/>
    <w:rsid w:val="0037179C"/>
    <w:rsid w:val="00371A74"/>
    <w:rsid w:val="00371A84"/>
    <w:rsid w:val="00371E06"/>
    <w:rsid w:val="00372147"/>
    <w:rsid w:val="0037236D"/>
    <w:rsid w:val="00372636"/>
    <w:rsid w:val="0037270A"/>
    <w:rsid w:val="0037279F"/>
    <w:rsid w:val="00372B3C"/>
    <w:rsid w:val="00372BF6"/>
    <w:rsid w:val="00372C57"/>
    <w:rsid w:val="00372D41"/>
    <w:rsid w:val="00373329"/>
    <w:rsid w:val="0037352E"/>
    <w:rsid w:val="00373804"/>
    <w:rsid w:val="00374228"/>
    <w:rsid w:val="00374235"/>
    <w:rsid w:val="00374378"/>
    <w:rsid w:val="00374553"/>
    <w:rsid w:val="00374754"/>
    <w:rsid w:val="00374ACD"/>
    <w:rsid w:val="00374AFC"/>
    <w:rsid w:val="0037528D"/>
    <w:rsid w:val="00375398"/>
    <w:rsid w:val="003755B6"/>
    <w:rsid w:val="003757BF"/>
    <w:rsid w:val="00375944"/>
    <w:rsid w:val="00375BDD"/>
    <w:rsid w:val="00375F67"/>
    <w:rsid w:val="00376116"/>
    <w:rsid w:val="003764A9"/>
    <w:rsid w:val="003766F1"/>
    <w:rsid w:val="0037682D"/>
    <w:rsid w:val="00376B46"/>
    <w:rsid w:val="00376BEE"/>
    <w:rsid w:val="00376CB7"/>
    <w:rsid w:val="00376E30"/>
    <w:rsid w:val="00377154"/>
    <w:rsid w:val="0037754C"/>
    <w:rsid w:val="003779FF"/>
    <w:rsid w:val="00380075"/>
    <w:rsid w:val="003805BA"/>
    <w:rsid w:val="00380CD5"/>
    <w:rsid w:val="00380ED3"/>
    <w:rsid w:val="003811A5"/>
    <w:rsid w:val="003815A1"/>
    <w:rsid w:val="00381771"/>
    <w:rsid w:val="00381A82"/>
    <w:rsid w:val="003820B7"/>
    <w:rsid w:val="0038214B"/>
    <w:rsid w:val="00382415"/>
    <w:rsid w:val="00382631"/>
    <w:rsid w:val="003829BF"/>
    <w:rsid w:val="00382B48"/>
    <w:rsid w:val="00382C9B"/>
    <w:rsid w:val="00383182"/>
    <w:rsid w:val="00383184"/>
    <w:rsid w:val="003832B6"/>
    <w:rsid w:val="003836DE"/>
    <w:rsid w:val="003838E7"/>
    <w:rsid w:val="00383A41"/>
    <w:rsid w:val="00383EFD"/>
    <w:rsid w:val="00384116"/>
    <w:rsid w:val="0038472F"/>
    <w:rsid w:val="00384781"/>
    <w:rsid w:val="003847E1"/>
    <w:rsid w:val="00384BA6"/>
    <w:rsid w:val="003852C0"/>
    <w:rsid w:val="0038547B"/>
    <w:rsid w:val="003854A2"/>
    <w:rsid w:val="003856B5"/>
    <w:rsid w:val="00385CA5"/>
    <w:rsid w:val="00386138"/>
    <w:rsid w:val="00386222"/>
    <w:rsid w:val="00386300"/>
    <w:rsid w:val="0038674A"/>
    <w:rsid w:val="00386A78"/>
    <w:rsid w:val="00386B0B"/>
    <w:rsid w:val="00386D90"/>
    <w:rsid w:val="00386E23"/>
    <w:rsid w:val="003878AD"/>
    <w:rsid w:val="003878EA"/>
    <w:rsid w:val="00387AA9"/>
    <w:rsid w:val="00390186"/>
    <w:rsid w:val="003903CE"/>
    <w:rsid w:val="00390579"/>
    <w:rsid w:val="003905A7"/>
    <w:rsid w:val="003905AD"/>
    <w:rsid w:val="0039077B"/>
    <w:rsid w:val="00390783"/>
    <w:rsid w:val="00390B10"/>
    <w:rsid w:val="00390B58"/>
    <w:rsid w:val="00391609"/>
    <w:rsid w:val="0039165F"/>
    <w:rsid w:val="00391899"/>
    <w:rsid w:val="003919B1"/>
    <w:rsid w:val="00391FA3"/>
    <w:rsid w:val="003927E2"/>
    <w:rsid w:val="00392988"/>
    <w:rsid w:val="0039299E"/>
    <w:rsid w:val="00392A7A"/>
    <w:rsid w:val="00392ADC"/>
    <w:rsid w:val="00392DEB"/>
    <w:rsid w:val="00392EB1"/>
    <w:rsid w:val="00392F72"/>
    <w:rsid w:val="00393059"/>
    <w:rsid w:val="00393087"/>
    <w:rsid w:val="00393353"/>
    <w:rsid w:val="00393547"/>
    <w:rsid w:val="0039354C"/>
    <w:rsid w:val="00393568"/>
    <w:rsid w:val="00393602"/>
    <w:rsid w:val="003937C8"/>
    <w:rsid w:val="00393869"/>
    <w:rsid w:val="00393BB8"/>
    <w:rsid w:val="00393BFD"/>
    <w:rsid w:val="00393C5E"/>
    <w:rsid w:val="00393CEB"/>
    <w:rsid w:val="00393EB6"/>
    <w:rsid w:val="00394082"/>
    <w:rsid w:val="00394083"/>
    <w:rsid w:val="003940EF"/>
    <w:rsid w:val="00394184"/>
    <w:rsid w:val="003943D7"/>
    <w:rsid w:val="003943E8"/>
    <w:rsid w:val="0039444E"/>
    <w:rsid w:val="00394812"/>
    <w:rsid w:val="00394C3F"/>
    <w:rsid w:val="00394C85"/>
    <w:rsid w:val="00394E61"/>
    <w:rsid w:val="003950C5"/>
    <w:rsid w:val="00395465"/>
    <w:rsid w:val="00395716"/>
    <w:rsid w:val="00395C7E"/>
    <w:rsid w:val="00395D26"/>
    <w:rsid w:val="00396002"/>
    <w:rsid w:val="00396302"/>
    <w:rsid w:val="003967DA"/>
    <w:rsid w:val="00396CEA"/>
    <w:rsid w:val="00396E85"/>
    <w:rsid w:val="00396F3E"/>
    <w:rsid w:val="003977D5"/>
    <w:rsid w:val="00397A85"/>
    <w:rsid w:val="00397F52"/>
    <w:rsid w:val="003A01FC"/>
    <w:rsid w:val="003A0360"/>
    <w:rsid w:val="003A05AD"/>
    <w:rsid w:val="003A05FC"/>
    <w:rsid w:val="003A08C0"/>
    <w:rsid w:val="003A08E5"/>
    <w:rsid w:val="003A09E6"/>
    <w:rsid w:val="003A1227"/>
    <w:rsid w:val="003A1B99"/>
    <w:rsid w:val="003A2258"/>
    <w:rsid w:val="003A2275"/>
    <w:rsid w:val="003A2A7E"/>
    <w:rsid w:val="003A2B45"/>
    <w:rsid w:val="003A2CBD"/>
    <w:rsid w:val="003A2CD0"/>
    <w:rsid w:val="003A2ED5"/>
    <w:rsid w:val="003A3408"/>
    <w:rsid w:val="003A3AC0"/>
    <w:rsid w:val="003A3D4C"/>
    <w:rsid w:val="003A3D5C"/>
    <w:rsid w:val="003A4690"/>
    <w:rsid w:val="003A479B"/>
    <w:rsid w:val="003A4946"/>
    <w:rsid w:val="003A4B89"/>
    <w:rsid w:val="003A5110"/>
    <w:rsid w:val="003A5186"/>
    <w:rsid w:val="003A52A6"/>
    <w:rsid w:val="003A536F"/>
    <w:rsid w:val="003A5570"/>
    <w:rsid w:val="003A571F"/>
    <w:rsid w:val="003A58FD"/>
    <w:rsid w:val="003A596D"/>
    <w:rsid w:val="003A5E4E"/>
    <w:rsid w:val="003A6953"/>
    <w:rsid w:val="003A6AAA"/>
    <w:rsid w:val="003A6C30"/>
    <w:rsid w:val="003A6D87"/>
    <w:rsid w:val="003A730A"/>
    <w:rsid w:val="003A73A7"/>
    <w:rsid w:val="003A73D0"/>
    <w:rsid w:val="003A7588"/>
    <w:rsid w:val="003A76C5"/>
    <w:rsid w:val="003A7826"/>
    <w:rsid w:val="003A79E8"/>
    <w:rsid w:val="003A7A1D"/>
    <w:rsid w:val="003A7D83"/>
    <w:rsid w:val="003A7DAD"/>
    <w:rsid w:val="003A7E92"/>
    <w:rsid w:val="003B02FB"/>
    <w:rsid w:val="003B09E6"/>
    <w:rsid w:val="003B0A14"/>
    <w:rsid w:val="003B0CB8"/>
    <w:rsid w:val="003B0E1B"/>
    <w:rsid w:val="003B0F8A"/>
    <w:rsid w:val="003B113D"/>
    <w:rsid w:val="003B125F"/>
    <w:rsid w:val="003B13C0"/>
    <w:rsid w:val="003B1741"/>
    <w:rsid w:val="003B1961"/>
    <w:rsid w:val="003B1ABD"/>
    <w:rsid w:val="003B1BB6"/>
    <w:rsid w:val="003B1BED"/>
    <w:rsid w:val="003B1D67"/>
    <w:rsid w:val="003B238E"/>
    <w:rsid w:val="003B2391"/>
    <w:rsid w:val="003B253D"/>
    <w:rsid w:val="003B25C2"/>
    <w:rsid w:val="003B2D09"/>
    <w:rsid w:val="003B2EF3"/>
    <w:rsid w:val="003B304B"/>
    <w:rsid w:val="003B343A"/>
    <w:rsid w:val="003B369B"/>
    <w:rsid w:val="003B385F"/>
    <w:rsid w:val="003B39DC"/>
    <w:rsid w:val="003B3DE3"/>
    <w:rsid w:val="003B3F49"/>
    <w:rsid w:val="003B4065"/>
    <w:rsid w:val="003B4465"/>
    <w:rsid w:val="003B4895"/>
    <w:rsid w:val="003B543E"/>
    <w:rsid w:val="003B56B4"/>
    <w:rsid w:val="003B583A"/>
    <w:rsid w:val="003B5BB9"/>
    <w:rsid w:val="003B5E02"/>
    <w:rsid w:val="003B6095"/>
    <w:rsid w:val="003B6481"/>
    <w:rsid w:val="003B6B6A"/>
    <w:rsid w:val="003B6F78"/>
    <w:rsid w:val="003B71F8"/>
    <w:rsid w:val="003B7462"/>
    <w:rsid w:val="003B76A8"/>
    <w:rsid w:val="003C002F"/>
    <w:rsid w:val="003C00C8"/>
    <w:rsid w:val="003C0209"/>
    <w:rsid w:val="003C03FC"/>
    <w:rsid w:val="003C06A6"/>
    <w:rsid w:val="003C0962"/>
    <w:rsid w:val="003C0A2B"/>
    <w:rsid w:val="003C0C44"/>
    <w:rsid w:val="003C11DE"/>
    <w:rsid w:val="003C1376"/>
    <w:rsid w:val="003C13DE"/>
    <w:rsid w:val="003C16B4"/>
    <w:rsid w:val="003C1873"/>
    <w:rsid w:val="003C18D0"/>
    <w:rsid w:val="003C1B47"/>
    <w:rsid w:val="003C1B90"/>
    <w:rsid w:val="003C1FB0"/>
    <w:rsid w:val="003C1FB4"/>
    <w:rsid w:val="003C23E0"/>
    <w:rsid w:val="003C2407"/>
    <w:rsid w:val="003C244F"/>
    <w:rsid w:val="003C262C"/>
    <w:rsid w:val="003C297A"/>
    <w:rsid w:val="003C2A23"/>
    <w:rsid w:val="003C2BC5"/>
    <w:rsid w:val="003C33EE"/>
    <w:rsid w:val="003C34BF"/>
    <w:rsid w:val="003C376E"/>
    <w:rsid w:val="003C3790"/>
    <w:rsid w:val="003C4325"/>
    <w:rsid w:val="003C476E"/>
    <w:rsid w:val="003C4A95"/>
    <w:rsid w:val="003C518C"/>
    <w:rsid w:val="003C53AA"/>
    <w:rsid w:val="003C5953"/>
    <w:rsid w:val="003C5975"/>
    <w:rsid w:val="003C597D"/>
    <w:rsid w:val="003C5A21"/>
    <w:rsid w:val="003C5B9A"/>
    <w:rsid w:val="003C659F"/>
    <w:rsid w:val="003C67B1"/>
    <w:rsid w:val="003C68B5"/>
    <w:rsid w:val="003C6940"/>
    <w:rsid w:val="003C7047"/>
    <w:rsid w:val="003C72DF"/>
    <w:rsid w:val="003C736A"/>
    <w:rsid w:val="003C7CD7"/>
    <w:rsid w:val="003D027C"/>
    <w:rsid w:val="003D0383"/>
    <w:rsid w:val="003D03C1"/>
    <w:rsid w:val="003D0A5E"/>
    <w:rsid w:val="003D0ACC"/>
    <w:rsid w:val="003D0BF2"/>
    <w:rsid w:val="003D0C36"/>
    <w:rsid w:val="003D0CC1"/>
    <w:rsid w:val="003D1053"/>
    <w:rsid w:val="003D12DA"/>
    <w:rsid w:val="003D1472"/>
    <w:rsid w:val="003D1547"/>
    <w:rsid w:val="003D15C1"/>
    <w:rsid w:val="003D18CF"/>
    <w:rsid w:val="003D1EA2"/>
    <w:rsid w:val="003D1F91"/>
    <w:rsid w:val="003D2348"/>
    <w:rsid w:val="003D2AEE"/>
    <w:rsid w:val="003D2CBA"/>
    <w:rsid w:val="003D34B2"/>
    <w:rsid w:val="003D35A1"/>
    <w:rsid w:val="003D3A92"/>
    <w:rsid w:val="003D3C67"/>
    <w:rsid w:val="003D3FF8"/>
    <w:rsid w:val="003D44E4"/>
    <w:rsid w:val="003D45CC"/>
    <w:rsid w:val="003D482C"/>
    <w:rsid w:val="003D4AB9"/>
    <w:rsid w:val="003D4AF1"/>
    <w:rsid w:val="003D4E0D"/>
    <w:rsid w:val="003D504B"/>
    <w:rsid w:val="003D50E6"/>
    <w:rsid w:val="003D532B"/>
    <w:rsid w:val="003D5528"/>
    <w:rsid w:val="003D5AF6"/>
    <w:rsid w:val="003D6688"/>
    <w:rsid w:val="003D679A"/>
    <w:rsid w:val="003D6B1C"/>
    <w:rsid w:val="003D6B4B"/>
    <w:rsid w:val="003D782E"/>
    <w:rsid w:val="003D7860"/>
    <w:rsid w:val="003D7877"/>
    <w:rsid w:val="003D78AF"/>
    <w:rsid w:val="003D79B0"/>
    <w:rsid w:val="003D7F87"/>
    <w:rsid w:val="003D966E"/>
    <w:rsid w:val="003E0E27"/>
    <w:rsid w:val="003E110B"/>
    <w:rsid w:val="003E13C3"/>
    <w:rsid w:val="003E1677"/>
    <w:rsid w:val="003E17A9"/>
    <w:rsid w:val="003E17E0"/>
    <w:rsid w:val="003E1902"/>
    <w:rsid w:val="003E1969"/>
    <w:rsid w:val="003E1A03"/>
    <w:rsid w:val="003E1BF3"/>
    <w:rsid w:val="003E1DB1"/>
    <w:rsid w:val="003E1E99"/>
    <w:rsid w:val="003E23DD"/>
    <w:rsid w:val="003E2A52"/>
    <w:rsid w:val="003E2B6D"/>
    <w:rsid w:val="003E2EA0"/>
    <w:rsid w:val="003E2EAD"/>
    <w:rsid w:val="003E30EC"/>
    <w:rsid w:val="003E32E3"/>
    <w:rsid w:val="003E33DA"/>
    <w:rsid w:val="003E352D"/>
    <w:rsid w:val="003E360A"/>
    <w:rsid w:val="003E3B1A"/>
    <w:rsid w:val="003E3BD8"/>
    <w:rsid w:val="003E3C1E"/>
    <w:rsid w:val="003E3E34"/>
    <w:rsid w:val="003E3E38"/>
    <w:rsid w:val="003E3E79"/>
    <w:rsid w:val="003E4353"/>
    <w:rsid w:val="003E475F"/>
    <w:rsid w:val="003E4C74"/>
    <w:rsid w:val="003E4FF7"/>
    <w:rsid w:val="003E51C0"/>
    <w:rsid w:val="003E5321"/>
    <w:rsid w:val="003E53A2"/>
    <w:rsid w:val="003E5501"/>
    <w:rsid w:val="003E5666"/>
    <w:rsid w:val="003E583C"/>
    <w:rsid w:val="003E5C75"/>
    <w:rsid w:val="003E5DD0"/>
    <w:rsid w:val="003E5EE1"/>
    <w:rsid w:val="003E5F7E"/>
    <w:rsid w:val="003E641B"/>
    <w:rsid w:val="003E6763"/>
    <w:rsid w:val="003E6D24"/>
    <w:rsid w:val="003E6E31"/>
    <w:rsid w:val="003E71AF"/>
    <w:rsid w:val="003E73D0"/>
    <w:rsid w:val="003E7602"/>
    <w:rsid w:val="003E7757"/>
    <w:rsid w:val="003E7854"/>
    <w:rsid w:val="003E7EB3"/>
    <w:rsid w:val="003E7ED8"/>
    <w:rsid w:val="003F035B"/>
    <w:rsid w:val="003F04E6"/>
    <w:rsid w:val="003F0E49"/>
    <w:rsid w:val="003F1039"/>
    <w:rsid w:val="003F13B9"/>
    <w:rsid w:val="003F1587"/>
    <w:rsid w:val="003F1695"/>
    <w:rsid w:val="003F2278"/>
    <w:rsid w:val="003F274B"/>
    <w:rsid w:val="003F283C"/>
    <w:rsid w:val="003F2925"/>
    <w:rsid w:val="003F30B0"/>
    <w:rsid w:val="003F319A"/>
    <w:rsid w:val="003F3388"/>
    <w:rsid w:val="003F33E3"/>
    <w:rsid w:val="003F36FE"/>
    <w:rsid w:val="003F3841"/>
    <w:rsid w:val="003F3BD9"/>
    <w:rsid w:val="003F3C58"/>
    <w:rsid w:val="003F415F"/>
    <w:rsid w:val="003F44EB"/>
    <w:rsid w:val="003F4765"/>
    <w:rsid w:val="003F4B39"/>
    <w:rsid w:val="003F4D23"/>
    <w:rsid w:val="003F5203"/>
    <w:rsid w:val="003F520D"/>
    <w:rsid w:val="003F52B6"/>
    <w:rsid w:val="003F55D5"/>
    <w:rsid w:val="003F5AF7"/>
    <w:rsid w:val="003F5B07"/>
    <w:rsid w:val="003F5FB7"/>
    <w:rsid w:val="003F6408"/>
    <w:rsid w:val="003F6F39"/>
    <w:rsid w:val="003F6F3E"/>
    <w:rsid w:val="003F7172"/>
    <w:rsid w:val="003F7A66"/>
    <w:rsid w:val="003F7D94"/>
    <w:rsid w:val="003F7E0D"/>
    <w:rsid w:val="003F7E10"/>
    <w:rsid w:val="00400300"/>
    <w:rsid w:val="00400698"/>
    <w:rsid w:val="004008AD"/>
    <w:rsid w:val="00401302"/>
    <w:rsid w:val="00401685"/>
    <w:rsid w:val="004019C2"/>
    <w:rsid w:val="0040234A"/>
    <w:rsid w:val="0040276E"/>
    <w:rsid w:val="00402A61"/>
    <w:rsid w:val="00402CCF"/>
    <w:rsid w:val="004033AF"/>
    <w:rsid w:val="00403C16"/>
    <w:rsid w:val="00404225"/>
    <w:rsid w:val="00404262"/>
    <w:rsid w:val="004043E6"/>
    <w:rsid w:val="004048E3"/>
    <w:rsid w:val="004049FC"/>
    <w:rsid w:val="00404CD8"/>
    <w:rsid w:val="00404D0C"/>
    <w:rsid w:val="00404FF0"/>
    <w:rsid w:val="00405435"/>
    <w:rsid w:val="00405602"/>
    <w:rsid w:val="004056A0"/>
    <w:rsid w:val="00405815"/>
    <w:rsid w:val="00405906"/>
    <w:rsid w:val="00405DFA"/>
    <w:rsid w:val="00405F36"/>
    <w:rsid w:val="004060C1"/>
    <w:rsid w:val="004062A0"/>
    <w:rsid w:val="004067E9"/>
    <w:rsid w:val="004069BC"/>
    <w:rsid w:val="00406A0C"/>
    <w:rsid w:val="00406B4B"/>
    <w:rsid w:val="00406D6F"/>
    <w:rsid w:val="00406DB0"/>
    <w:rsid w:val="004071AF"/>
    <w:rsid w:val="00407208"/>
    <w:rsid w:val="004075DA"/>
    <w:rsid w:val="0040782E"/>
    <w:rsid w:val="004103FC"/>
    <w:rsid w:val="00410588"/>
    <w:rsid w:val="00410705"/>
    <w:rsid w:val="00410BF2"/>
    <w:rsid w:val="00411116"/>
    <w:rsid w:val="00411519"/>
    <w:rsid w:val="0041165E"/>
    <w:rsid w:val="00411C31"/>
    <w:rsid w:val="00411CD4"/>
    <w:rsid w:val="00411D9E"/>
    <w:rsid w:val="00411E14"/>
    <w:rsid w:val="00411FC8"/>
    <w:rsid w:val="004121E1"/>
    <w:rsid w:val="00412450"/>
    <w:rsid w:val="0041295F"/>
    <w:rsid w:val="0041298F"/>
    <w:rsid w:val="00413137"/>
    <w:rsid w:val="0041324D"/>
    <w:rsid w:val="004133BD"/>
    <w:rsid w:val="004133DE"/>
    <w:rsid w:val="00413600"/>
    <w:rsid w:val="00413A5C"/>
    <w:rsid w:val="00413ED7"/>
    <w:rsid w:val="00413F64"/>
    <w:rsid w:val="0041431D"/>
    <w:rsid w:val="00414721"/>
    <w:rsid w:val="00414A2C"/>
    <w:rsid w:val="00414C59"/>
    <w:rsid w:val="00415555"/>
    <w:rsid w:val="0041579F"/>
    <w:rsid w:val="00415AB5"/>
    <w:rsid w:val="00415F0A"/>
    <w:rsid w:val="0041606A"/>
    <w:rsid w:val="004160C1"/>
    <w:rsid w:val="00416105"/>
    <w:rsid w:val="0041656B"/>
    <w:rsid w:val="00416A59"/>
    <w:rsid w:val="00416B90"/>
    <w:rsid w:val="00416F10"/>
    <w:rsid w:val="004174CC"/>
    <w:rsid w:val="00417C40"/>
    <w:rsid w:val="00417D19"/>
    <w:rsid w:val="004205E6"/>
    <w:rsid w:val="0042067A"/>
    <w:rsid w:val="00420809"/>
    <w:rsid w:val="00420CE7"/>
    <w:rsid w:val="00420FF3"/>
    <w:rsid w:val="0042109C"/>
    <w:rsid w:val="004210E0"/>
    <w:rsid w:val="004210E3"/>
    <w:rsid w:val="0042155C"/>
    <w:rsid w:val="004215D5"/>
    <w:rsid w:val="00421624"/>
    <w:rsid w:val="004217D8"/>
    <w:rsid w:val="00421AE2"/>
    <w:rsid w:val="00421DF9"/>
    <w:rsid w:val="004224CF"/>
    <w:rsid w:val="00422FE4"/>
    <w:rsid w:val="00423537"/>
    <w:rsid w:val="00423A00"/>
    <w:rsid w:val="00423C32"/>
    <w:rsid w:val="00423DE3"/>
    <w:rsid w:val="00423FAC"/>
    <w:rsid w:val="004242D6"/>
    <w:rsid w:val="00424699"/>
    <w:rsid w:val="0042498C"/>
    <w:rsid w:val="00424AEA"/>
    <w:rsid w:val="00424C60"/>
    <w:rsid w:val="00424C8C"/>
    <w:rsid w:val="00425498"/>
    <w:rsid w:val="00425662"/>
    <w:rsid w:val="00425C22"/>
    <w:rsid w:val="0042610E"/>
    <w:rsid w:val="004262DE"/>
    <w:rsid w:val="004265DD"/>
    <w:rsid w:val="00426695"/>
    <w:rsid w:val="004267A9"/>
    <w:rsid w:val="00426904"/>
    <w:rsid w:val="00426B58"/>
    <w:rsid w:val="00427191"/>
    <w:rsid w:val="00427265"/>
    <w:rsid w:val="004274EA"/>
    <w:rsid w:val="00427B8F"/>
    <w:rsid w:val="00427CFB"/>
    <w:rsid w:val="004303DE"/>
    <w:rsid w:val="00430A25"/>
    <w:rsid w:val="00430C61"/>
    <w:rsid w:val="00431120"/>
    <w:rsid w:val="004311D4"/>
    <w:rsid w:val="004312C3"/>
    <w:rsid w:val="004313C0"/>
    <w:rsid w:val="00431403"/>
    <w:rsid w:val="0043155E"/>
    <w:rsid w:val="00431F39"/>
    <w:rsid w:val="00432055"/>
    <w:rsid w:val="0043225D"/>
    <w:rsid w:val="00432769"/>
    <w:rsid w:val="00432F30"/>
    <w:rsid w:val="004330A5"/>
    <w:rsid w:val="0043349A"/>
    <w:rsid w:val="0043354F"/>
    <w:rsid w:val="004335ED"/>
    <w:rsid w:val="00433A05"/>
    <w:rsid w:val="00433BB9"/>
    <w:rsid w:val="0043429F"/>
    <w:rsid w:val="00434374"/>
    <w:rsid w:val="0043490F"/>
    <w:rsid w:val="00434BD6"/>
    <w:rsid w:val="00435191"/>
    <w:rsid w:val="004351CE"/>
    <w:rsid w:val="004351F5"/>
    <w:rsid w:val="0043522A"/>
    <w:rsid w:val="00435277"/>
    <w:rsid w:val="0043532A"/>
    <w:rsid w:val="004356E5"/>
    <w:rsid w:val="004357EF"/>
    <w:rsid w:val="00435939"/>
    <w:rsid w:val="00435E34"/>
    <w:rsid w:val="00436006"/>
    <w:rsid w:val="00436466"/>
    <w:rsid w:val="00436A6F"/>
    <w:rsid w:val="00436C88"/>
    <w:rsid w:val="00436E2C"/>
    <w:rsid w:val="00436EF2"/>
    <w:rsid w:val="004372D1"/>
    <w:rsid w:val="0043765A"/>
    <w:rsid w:val="0043773B"/>
    <w:rsid w:val="004378A2"/>
    <w:rsid w:val="00437B1F"/>
    <w:rsid w:val="00437BDF"/>
    <w:rsid w:val="00437EF1"/>
    <w:rsid w:val="004400BA"/>
    <w:rsid w:val="00440222"/>
    <w:rsid w:val="00440293"/>
    <w:rsid w:val="00440C9B"/>
    <w:rsid w:val="00440D58"/>
    <w:rsid w:val="0044139B"/>
    <w:rsid w:val="004423D9"/>
    <w:rsid w:val="00442559"/>
    <w:rsid w:val="00442704"/>
    <w:rsid w:val="004428BA"/>
    <w:rsid w:val="00443035"/>
    <w:rsid w:val="0044310C"/>
    <w:rsid w:val="004431E1"/>
    <w:rsid w:val="004433FC"/>
    <w:rsid w:val="0044353E"/>
    <w:rsid w:val="004435F6"/>
    <w:rsid w:val="00443726"/>
    <w:rsid w:val="004438E8"/>
    <w:rsid w:val="00443D1D"/>
    <w:rsid w:val="00443D28"/>
    <w:rsid w:val="00444072"/>
    <w:rsid w:val="004440A4"/>
    <w:rsid w:val="00444448"/>
    <w:rsid w:val="0044467B"/>
    <w:rsid w:val="00444747"/>
    <w:rsid w:val="004447B1"/>
    <w:rsid w:val="00444816"/>
    <w:rsid w:val="004449F8"/>
    <w:rsid w:val="00444F2A"/>
    <w:rsid w:val="0044510C"/>
    <w:rsid w:val="00445388"/>
    <w:rsid w:val="004456A1"/>
    <w:rsid w:val="004457C6"/>
    <w:rsid w:val="004458DC"/>
    <w:rsid w:val="004459C3"/>
    <w:rsid w:val="00446104"/>
    <w:rsid w:val="00446345"/>
    <w:rsid w:val="0044664D"/>
    <w:rsid w:val="0044675F"/>
    <w:rsid w:val="004468A1"/>
    <w:rsid w:val="00446E21"/>
    <w:rsid w:val="00447A71"/>
    <w:rsid w:val="00447B57"/>
    <w:rsid w:val="00447C55"/>
    <w:rsid w:val="00447CE1"/>
    <w:rsid w:val="00450294"/>
    <w:rsid w:val="004502A3"/>
    <w:rsid w:val="004505C0"/>
    <w:rsid w:val="0045093E"/>
    <w:rsid w:val="00450BA5"/>
    <w:rsid w:val="00450C2A"/>
    <w:rsid w:val="00450E51"/>
    <w:rsid w:val="00451A5E"/>
    <w:rsid w:val="00451DD3"/>
    <w:rsid w:val="00451E77"/>
    <w:rsid w:val="004524DE"/>
    <w:rsid w:val="004527C2"/>
    <w:rsid w:val="00452A0C"/>
    <w:rsid w:val="00452C2C"/>
    <w:rsid w:val="00452D72"/>
    <w:rsid w:val="004531DD"/>
    <w:rsid w:val="004538D3"/>
    <w:rsid w:val="00453AF8"/>
    <w:rsid w:val="00453BB8"/>
    <w:rsid w:val="00453F64"/>
    <w:rsid w:val="004540D2"/>
    <w:rsid w:val="004543C9"/>
    <w:rsid w:val="004544DC"/>
    <w:rsid w:val="004548BD"/>
    <w:rsid w:val="00454A2C"/>
    <w:rsid w:val="00454AE7"/>
    <w:rsid w:val="00454F58"/>
    <w:rsid w:val="0045528C"/>
    <w:rsid w:val="004552FB"/>
    <w:rsid w:val="00455C33"/>
    <w:rsid w:val="00455F9B"/>
    <w:rsid w:val="00456255"/>
    <w:rsid w:val="00456875"/>
    <w:rsid w:val="004569BF"/>
    <w:rsid w:val="00456AFF"/>
    <w:rsid w:val="00456CF0"/>
    <w:rsid w:val="00456DA6"/>
    <w:rsid w:val="004570DA"/>
    <w:rsid w:val="004573FA"/>
    <w:rsid w:val="00457B06"/>
    <w:rsid w:val="00457B0E"/>
    <w:rsid w:val="00457B7D"/>
    <w:rsid w:val="00457DA6"/>
    <w:rsid w:val="00457FA3"/>
    <w:rsid w:val="00460111"/>
    <w:rsid w:val="00460379"/>
    <w:rsid w:val="00460736"/>
    <w:rsid w:val="004607B7"/>
    <w:rsid w:val="0046091D"/>
    <w:rsid w:val="00461051"/>
    <w:rsid w:val="0046196D"/>
    <w:rsid w:val="00461CDB"/>
    <w:rsid w:val="004623E8"/>
    <w:rsid w:val="004624C3"/>
    <w:rsid w:val="0046279D"/>
    <w:rsid w:val="00462837"/>
    <w:rsid w:val="00462B62"/>
    <w:rsid w:val="00462C56"/>
    <w:rsid w:val="00462D07"/>
    <w:rsid w:val="00462FF5"/>
    <w:rsid w:val="004631AF"/>
    <w:rsid w:val="00463618"/>
    <w:rsid w:val="00464184"/>
    <w:rsid w:val="00464404"/>
    <w:rsid w:val="00464ECF"/>
    <w:rsid w:val="004653E6"/>
    <w:rsid w:val="004657CE"/>
    <w:rsid w:val="00465B02"/>
    <w:rsid w:val="00466785"/>
    <w:rsid w:val="00466854"/>
    <w:rsid w:val="0046699F"/>
    <w:rsid w:val="00466AB3"/>
    <w:rsid w:val="00466D70"/>
    <w:rsid w:val="00466DB1"/>
    <w:rsid w:val="00466E8C"/>
    <w:rsid w:val="0046712F"/>
    <w:rsid w:val="00467214"/>
    <w:rsid w:val="0046747D"/>
    <w:rsid w:val="0046770C"/>
    <w:rsid w:val="00467E6B"/>
    <w:rsid w:val="00467EA8"/>
    <w:rsid w:val="00467FCC"/>
    <w:rsid w:val="004702C1"/>
    <w:rsid w:val="0047044F"/>
    <w:rsid w:val="00470EE4"/>
    <w:rsid w:val="004710A3"/>
    <w:rsid w:val="0047130B"/>
    <w:rsid w:val="0047141C"/>
    <w:rsid w:val="00471995"/>
    <w:rsid w:val="00472136"/>
    <w:rsid w:val="0047222D"/>
    <w:rsid w:val="004722F9"/>
    <w:rsid w:val="00472468"/>
    <w:rsid w:val="00472759"/>
    <w:rsid w:val="00472CD2"/>
    <w:rsid w:val="004732B9"/>
    <w:rsid w:val="0047336B"/>
    <w:rsid w:val="00473AA0"/>
    <w:rsid w:val="0047403C"/>
    <w:rsid w:val="00474518"/>
    <w:rsid w:val="0047475A"/>
    <w:rsid w:val="004747EC"/>
    <w:rsid w:val="004749F8"/>
    <w:rsid w:val="00474A40"/>
    <w:rsid w:val="00474FA0"/>
    <w:rsid w:val="00475460"/>
    <w:rsid w:val="00475610"/>
    <w:rsid w:val="00476017"/>
    <w:rsid w:val="00476231"/>
    <w:rsid w:val="00476300"/>
    <w:rsid w:val="0047635E"/>
    <w:rsid w:val="004764AF"/>
    <w:rsid w:val="0047660D"/>
    <w:rsid w:val="0047672C"/>
    <w:rsid w:val="0047710A"/>
    <w:rsid w:val="00477282"/>
    <w:rsid w:val="0047731C"/>
    <w:rsid w:val="00477B5E"/>
    <w:rsid w:val="00477D51"/>
    <w:rsid w:val="00477E99"/>
    <w:rsid w:val="00480448"/>
    <w:rsid w:val="00480635"/>
    <w:rsid w:val="0048092B"/>
    <w:rsid w:val="0048098D"/>
    <w:rsid w:val="00481020"/>
    <w:rsid w:val="0048125E"/>
    <w:rsid w:val="0048161F"/>
    <w:rsid w:val="004817C2"/>
    <w:rsid w:val="00481BF2"/>
    <w:rsid w:val="00481EF6"/>
    <w:rsid w:val="004822C3"/>
    <w:rsid w:val="004825EF"/>
    <w:rsid w:val="0048280D"/>
    <w:rsid w:val="0048287B"/>
    <w:rsid w:val="00482922"/>
    <w:rsid w:val="00482AEC"/>
    <w:rsid w:val="00482C4F"/>
    <w:rsid w:val="00482EA6"/>
    <w:rsid w:val="004830C2"/>
    <w:rsid w:val="0048326C"/>
    <w:rsid w:val="004833B2"/>
    <w:rsid w:val="00483C54"/>
    <w:rsid w:val="0048400A"/>
    <w:rsid w:val="004842AE"/>
    <w:rsid w:val="004843C0"/>
    <w:rsid w:val="004844B5"/>
    <w:rsid w:val="0048457A"/>
    <w:rsid w:val="004845F4"/>
    <w:rsid w:val="00484870"/>
    <w:rsid w:val="00484C40"/>
    <w:rsid w:val="00484C8A"/>
    <w:rsid w:val="00484CE0"/>
    <w:rsid w:val="00484E78"/>
    <w:rsid w:val="00485264"/>
    <w:rsid w:val="00485351"/>
    <w:rsid w:val="00485431"/>
    <w:rsid w:val="00485444"/>
    <w:rsid w:val="004855E2"/>
    <w:rsid w:val="0048566C"/>
    <w:rsid w:val="00485978"/>
    <w:rsid w:val="00485AF5"/>
    <w:rsid w:val="00485B88"/>
    <w:rsid w:val="0048631E"/>
    <w:rsid w:val="00486624"/>
    <w:rsid w:val="00486F01"/>
    <w:rsid w:val="0048711D"/>
    <w:rsid w:val="004872D4"/>
    <w:rsid w:val="00487662"/>
    <w:rsid w:val="0048773C"/>
    <w:rsid w:val="004877F9"/>
    <w:rsid w:val="00487808"/>
    <w:rsid w:val="00487BC1"/>
    <w:rsid w:val="00487C44"/>
    <w:rsid w:val="00487C61"/>
    <w:rsid w:val="004909ED"/>
    <w:rsid w:val="00490A9F"/>
    <w:rsid w:val="00490E9F"/>
    <w:rsid w:val="0049102B"/>
    <w:rsid w:val="004912F5"/>
    <w:rsid w:val="00491835"/>
    <w:rsid w:val="00491A9F"/>
    <w:rsid w:val="00491B77"/>
    <w:rsid w:val="00491B85"/>
    <w:rsid w:val="00491C49"/>
    <w:rsid w:val="00491D5A"/>
    <w:rsid w:val="00491DD9"/>
    <w:rsid w:val="00491FE8"/>
    <w:rsid w:val="0049230D"/>
    <w:rsid w:val="004926C5"/>
    <w:rsid w:val="00492CAB"/>
    <w:rsid w:val="00493494"/>
    <w:rsid w:val="004937DA"/>
    <w:rsid w:val="00493AAC"/>
    <w:rsid w:val="00493B67"/>
    <w:rsid w:val="00493BC1"/>
    <w:rsid w:val="00493C50"/>
    <w:rsid w:val="00493EAA"/>
    <w:rsid w:val="00493EC2"/>
    <w:rsid w:val="0049497B"/>
    <w:rsid w:val="00494B62"/>
    <w:rsid w:val="004955DD"/>
    <w:rsid w:val="004956C2"/>
    <w:rsid w:val="0049592F"/>
    <w:rsid w:val="00496058"/>
    <w:rsid w:val="00496103"/>
    <w:rsid w:val="00496A28"/>
    <w:rsid w:val="00496A97"/>
    <w:rsid w:val="00496C9D"/>
    <w:rsid w:val="00496EDB"/>
    <w:rsid w:val="004975BA"/>
    <w:rsid w:val="004975F2"/>
    <w:rsid w:val="004976AC"/>
    <w:rsid w:val="004976FA"/>
    <w:rsid w:val="004977A2"/>
    <w:rsid w:val="00497B20"/>
    <w:rsid w:val="00497B77"/>
    <w:rsid w:val="00497E1E"/>
    <w:rsid w:val="00497EC0"/>
    <w:rsid w:val="00497FCF"/>
    <w:rsid w:val="004A04F8"/>
    <w:rsid w:val="004A08BB"/>
    <w:rsid w:val="004A093A"/>
    <w:rsid w:val="004A0A41"/>
    <w:rsid w:val="004A0B83"/>
    <w:rsid w:val="004A0E4D"/>
    <w:rsid w:val="004A0F11"/>
    <w:rsid w:val="004A10FF"/>
    <w:rsid w:val="004A1F18"/>
    <w:rsid w:val="004A207F"/>
    <w:rsid w:val="004A20DB"/>
    <w:rsid w:val="004A256B"/>
    <w:rsid w:val="004A2BF6"/>
    <w:rsid w:val="004A2D36"/>
    <w:rsid w:val="004A2D6F"/>
    <w:rsid w:val="004A2E1E"/>
    <w:rsid w:val="004A3075"/>
    <w:rsid w:val="004A315A"/>
    <w:rsid w:val="004A3371"/>
    <w:rsid w:val="004A33F4"/>
    <w:rsid w:val="004A38A3"/>
    <w:rsid w:val="004A465E"/>
    <w:rsid w:val="004A4B42"/>
    <w:rsid w:val="004A4BF7"/>
    <w:rsid w:val="004A4D35"/>
    <w:rsid w:val="004A519F"/>
    <w:rsid w:val="004A53CD"/>
    <w:rsid w:val="004A5436"/>
    <w:rsid w:val="004A548B"/>
    <w:rsid w:val="004A561D"/>
    <w:rsid w:val="004A588E"/>
    <w:rsid w:val="004A5A50"/>
    <w:rsid w:val="004A5C46"/>
    <w:rsid w:val="004A5DF9"/>
    <w:rsid w:val="004A609A"/>
    <w:rsid w:val="004A6548"/>
    <w:rsid w:val="004A669F"/>
    <w:rsid w:val="004A6922"/>
    <w:rsid w:val="004A6F5D"/>
    <w:rsid w:val="004A70B5"/>
    <w:rsid w:val="004A7445"/>
    <w:rsid w:val="004A7557"/>
    <w:rsid w:val="004A7635"/>
    <w:rsid w:val="004A7928"/>
    <w:rsid w:val="004A7A21"/>
    <w:rsid w:val="004A7C64"/>
    <w:rsid w:val="004A7DD3"/>
    <w:rsid w:val="004B093C"/>
    <w:rsid w:val="004B0E16"/>
    <w:rsid w:val="004B0FF0"/>
    <w:rsid w:val="004B1094"/>
    <w:rsid w:val="004B121A"/>
    <w:rsid w:val="004B16C2"/>
    <w:rsid w:val="004B1A24"/>
    <w:rsid w:val="004B1A4E"/>
    <w:rsid w:val="004B1D43"/>
    <w:rsid w:val="004B1D98"/>
    <w:rsid w:val="004B257C"/>
    <w:rsid w:val="004B27D4"/>
    <w:rsid w:val="004B2952"/>
    <w:rsid w:val="004B2A1F"/>
    <w:rsid w:val="004B2A45"/>
    <w:rsid w:val="004B2F54"/>
    <w:rsid w:val="004B3324"/>
    <w:rsid w:val="004B3C4D"/>
    <w:rsid w:val="004B3EBA"/>
    <w:rsid w:val="004B3F39"/>
    <w:rsid w:val="004B4198"/>
    <w:rsid w:val="004B4426"/>
    <w:rsid w:val="004B4AA9"/>
    <w:rsid w:val="004B4E57"/>
    <w:rsid w:val="004B54E1"/>
    <w:rsid w:val="004B56AC"/>
    <w:rsid w:val="004B5F04"/>
    <w:rsid w:val="004B69EE"/>
    <w:rsid w:val="004B6EC6"/>
    <w:rsid w:val="004B6F18"/>
    <w:rsid w:val="004B6FF2"/>
    <w:rsid w:val="004B715F"/>
    <w:rsid w:val="004B7ADB"/>
    <w:rsid w:val="004B7CB2"/>
    <w:rsid w:val="004B7CDD"/>
    <w:rsid w:val="004B7F11"/>
    <w:rsid w:val="004C03A7"/>
    <w:rsid w:val="004C0538"/>
    <w:rsid w:val="004C060E"/>
    <w:rsid w:val="004C08F7"/>
    <w:rsid w:val="004C0960"/>
    <w:rsid w:val="004C0D67"/>
    <w:rsid w:val="004C1032"/>
    <w:rsid w:val="004C153D"/>
    <w:rsid w:val="004C1BDD"/>
    <w:rsid w:val="004C1BF7"/>
    <w:rsid w:val="004C24B2"/>
    <w:rsid w:val="004C2855"/>
    <w:rsid w:val="004C2A58"/>
    <w:rsid w:val="004C2E9E"/>
    <w:rsid w:val="004C33B8"/>
    <w:rsid w:val="004C3413"/>
    <w:rsid w:val="004C343B"/>
    <w:rsid w:val="004C368D"/>
    <w:rsid w:val="004C3BD7"/>
    <w:rsid w:val="004C3F99"/>
    <w:rsid w:val="004C41CE"/>
    <w:rsid w:val="004C43ED"/>
    <w:rsid w:val="004C4445"/>
    <w:rsid w:val="004C480A"/>
    <w:rsid w:val="004C4904"/>
    <w:rsid w:val="004C4AA9"/>
    <w:rsid w:val="004C4B65"/>
    <w:rsid w:val="004C4E9C"/>
    <w:rsid w:val="004C5094"/>
    <w:rsid w:val="004C527C"/>
    <w:rsid w:val="004C5600"/>
    <w:rsid w:val="004C599F"/>
    <w:rsid w:val="004C5B66"/>
    <w:rsid w:val="004C624A"/>
    <w:rsid w:val="004C628D"/>
    <w:rsid w:val="004C68EF"/>
    <w:rsid w:val="004C69D1"/>
    <w:rsid w:val="004C6E8B"/>
    <w:rsid w:val="004C7250"/>
    <w:rsid w:val="004C7306"/>
    <w:rsid w:val="004C76B0"/>
    <w:rsid w:val="004C7AD6"/>
    <w:rsid w:val="004D0043"/>
    <w:rsid w:val="004D06D0"/>
    <w:rsid w:val="004D07B7"/>
    <w:rsid w:val="004D0D9F"/>
    <w:rsid w:val="004D0DA5"/>
    <w:rsid w:val="004D12E7"/>
    <w:rsid w:val="004D1339"/>
    <w:rsid w:val="004D135A"/>
    <w:rsid w:val="004D1426"/>
    <w:rsid w:val="004D23F9"/>
    <w:rsid w:val="004D27CC"/>
    <w:rsid w:val="004D2828"/>
    <w:rsid w:val="004D2933"/>
    <w:rsid w:val="004D298A"/>
    <w:rsid w:val="004D2F9E"/>
    <w:rsid w:val="004D3627"/>
    <w:rsid w:val="004D4647"/>
    <w:rsid w:val="004D474E"/>
    <w:rsid w:val="004D4EEF"/>
    <w:rsid w:val="004D4F0E"/>
    <w:rsid w:val="004D50B5"/>
    <w:rsid w:val="004D52D4"/>
    <w:rsid w:val="004D5372"/>
    <w:rsid w:val="004D549D"/>
    <w:rsid w:val="004D574B"/>
    <w:rsid w:val="004D5882"/>
    <w:rsid w:val="004D5FFB"/>
    <w:rsid w:val="004D6072"/>
    <w:rsid w:val="004D69AF"/>
    <w:rsid w:val="004D6F76"/>
    <w:rsid w:val="004D70D5"/>
    <w:rsid w:val="004D7110"/>
    <w:rsid w:val="004D71BB"/>
    <w:rsid w:val="004D74C7"/>
    <w:rsid w:val="004D799D"/>
    <w:rsid w:val="004D7A4B"/>
    <w:rsid w:val="004D7D75"/>
    <w:rsid w:val="004D7DFC"/>
    <w:rsid w:val="004E03EC"/>
    <w:rsid w:val="004E0B57"/>
    <w:rsid w:val="004E0C41"/>
    <w:rsid w:val="004E0EE5"/>
    <w:rsid w:val="004E1766"/>
    <w:rsid w:val="004E1BB2"/>
    <w:rsid w:val="004E1C4C"/>
    <w:rsid w:val="004E2132"/>
    <w:rsid w:val="004E247F"/>
    <w:rsid w:val="004E2649"/>
    <w:rsid w:val="004E28A2"/>
    <w:rsid w:val="004E2A61"/>
    <w:rsid w:val="004E2CFF"/>
    <w:rsid w:val="004E2DEA"/>
    <w:rsid w:val="004E2F12"/>
    <w:rsid w:val="004E2FA2"/>
    <w:rsid w:val="004E3031"/>
    <w:rsid w:val="004E31D7"/>
    <w:rsid w:val="004E371B"/>
    <w:rsid w:val="004E3905"/>
    <w:rsid w:val="004E3AA5"/>
    <w:rsid w:val="004E3B14"/>
    <w:rsid w:val="004E3C78"/>
    <w:rsid w:val="004E3CD7"/>
    <w:rsid w:val="004E3FA2"/>
    <w:rsid w:val="004E416F"/>
    <w:rsid w:val="004E4400"/>
    <w:rsid w:val="004E470B"/>
    <w:rsid w:val="004E4DCF"/>
    <w:rsid w:val="004E502D"/>
    <w:rsid w:val="004E516B"/>
    <w:rsid w:val="004E5497"/>
    <w:rsid w:val="004E56C2"/>
    <w:rsid w:val="004E5986"/>
    <w:rsid w:val="004E5D79"/>
    <w:rsid w:val="004E5F02"/>
    <w:rsid w:val="004E5F3E"/>
    <w:rsid w:val="004E5F47"/>
    <w:rsid w:val="004E6752"/>
    <w:rsid w:val="004E683D"/>
    <w:rsid w:val="004E69EF"/>
    <w:rsid w:val="004E6AD6"/>
    <w:rsid w:val="004E709C"/>
    <w:rsid w:val="004E71D3"/>
    <w:rsid w:val="004E731E"/>
    <w:rsid w:val="004E7466"/>
    <w:rsid w:val="004E78FD"/>
    <w:rsid w:val="004E7AB4"/>
    <w:rsid w:val="004F0266"/>
    <w:rsid w:val="004F0543"/>
    <w:rsid w:val="004F084A"/>
    <w:rsid w:val="004F0873"/>
    <w:rsid w:val="004F090D"/>
    <w:rsid w:val="004F0940"/>
    <w:rsid w:val="004F0A7B"/>
    <w:rsid w:val="004F0AC4"/>
    <w:rsid w:val="004F0D2D"/>
    <w:rsid w:val="004F10E1"/>
    <w:rsid w:val="004F1362"/>
    <w:rsid w:val="004F17E7"/>
    <w:rsid w:val="004F1C27"/>
    <w:rsid w:val="004F1C60"/>
    <w:rsid w:val="004F1E25"/>
    <w:rsid w:val="004F1FD5"/>
    <w:rsid w:val="004F25EC"/>
    <w:rsid w:val="004F2CB2"/>
    <w:rsid w:val="004F3DCE"/>
    <w:rsid w:val="004F3EAE"/>
    <w:rsid w:val="004F40EA"/>
    <w:rsid w:val="004F4611"/>
    <w:rsid w:val="004F4672"/>
    <w:rsid w:val="004F46B3"/>
    <w:rsid w:val="004F46FF"/>
    <w:rsid w:val="004F47F2"/>
    <w:rsid w:val="004F48E7"/>
    <w:rsid w:val="004F5032"/>
    <w:rsid w:val="004F578B"/>
    <w:rsid w:val="004F628C"/>
    <w:rsid w:val="004F63BC"/>
    <w:rsid w:val="004F66B1"/>
    <w:rsid w:val="004F68E4"/>
    <w:rsid w:val="004F73A4"/>
    <w:rsid w:val="004F74BA"/>
    <w:rsid w:val="004F77F5"/>
    <w:rsid w:val="004F7B4E"/>
    <w:rsid w:val="004F7D49"/>
    <w:rsid w:val="004F7FC8"/>
    <w:rsid w:val="004F9088"/>
    <w:rsid w:val="005004D8"/>
    <w:rsid w:val="005008BA"/>
    <w:rsid w:val="00500968"/>
    <w:rsid w:val="0050108B"/>
    <w:rsid w:val="0050135F"/>
    <w:rsid w:val="005015ED"/>
    <w:rsid w:val="00501E43"/>
    <w:rsid w:val="00501F1C"/>
    <w:rsid w:val="00502152"/>
    <w:rsid w:val="005021AE"/>
    <w:rsid w:val="005021E7"/>
    <w:rsid w:val="005022B7"/>
    <w:rsid w:val="005022BE"/>
    <w:rsid w:val="005026F0"/>
    <w:rsid w:val="005029BF"/>
    <w:rsid w:val="00502D0E"/>
    <w:rsid w:val="0050325A"/>
    <w:rsid w:val="00503B00"/>
    <w:rsid w:val="00503C46"/>
    <w:rsid w:val="00503D4E"/>
    <w:rsid w:val="00504454"/>
    <w:rsid w:val="005045B7"/>
    <w:rsid w:val="005045EE"/>
    <w:rsid w:val="005049E8"/>
    <w:rsid w:val="00504EA5"/>
    <w:rsid w:val="00504ECE"/>
    <w:rsid w:val="00504FA5"/>
    <w:rsid w:val="0050506C"/>
    <w:rsid w:val="00505162"/>
    <w:rsid w:val="00505884"/>
    <w:rsid w:val="0050593F"/>
    <w:rsid w:val="00505971"/>
    <w:rsid w:val="00505973"/>
    <w:rsid w:val="00506394"/>
    <w:rsid w:val="005065C6"/>
    <w:rsid w:val="00506C59"/>
    <w:rsid w:val="00506E15"/>
    <w:rsid w:val="0050768D"/>
    <w:rsid w:val="00507873"/>
    <w:rsid w:val="005078B5"/>
    <w:rsid w:val="005078DC"/>
    <w:rsid w:val="00507AE9"/>
    <w:rsid w:val="00507BE3"/>
    <w:rsid w:val="00507E59"/>
    <w:rsid w:val="00507FCB"/>
    <w:rsid w:val="005101C5"/>
    <w:rsid w:val="00510593"/>
    <w:rsid w:val="005105DC"/>
    <w:rsid w:val="005109A6"/>
    <w:rsid w:val="00510C34"/>
    <w:rsid w:val="00510CB2"/>
    <w:rsid w:val="00511012"/>
    <w:rsid w:val="005111B2"/>
    <w:rsid w:val="00511603"/>
    <w:rsid w:val="005119DA"/>
    <w:rsid w:val="00511B42"/>
    <w:rsid w:val="00511BAE"/>
    <w:rsid w:val="00511E37"/>
    <w:rsid w:val="00512326"/>
    <w:rsid w:val="00512B5E"/>
    <w:rsid w:val="00512E7F"/>
    <w:rsid w:val="00512F92"/>
    <w:rsid w:val="00513014"/>
    <w:rsid w:val="005132CA"/>
    <w:rsid w:val="005132FB"/>
    <w:rsid w:val="00513360"/>
    <w:rsid w:val="005133AF"/>
    <w:rsid w:val="005135E6"/>
    <w:rsid w:val="00513AE1"/>
    <w:rsid w:val="0051461F"/>
    <w:rsid w:val="005147E6"/>
    <w:rsid w:val="005149B1"/>
    <w:rsid w:val="005149FA"/>
    <w:rsid w:val="00514B0E"/>
    <w:rsid w:val="00514CDC"/>
    <w:rsid w:val="00514F75"/>
    <w:rsid w:val="0051584E"/>
    <w:rsid w:val="00515BAE"/>
    <w:rsid w:val="00515BBA"/>
    <w:rsid w:val="00515CB4"/>
    <w:rsid w:val="00515D81"/>
    <w:rsid w:val="00515E12"/>
    <w:rsid w:val="00515EE7"/>
    <w:rsid w:val="00515F5A"/>
    <w:rsid w:val="0051657E"/>
    <w:rsid w:val="00516614"/>
    <w:rsid w:val="005166C7"/>
    <w:rsid w:val="00516721"/>
    <w:rsid w:val="00516AA9"/>
    <w:rsid w:val="00516BB3"/>
    <w:rsid w:val="00516EE1"/>
    <w:rsid w:val="0051706B"/>
    <w:rsid w:val="00517071"/>
    <w:rsid w:val="00517282"/>
    <w:rsid w:val="00517341"/>
    <w:rsid w:val="005174D4"/>
    <w:rsid w:val="00517E25"/>
    <w:rsid w:val="00517F8B"/>
    <w:rsid w:val="00518B75"/>
    <w:rsid w:val="0051F4A8"/>
    <w:rsid w:val="005200F6"/>
    <w:rsid w:val="005201B4"/>
    <w:rsid w:val="005202C6"/>
    <w:rsid w:val="005210FF"/>
    <w:rsid w:val="00521496"/>
    <w:rsid w:val="00521CCC"/>
    <w:rsid w:val="00521F75"/>
    <w:rsid w:val="00521F95"/>
    <w:rsid w:val="005223E5"/>
    <w:rsid w:val="005224FC"/>
    <w:rsid w:val="005226CA"/>
    <w:rsid w:val="0052282E"/>
    <w:rsid w:val="005229C4"/>
    <w:rsid w:val="00522A30"/>
    <w:rsid w:val="0052368C"/>
    <w:rsid w:val="005236BC"/>
    <w:rsid w:val="00523985"/>
    <w:rsid w:val="00523EA7"/>
    <w:rsid w:val="00524058"/>
    <w:rsid w:val="00524225"/>
    <w:rsid w:val="0052486A"/>
    <w:rsid w:val="00524E8F"/>
    <w:rsid w:val="00524F7C"/>
    <w:rsid w:val="00525003"/>
    <w:rsid w:val="00525097"/>
    <w:rsid w:val="00525BF2"/>
    <w:rsid w:val="00525F37"/>
    <w:rsid w:val="00525FF1"/>
    <w:rsid w:val="00526003"/>
    <w:rsid w:val="005260F1"/>
    <w:rsid w:val="00526152"/>
    <w:rsid w:val="005262D5"/>
    <w:rsid w:val="00526448"/>
    <w:rsid w:val="0052656C"/>
    <w:rsid w:val="0052669F"/>
    <w:rsid w:val="0052674A"/>
    <w:rsid w:val="00526790"/>
    <w:rsid w:val="00526952"/>
    <w:rsid w:val="005269B5"/>
    <w:rsid w:val="00527383"/>
    <w:rsid w:val="0052747D"/>
    <w:rsid w:val="005278B3"/>
    <w:rsid w:val="00527BCE"/>
    <w:rsid w:val="00527BCF"/>
    <w:rsid w:val="00527D37"/>
    <w:rsid w:val="0053017A"/>
    <w:rsid w:val="0053027D"/>
    <w:rsid w:val="00530505"/>
    <w:rsid w:val="00530A36"/>
    <w:rsid w:val="00530D75"/>
    <w:rsid w:val="00530DAE"/>
    <w:rsid w:val="00530DB4"/>
    <w:rsid w:val="00530DDB"/>
    <w:rsid w:val="00530FCB"/>
    <w:rsid w:val="00531293"/>
    <w:rsid w:val="00531C45"/>
    <w:rsid w:val="00531DCE"/>
    <w:rsid w:val="00532051"/>
    <w:rsid w:val="0053265F"/>
    <w:rsid w:val="005326CB"/>
    <w:rsid w:val="005329BD"/>
    <w:rsid w:val="00532BF8"/>
    <w:rsid w:val="00532E10"/>
    <w:rsid w:val="00532F8D"/>
    <w:rsid w:val="005330A7"/>
    <w:rsid w:val="005330CD"/>
    <w:rsid w:val="00533349"/>
    <w:rsid w:val="005333B2"/>
    <w:rsid w:val="00533502"/>
    <w:rsid w:val="005336EF"/>
    <w:rsid w:val="0053398B"/>
    <w:rsid w:val="00533A93"/>
    <w:rsid w:val="00534101"/>
    <w:rsid w:val="00534181"/>
    <w:rsid w:val="005345F1"/>
    <w:rsid w:val="0053474D"/>
    <w:rsid w:val="005349DA"/>
    <w:rsid w:val="00535391"/>
    <w:rsid w:val="00535CE9"/>
    <w:rsid w:val="0053616D"/>
    <w:rsid w:val="005364AB"/>
    <w:rsid w:val="00536795"/>
    <w:rsid w:val="00536978"/>
    <w:rsid w:val="00536BD5"/>
    <w:rsid w:val="00536CB0"/>
    <w:rsid w:val="00537465"/>
    <w:rsid w:val="005377B3"/>
    <w:rsid w:val="005378C8"/>
    <w:rsid w:val="00537A0B"/>
    <w:rsid w:val="00537A1C"/>
    <w:rsid w:val="00537BA7"/>
    <w:rsid w:val="005400D3"/>
    <w:rsid w:val="0054054E"/>
    <w:rsid w:val="0054059A"/>
    <w:rsid w:val="005405DF"/>
    <w:rsid w:val="00540AEB"/>
    <w:rsid w:val="005410CB"/>
    <w:rsid w:val="0054114D"/>
    <w:rsid w:val="0054144A"/>
    <w:rsid w:val="00541527"/>
    <w:rsid w:val="0054181E"/>
    <w:rsid w:val="00541882"/>
    <w:rsid w:val="00541AAC"/>
    <w:rsid w:val="00541ABE"/>
    <w:rsid w:val="00542003"/>
    <w:rsid w:val="005423DF"/>
    <w:rsid w:val="00542455"/>
    <w:rsid w:val="00542A39"/>
    <w:rsid w:val="00542DA8"/>
    <w:rsid w:val="00542DFB"/>
    <w:rsid w:val="005433DF"/>
    <w:rsid w:val="00543461"/>
    <w:rsid w:val="00543568"/>
    <w:rsid w:val="005435BD"/>
    <w:rsid w:val="005435D2"/>
    <w:rsid w:val="005435E3"/>
    <w:rsid w:val="00543B56"/>
    <w:rsid w:val="00543BE6"/>
    <w:rsid w:val="00543D18"/>
    <w:rsid w:val="0054410A"/>
    <w:rsid w:val="005441D4"/>
    <w:rsid w:val="00544A12"/>
    <w:rsid w:val="00545186"/>
    <w:rsid w:val="005459FC"/>
    <w:rsid w:val="0054605E"/>
    <w:rsid w:val="00546665"/>
    <w:rsid w:val="0054692B"/>
    <w:rsid w:val="00546AB6"/>
    <w:rsid w:val="005471BC"/>
    <w:rsid w:val="005473A6"/>
    <w:rsid w:val="005477A8"/>
    <w:rsid w:val="005477B3"/>
    <w:rsid w:val="00547809"/>
    <w:rsid w:val="005478C6"/>
    <w:rsid w:val="0054792E"/>
    <w:rsid w:val="00547BE0"/>
    <w:rsid w:val="00547F49"/>
    <w:rsid w:val="0055024E"/>
    <w:rsid w:val="005504D8"/>
    <w:rsid w:val="00550667"/>
    <w:rsid w:val="005508C7"/>
    <w:rsid w:val="00550D2B"/>
    <w:rsid w:val="00551A1E"/>
    <w:rsid w:val="00552003"/>
    <w:rsid w:val="00552091"/>
    <w:rsid w:val="005531C7"/>
    <w:rsid w:val="00553560"/>
    <w:rsid w:val="0055385C"/>
    <w:rsid w:val="00553913"/>
    <w:rsid w:val="00553BFF"/>
    <w:rsid w:val="00553CFB"/>
    <w:rsid w:val="00553D43"/>
    <w:rsid w:val="00553DD8"/>
    <w:rsid w:val="00553E90"/>
    <w:rsid w:val="00554117"/>
    <w:rsid w:val="00554246"/>
    <w:rsid w:val="0055439D"/>
    <w:rsid w:val="005543B2"/>
    <w:rsid w:val="005544E7"/>
    <w:rsid w:val="005546DD"/>
    <w:rsid w:val="00554860"/>
    <w:rsid w:val="005549BB"/>
    <w:rsid w:val="00554DB9"/>
    <w:rsid w:val="00555628"/>
    <w:rsid w:val="0055592A"/>
    <w:rsid w:val="0055598F"/>
    <w:rsid w:val="00555C2C"/>
    <w:rsid w:val="005561B4"/>
    <w:rsid w:val="00556210"/>
    <w:rsid w:val="0055668D"/>
    <w:rsid w:val="0055691F"/>
    <w:rsid w:val="00556C00"/>
    <w:rsid w:val="00556C50"/>
    <w:rsid w:val="00557003"/>
    <w:rsid w:val="0055715D"/>
    <w:rsid w:val="005572B6"/>
    <w:rsid w:val="0055731E"/>
    <w:rsid w:val="00557371"/>
    <w:rsid w:val="00557DB1"/>
    <w:rsid w:val="00557FF5"/>
    <w:rsid w:val="0055F529"/>
    <w:rsid w:val="00560072"/>
    <w:rsid w:val="005601B0"/>
    <w:rsid w:val="00560585"/>
    <w:rsid w:val="00560614"/>
    <w:rsid w:val="005608C0"/>
    <w:rsid w:val="005609BC"/>
    <w:rsid w:val="00560B27"/>
    <w:rsid w:val="00561CAD"/>
    <w:rsid w:val="00561EA5"/>
    <w:rsid w:val="00561EEE"/>
    <w:rsid w:val="00561FBA"/>
    <w:rsid w:val="005620DB"/>
    <w:rsid w:val="00562387"/>
    <w:rsid w:val="0056268D"/>
    <w:rsid w:val="00562757"/>
    <w:rsid w:val="0056281C"/>
    <w:rsid w:val="00562970"/>
    <w:rsid w:val="00562A5F"/>
    <w:rsid w:val="00562BAC"/>
    <w:rsid w:val="00562C0F"/>
    <w:rsid w:val="00562EF4"/>
    <w:rsid w:val="00563210"/>
    <w:rsid w:val="0056335A"/>
    <w:rsid w:val="00563495"/>
    <w:rsid w:val="0056393E"/>
    <w:rsid w:val="0056393F"/>
    <w:rsid w:val="005640AF"/>
    <w:rsid w:val="0056487D"/>
    <w:rsid w:val="0056488E"/>
    <w:rsid w:val="00564AD9"/>
    <w:rsid w:val="00564B45"/>
    <w:rsid w:val="00564CE3"/>
    <w:rsid w:val="00564D30"/>
    <w:rsid w:val="00564E67"/>
    <w:rsid w:val="00564F61"/>
    <w:rsid w:val="00565603"/>
    <w:rsid w:val="00565ABA"/>
    <w:rsid w:val="00566080"/>
    <w:rsid w:val="0056657A"/>
    <w:rsid w:val="005665E1"/>
    <w:rsid w:val="005667D6"/>
    <w:rsid w:val="005667F4"/>
    <w:rsid w:val="00566E73"/>
    <w:rsid w:val="00566FAE"/>
    <w:rsid w:val="005670CF"/>
    <w:rsid w:val="005674F4"/>
    <w:rsid w:val="005677FE"/>
    <w:rsid w:val="00567AB6"/>
    <w:rsid w:val="00567BDA"/>
    <w:rsid w:val="0057005A"/>
    <w:rsid w:val="005701BD"/>
    <w:rsid w:val="00570225"/>
    <w:rsid w:val="00570343"/>
    <w:rsid w:val="005704C5"/>
    <w:rsid w:val="00570617"/>
    <w:rsid w:val="00570635"/>
    <w:rsid w:val="00570783"/>
    <w:rsid w:val="00570837"/>
    <w:rsid w:val="005709C9"/>
    <w:rsid w:val="00570B85"/>
    <w:rsid w:val="00570CB7"/>
    <w:rsid w:val="00570CBA"/>
    <w:rsid w:val="00570DC5"/>
    <w:rsid w:val="00571091"/>
    <w:rsid w:val="005717CB"/>
    <w:rsid w:val="005719ED"/>
    <w:rsid w:val="00571D78"/>
    <w:rsid w:val="00571DB8"/>
    <w:rsid w:val="00571E60"/>
    <w:rsid w:val="00572072"/>
    <w:rsid w:val="005721C9"/>
    <w:rsid w:val="0057288B"/>
    <w:rsid w:val="00572914"/>
    <w:rsid w:val="00572C42"/>
    <w:rsid w:val="00572F43"/>
    <w:rsid w:val="00572F82"/>
    <w:rsid w:val="005732F5"/>
    <w:rsid w:val="0057334D"/>
    <w:rsid w:val="0057336E"/>
    <w:rsid w:val="005733AA"/>
    <w:rsid w:val="00573E74"/>
    <w:rsid w:val="00573EC1"/>
    <w:rsid w:val="00574180"/>
    <w:rsid w:val="005743EE"/>
    <w:rsid w:val="00574551"/>
    <w:rsid w:val="0057473E"/>
    <w:rsid w:val="00574795"/>
    <w:rsid w:val="0057516E"/>
    <w:rsid w:val="00575243"/>
    <w:rsid w:val="005754E1"/>
    <w:rsid w:val="00575E93"/>
    <w:rsid w:val="00575F93"/>
    <w:rsid w:val="0057603F"/>
    <w:rsid w:val="00576526"/>
    <w:rsid w:val="005766B4"/>
    <w:rsid w:val="00576989"/>
    <w:rsid w:val="0057698C"/>
    <w:rsid w:val="00576A3C"/>
    <w:rsid w:val="00576BED"/>
    <w:rsid w:val="005772C7"/>
    <w:rsid w:val="005772DC"/>
    <w:rsid w:val="005773FD"/>
    <w:rsid w:val="005801CF"/>
    <w:rsid w:val="00580282"/>
    <w:rsid w:val="00580380"/>
    <w:rsid w:val="00580BBA"/>
    <w:rsid w:val="0058141D"/>
    <w:rsid w:val="005817B4"/>
    <w:rsid w:val="00581AE9"/>
    <w:rsid w:val="00581B72"/>
    <w:rsid w:val="00581C5C"/>
    <w:rsid w:val="00581D12"/>
    <w:rsid w:val="00581DC8"/>
    <w:rsid w:val="00581E4F"/>
    <w:rsid w:val="0058204E"/>
    <w:rsid w:val="00582358"/>
    <w:rsid w:val="00582371"/>
    <w:rsid w:val="005827ED"/>
    <w:rsid w:val="00582A4C"/>
    <w:rsid w:val="00582B5A"/>
    <w:rsid w:val="00582BEC"/>
    <w:rsid w:val="00583767"/>
    <w:rsid w:val="00583B3F"/>
    <w:rsid w:val="00583BAC"/>
    <w:rsid w:val="00583C1F"/>
    <w:rsid w:val="0058427E"/>
    <w:rsid w:val="00584934"/>
    <w:rsid w:val="00584A01"/>
    <w:rsid w:val="00584A4C"/>
    <w:rsid w:val="00584C91"/>
    <w:rsid w:val="00584ED1"/>
    <w:rsid w:val="00584FF2"/>
    <w:rsid w:val="00585638"/>
    <w:rsid w:val="0058570D"/>
    <w:rsid w:val="00585AD7"/>
    <w:rsid w:val="00585FA1"/>
    <w:rsid w:val="00586033"/>
    <w:rsid w:val="00586139"/>
    <w:rsid w:val="00586673"/>
    <w:rsid w:val="005866D3"/>
    <w:rsid w:val="00586D3E"/>
    <w:rsid w:val="0058722A"/>
    <w:rsid w:val="0058727B"/>
    <w:rsid w:val="005872D5"/>
    <w:rsid w:val="005877E7"/>
    <w:rsid w:val="00587994"/>
    <w:rsid w:val="00587A66"/>
    <w:rsid w:val="00587EDD"/>
    <w:rsid w:val="00587F35"/>
    <w:rsid w:val="00590AC2"/>
    <w:rsid w:val="00590F79"/>
    <w:rsid w:val="00591014"/>
    <w:rsid w:val="005913DD"/>
    <w:rsid w:val="00591664"/>
    <w:rsid w:val="005916B4"/>
    <w:rsid w:val="00591A7C"/>
    <w:rsid w:val="00591A8C"/>
    <w:rsid w:val="00591D3C"/>
    <w:rsid w:val="00591FA8"/>
    <w:rsid w:val="005921CD"/>
    <w:rsid w:val="0059231A"/>
    <w:rsid w:val="005926E8"/>
    <w:rsid w:val="00592A86"/>
    <w:rsid w:val="00592F4F"/>
    <w:rsid w:val="00592FEC"/>
    <w:rsid w:val="005931CF"/>
    <w:rsid w:val="0059324D"/>
    <w:rsid w:val="00593424"/>
    <w:rsid w:val="00593474"/>
    <w:rsid w:val="005934AB"/>
    <w:rsid w:val="00593540"/>
    <w:rsid w:val="00593A5D"/>
    <w:rsid w:val="00593FFA"/>
    <w:rsid w:val="00594305"/>
    <w:rsid w:val="00594583"/>
    <w:rsid w:val="00594844"/>
    <w:rsid w:val="00594ABB"/>
    <w:rsid w:val="00595092"/>
    <w:rsid w:val="00595205"/>
    <w:rsid w:val="005955A3"/>
    <w:rsid w:val="00595971"/>
    <w:rsid w:val="00595B6A"/>
    <w:rsid w:val="00595EEC"/>
    <w:rsid w:val="00595FE9"/>
    <w:rsid w:val="005961C3"/>
    <w:rsid w:val="00596240"/>
    <w:rsid w:val="005966D3"/>
    <w:rsid w:val="00596AA7"/>
    <w:rsid w:val="00596D2D"/>
    <w:rsid w:val="0059711C"/>
    <w:rsid w:val="00597522"/>
    <w:rsid w:val="00597567"/>
    <w:rsid w:val="0059785F"/>
    <w:rsid w:val="0059795F"/>
    <w:rsid w:val="005979E4"/>
    <w:rsid w:val="00597C75"/>
    <w:rsid w:val="00597D5B"/>
    <w:rsid w:val="005A0232"/>
    <w:rsid w:val="005A0385"/>
    <w:rsid w:val="005A0523"/>
    <w:rsid w:val="005A0794"/>
    <w:rsid w:val="005A0A3F"/>
    <w:rsid w:val="005A0B06"/>
    <w:rsid w:val="005A0C64"/>
    <w:rsid w:val="005A0F1D"/>
    <w:rsid w:val="005A1116"/>
    <w:rsid w:val="005A13EC"/>
    <w:rsid w:val="005A1ABE"/>
    <w:rsid w:val="005A1FE2"/>
    <w:rsid w:val="005A2314"/>
    <w:rsid w:val="005A2365"/>
    <w:rsid w:val="005A2425"/>
    <w:rsid w:val="005A2468"/>
    <w:rsid w:val="005A24F5"/>
    <w:rsid w:val="005A2BEB"/>
    <w:rsid w:val="005A2D58"/>
    <w:rsid w:val="005A2ECA"/>
    <w:rsid w:val="005A2F20"/>
    <w:rsid w:val="005A30CD"/>
    <w:rsid w:val="005A33EA"/>
    <w:rsid w:val="005A34F3"/>
    <w:rsid w:val="005A3ACB"/>
    <w:rsid w:val="005A3B21"/>
    <w:rsid w:val="005A3BD4"/>
    <w:rsid w:val="005A3C97"/>
    <w:rsid w:val="005A40DD"/>
    <w:rsid w:val="005A40FA"/>
    <w:rsid w:val="005A4683"/>
    <w:rsid w:val="005A4B53"/>
    <w:rsid w:val="005A4CE9"/>
    <w:rsid w:val="005A50E6"/>
    <w:rsid w:val="005A55F4"/>
    <w:rsid w:val="005A5772"/>
    <w:rsid w:val="005A585A"/>
    <w:rsid w:val="005A59FB"/>
    <w:rsid w:val="005A5ABB"/>
    <w:rsid w:val="005A6139"/>
    <w:rsid w:val="005A61BC"/>
    <w:rsid w:val="005A637E"/>
    <w:rsid w:val="005A6519"/>
    <w:rsid w:val="005A68E2"/>
    <w:rsid w:val="005A6904"/>
    <w:rsid w:val="005A69DA"/>
    <w:rsid w:val="005A6AAC"/>
    <w:rsid w:val="005A6D79"/>
    <w:rsid w:val="005A6F26"/>
    <w:rsid w:val="005A7069"/>
    <w:rsid w:val="005A72EA"/>
    <w:rsid w:val="005A749D"/>
    <w:rsid w:val="005A760A"/>
    <w:rsid w:val="005A791B"/>
    <w:rsid w:val="005A7D13"/>
    <w:rsid w:val="005B0154"/>
    <w:rsid w:val="005B0246"/>
    <w:rsid w:val="005B0709"/>
    <w:rsid w:val="005B0859"/>
    <w:rsid w:val="005B0ED6"/>
    <w:rsid w:val="005B11C6"/>
    <w:rsid w:val="005B1509"/>
    <w:rsid w:val="005B1559"/>
    <w:rsid w:val="005B170A"/>
    <w:rsid w:val="005B24FE"/>
    <w:rsid w:val="005B29F5"/>
    <w:rsid w:val="005B2AA2"/>
    <w:rsid w:val="005B2AB0"/>
    <w:rsid w:val="005B2D86"/>
    <w:rsid w:val="005B2FA0"/>
    <w:rsid w:val="005B3058"/>
    <w:rsid w:val="005B31C3"/>
    <w:rsid w:val="005B3977"/>
    <w:rsid w:val="005B3B39"/>
    <w:rsid w:val="005B3F66"/>
    <w:rsid w:val="005B41FB"/>
    <w:rsid w:val="005B45BB"/>
    <w:rsid w:val="005B47A1"/>
    <w:rsid w:val="005B49B3"/>
    <w:rsid w:val="005B4B32"/>
    <w:rsid w:val="005B4BC1"/>
    <w:rsid w:val="005B4CE8"/>
    <w:rsid w:val="005B4F85"/>
    <w:rsid w:val="005B4F92"/>
    <w:rsid w:val="005B5491"/>
    <w:rsid w:val="005B54E2"/>
    <w:rsid w:val="005B569F"/>
    <w:rsid w:val="005B5B5A"/>
    <w:rsid w:val="005B5D63"/>
    <w:rsid w:val="005B5FAF"/>
    <w:rsid w:val="005B632E"/>
    <w:rsid w:val="005B69AB"/>
    <w:rsid w:val="005B6DFC"/>
    <w:rsid w:val="005B70B3"/>
    <w:rsid w:val="005B70B9"/>
    <w:rsid w:val="005B723C"/>
    <w:rsid w:val="005B779B"/>
    <w:rsid w:val="005B77AC"/>
    <w:rsid w:val="005B7C7A"/>
    <w:rsid w:val="005B7D50"/>
    <w:rsid w:val="005C0218"/>
    <w:rsid w:val="005C05C7"/>
    <w:rsid w:val="005C0E3B"/>
    <w:rsid w:val="005C18A0"/>
    <w:rsid w:val="005C196B"/>
    <w:rsid w:val="005C1B62"/>
    <w:rsid w:val="005C1E26"/>
    <w:rsid w:val="005C1FA4"/>
    <w:rsid w:val="005C20A5"/>
    <w:rsid w:val="005C21D0"/>
    <w:rsid w:val="005C2209"/>
    <w:rsid w:val="005C2265"/>
    <w:rsid w:val="005C22A4"/>
    <w:rsid w:val="005C24DA"/>
    <w:rsid w:val="005C254C"/>
    <w:rsid w:val="005C283A"/>
    <w:rsid w:val="005C3495"/>
    <w:rsid w:val="005C3C45"/>
    <w:rsid w:val="005C3D20"/>
    <w:rsid w:val="005C3F81"/>
    <w:rsid w:val="005C4353"/>
    <w:rsid w:val="005C4C6C"/>
    <w:rsid w:val="005C4DF5"/>
    <w:rsid w:val="005C4EE5"/>
    <w:rsid w:val="005C5505"/>
    <w:rsid w:val="005C5561"/>
    <w:rsid w:val="005C57B4"/>
    <w:rsid w:val="005C58E5"/>
    <w:rsid w:val="005C597C"/>
    <w:rsid w:val="005C5B0B"/>
    <w:rsid w:val="005C5E7D"/>
    <w:rsid w:val="005C60D0"/>
    <w:rsid w:val="005C6251"/>
    <w:rsid w:val="005C6605"/>
    <w:rsid w:val="005C680B"/>
    <w:rsid w:val="005C69E9"/>
    <w:rsid w:val="005C6C30"/>
    <w:rsid w:val="005C718A"/>
    <w:rsid w:val="005C71B2"/>
    <w:rsid w:val="005C733B"/>
    <w:rsid w:val="005C734A"/>
    <w:rsid w:val="005C7607"/>
    <w:rsid w:val="005C76D3"/>
    <w:rsid w:val="005C78C8"/>
    <w:rsid w:val="005C7B23"/>
    <w:rsid w:val="005C7B64"/>
    <w:rsid w:val="005C7E62"/>
    <w:rsid w:val="005C7EA1"/>
    <w:rsid w:val="005D0341"/>
    <w:rsid w:val="005D08D3"/>
    <w:rsid w:val="005D0BC7"/>
    <w:rsid w:val="005D0CC2"/>
    <w:rsid w:val="005D0F47"/>
    <w:rsid w:val="005D0F6D"/>
    <w:rsid w:val="005D104F"/>
    <w:rsid w:val="005D13E6"/>
    <w:rsid w:val="005D15FF"/>
    <w:rsid w:val="005D1E4B"/>
    <w:rsid w:val="005D1E5E"/>
    <w:rsid w:val="005D22AD"/>
    <w:rsid w:val="005D22B2"/>
    <w:rsid w:val="005D2430"/>
    <w:rsid w:val="005D27B6"/>
    <w:rsid w:val="005D332D"/>
    <w:rsid w:val="005D391D"/>
    <w:rsid w:val="005D39C0"/>
    <w:rsid w:val="005D3C07"/>
    <w:rsid w:val="005D3C72"/>
    <w:rsid w:val="005D3DEB"/>
    <w:rsid w:val="005D3E26"/>
    <w:rsid w:val="005D409C"/>
    <w:rsid w:val="005D4277"/>
    <w:rsid w:val="005D434F"/>
    <w:rsid w:val="005D44E3"/>
    <w:rsid w:val="005D46C9"/>
    <w:rsid w:val="005D471F"/>
    <w:rsid w:val="005D4A23"/>
    <w:rsid w:val="005D4C4D"/>
    <w:rsid w:val="005D4E36"/>
    <w:rsid w:val="005D4E57"/>
    <w:rsid w:val="005D4E78"/>
    <w:rsid w:val="005D50CB"/>
    <w:rsid w:val="005D5131"/>
    <w:rsid w:val="005D578C"/>
    <w:rsid w:val="005D6249"/>
    <w:rsid w:val="005D62FE"/>
    <w:rsid w:val="005D63F1"/>
    <w:rsid w:val="005D6FC6"/>
    <w:rsid w:val="005D7446"/>
    <w:rsid w:val="005D746F"/>
    <w:rsid w:val="005D7B36"/>
    <w:rsid w:val="005E045A"/>
    <w:rsid w:val="005E058A"/>
    <w:rsid w:val="005E05F1"/>
    <w:rsid w:val="005E06A8"/>
    <w:rsid w:val="005E088A"/>
    <w:rsid w:val="005E08E5"/>
    <w:rsid w:val="005E0CF1"/>
    <w:rsid w:val="005E0F3A"/>
    <w:rsid w:val="005E1587"/>
    <w:rsid w:val="005E182A"/>
    <w:rsid w:val="005E19FE"/>
    <w:rsid w:val="005E1CB1"/>
    <w:rsid w:val="005E1F99"/>
    <w:rsid w:val="005E26BF"/>
    <w:rsid w:val="005E27F9"/>
    <w:rsid w:val="005E2BD8"/>
    <w:rsid w:val="005E2C10"/>
    <w:rsid w:val="005E2CE9"/>
    <w:rsid w:val="005E2E9F"/>
    <w:rsid w:val="005E2FE5"/>
    <w:rsid w:val="005E3202"/>
    <w:rsid w:val="005E3365"/>
    <w:rsid w:val="005E3570"/>
    <w:rsid w:val="005E4036"/>
    <w:rsid w:val="005E403B"/>
    <w:rsid w:val="005E4408"/>
    <w:rsid w:val="005E46E9"/>
    <w:rsid w:val="005E48F9"/>
    <w:rsid w:val="005E51A9"/>
    <w:rsid w:val="005E5407"/>
    <w:rsid w:val="005E5520"/>
    <w:rsid w:val="005E56FF"/>
    <w:rsid w:val="005E6041"/>
    <w:rsid w:val="005E6518"/>
    <w:rsid w:val="005E6969"/>
    <w:rsid w:val="005E6F17"/>
    <w:rsid w:val="005E6FC6"/>
    <w:rsid w:val="005E711C"/>
    <w:rsid w:val="005E72BB"/>
    <w:rsid w:val="005E73CD"/>
    <w:rsid w:val="005E76DE"/>
    <w:rsid w:val="005E7FA8"/>
    <w:rsid w:val="005F000E"/>
    <w:rsid w:val="005F0158"/>
    <w:rsid w:val="005F0284"/>
    <w:rsid w:val="005F040C"/>
    <w:rsid w:val="005F0691"/>
    <w:rsid w:val="005F09A7"/>
    <w:rsid w:val="005F0A5C"/>
    <w:rsid w:val="005F0C98"/>
    <w:rsid w:val="005F0EF8"/>
    <w:rsid w:val="005F1DAB"/>
    <w:rsid w:val="005F1E98"/>
    <w:rsid w:val="005F2067"/>
    <w:rsid w:val="005F25D1"/>
    <w:rsid w:val="005F2762"/>
    <w:rsid w:val="005F2ABF"/>
    <w:rsid w:val="005F2B0E"/>
    <w:rsid w:val="005F2BE9"/>
    <w:rsid w:val="005F2C38"/>
    <w:rsid w:val="005F2FC7"/>
    <w:rsid w:val="005F35E2"/>
    <w:rsid w:val="005F3B03"/>
    <w:rsid w:val="005F3B9E"/>
    <w:rsid w:val="005F3E87"/>
    <w:rsid w:val="005F454A"/>
    <w:rsid w:val="005F4AB3"/>
    <w:rsid w:val="005F4B93"/>
    <w:rsid w:val="005F51BC"/>
    <w:rsid w:val="005F56E4"/>
    <w:rsid w:val="005F5A81"/>
    <w:rsid w:val="005F5CD3"/>
    <w:rsid w:val="005F5D1C"/>
    <w:rsid w:val="005F63BF"/>
    <w:rsid w:val="005F6528"/>
    <w:rsid w:val="005F66CA"/>
    <w:rsid w:val="005F66E2"/>
    <w:rsid w:val="005F6DA4"/>
    <w:rsid w:val="005F6E38"/>
    <w:rsid w:val="005F73D7"/>
    <w:rsid w:val="005F7758"/>
    <w:rsid w:val="005F7DF0"/>
    <w:rsid w:val="00600290"/>
    <w:rsid w:val="006004CA"/>
    <w:rsid w:val="00600680"/>
    <w:rsid w:val="00600AAB"/>
    <w:rsid w:val="00601075"/>
    <w:rsid w:val="0060132B"/>
    <w:rsid w:val="0060134B"/>
    <w:rsid w:val="00601886"/>
    <w:rsid w:val="0060193A"/>
    <w:rsid w:val="00601D4D"/>
    <w:rsid w:val="00601D70"/>
    <w:rsid w:val="00601DF5"/>
    <w:rsid w:val="0060215D"/>
    <w:rsid w:val="006024AF"/>
    <w:rsid w:val="006026BC"/>
    <w:rsid w:val="00602719"/>
    <w:rsid w:val="00602956"/>
    <w:rsid w:val="006029A8"/>
    <w:rsid w:val="0060303F"/>
    <w:rsid w:val="00603045"/>
    <w:rsid w:val="00603593"/>
    <w:rsid w:val="0060362E"/>
    <w:rsid w:val="00603674"/>
    <w:rsid w:val="00603A9B"/>
    <w:rsid w:val="00603C3F"/>
    <w:rsid w:val="00604083"/>
    <w:rsid w:val="0060415D"/>
    <w:rsid w:val="00604287"/>
    <w:rsid w:val="006045A9"/>
    <w:rsid w:val="006045EE"/>
    <w:rsid w:val="00604835"/>
    <w:rsid w:val="00604FA2"/>
    <w:rsid w:val="00605289"/>
    <w:rsid w:val="0060560B"/>
    <w:rsid w:val="00605634"/>
    <w:rsid w:val="00605B75"/>
    <w:rsid w:val="00606187"/>
    <w:rsid w:val="0060626A"/>
    <w:rsid w:val="006063F8"/>
    <w:rsid w:val="00606513"/>
    <w:rsid w:val="00606546"/>
    <w:rsid w:val="006068E3"/>
    <w:rsid w:val="00606C0C"/>
    <w:rsid w:val="00606E40"/>
    <w:rsid w:val="00606FE5"/>
    <w:rsid w:val="00606FF8"/>
    <w:rsid w:val="006072E8"/>
    <w:rsid w:val="0060779D"/>
    <w:rsid w:val="00607B92"/>
    <w:rsid w:val="00607BC9"/>
    <w:rsid w:val="00607C10"/>
    <w:rsid w:val="00607FF1"/>
    <w:rsid w:val="0061000E"/>
    <w:rsid w:val="0061059C"/>
    <w:rsid w:val="006105D5"/>
    <w:rsid w:val="0061156E"/>
    <w:rsid w:val="006118CF"/>
    <w:rsid w:val="00612008"/>
    <w:rsid w:val="00612116"/>
    <w:rsid w:val="00612315"/>
    <w:rsid w:val="006129BE"/>
    <w:rsid w:val="00613382"/>
    <w:rsid w:val="00613426"/>
    <w:rsid w:val="0061344D"/>
    <w:rsid w:val="00613464"/>
    <w:rsid w:val="006134FF"/>
    <w:rsid w:val="0061367E"/>
    <w:rsid w:val="006144D5"/>
    <w:rsid w:val="00614819"/>
    <w:rsid w:val="006149C1"/>
    <w:rsid w:val="00615016"/>
    <w:rsid w:val="00615192"/>
    <w:rsid w:val="00615270"/>
    <w:rsid w:val="00615401"/>
    <w:rsid w:val="0061597F"/>
    <w:rsid w:val="006159B2"/>
    <w:rsid w:val="00615C2B"/>
    <w:rsid w:val="0061614D"/>
    <w:rsid w:val="00616337"/>
    <w:rsid w:val="00616859"/>
    <w:rsid w:val="006168BA"/>
    <w:rsid w:val="00616B6D"/>
    <w:rsid w:val="00616B94"/>
    <w:rsid w:val="006176C0"/>
    <w:rsid w:val="00617714"/>
    <w:rsid w:val="00617A71"/>
    <w:rsid w:val="00617C4A"/>
    <w:rsid w:val="00620450"/>
    <w:rsid w:val="0062058F"/>
    <w:rsid w:val="00620AF4"/>
    <w:rsid w:val="00620E60"/>
    <w:rsid w:val="006212BF"/>
    <w:rsid w:val="006212D5"/>
    <w:rsid w:val="0062175B"/>
    <w:rsid w:val="00621BA3"/>
    <w:rsid w:val="00621CB4"/>
    <w:rsid w:val="00621E8A"/>
    <w:rsid w:val="006226E1"/>
    <w:rsid w:val="006229E2"/>
    <w:rsid w:val="00622FD7"/>
    <w:rsid w:val="0062302B"/>
    <w:rsid w:val="0062305E"/>
    <w:rsid w:val="0062397C"/>
    <w:rsid w:val="00623F43"/>
    <w:rsid w:val="00624771"/>
    <w:rsid w:val="00625130"/>
    <w:rsid w:val="006251B4"/>
    <w:rsid w:val="0062542D"/>
    <w:rsid w:val="00625D19"/>
    <w:rsid w:val="00625E1D"/>
    <w:rsid w:val="00626559"/>
    <w:rsid w:val="00626BCA"/>
    <w:rsid w:val="00626CCF"/>
    <w:rsid w:val="00626CD7"/>
    <w:rsid w:val="006278BF"/>
    <w:rsid w:val="006278E4"/>
    <w:rsid w:val="00627945"/>
    <w:rsid w:val="00627D7D"/>
    <w:rsid w:val="006304DA"/>
    <w:rsid w:val="00630865"/>
    <w:rsid w:val="00630A7D"/>
    <w:rsid w:val="00630D55"/>
    <w:rsid w:val="00630D92"/>
    <w:rsid w:val="00630E6D"/>
    <w:rsid w:val="0063106F"/>
    <w:rsid w:val="00631214"/>
    <w:rsid w:val="00631635"/>
    <w:rsid w:val="006316DF"/>
    <w:rsid w:val="0063187D"/>
    <w:rsid w:val="00631A94"/>
    <w:rsid w:val="00631EB0"/>
    <w:rsid w:val="006320A8"/>
    <w:rsid w:val="006321F6"/>
    <w:rsid w:val="0063229C"/>
    <w:rsid w:val="0063252E"/>
    <w:rsid w:val="00632627"/>
    <w:rsid w:val="006326F2"/>
    <w:rsid w:val="00632AB7"/>
    <w:rsid w:val="00632C12"/>
    <w:rsid w:val="00632C6B"/>
    <w:rsid w:val="00632CDD"/>
    <w:rsid w:val="00632E8D"/>
    <w:rsid w:val="00632ED5"/>
    <w:rsid w:val="0063302A"/>
    <w:rsid w:val="006331DE"/>
    <w:rsid w:val="00633322"/>
    <w:rsid w:val="0063356F"/>
    <w:rsid w:val="00633EBF"/>
    <w:rsid w:val="00634097"/>
    <w:rsid w:val="0063422C"/>
    <w:rsid w:val="0063457C"/>
    <w:rsid w:val="00634911"/>
    <w:rsid w:val="00634B57"/>
    <w:rsid w:val="00634BBB"/>
    <w:rsid w:val="00634D80"/>
    <w:rsid w:val="00634FCB"/>
    <w:rsid w:val="006350ED"/>
    <w:rsid w:val="006353D6"/>
    <w:rsid w:val="0063540E"/>
    <w:rsid w:val="006356A5"/>
    <w:rsid w:val="006358A3"/>
    <w:rsid w:val="00635BE2"/>
    <w:rsid w:val="00635C3F"/>
    <w:rsid w:val="00635D07"/>
    <w:rsid w:val="00636136"/>
    <w:rsid w:val="00636150"/>
    <w:rsid w:val="0063651F"/>
    <w:rsid w:val="00636AE8"/>
    <w:rsid w:val="00636C51"/>
    <w:rsid w:val="00636EFA"/>
    <w:rsid w:val="00636FB4"/>
    <w:rsid w:val="00637206"/>
    <w:rsid w:val="00637217"/>
    <w:rsid w:val="00637370"/>
    <w:rsid w:val="0063764E"/>
    <w:rsid w:val="00637CD3"/>
    <w:rsid w:val="00637F7B"/>
    <w:rsid w:val="00640778"/>
    <w:rsid w:val="00640A64"/>
    <w:rsid w:val="00640D19"/>
    <w:rsid w:val="0064100C"/>
    <w:rsid w:val="0064133B"/>
    <w:rsid w:val="00641576"/>
    <w:rsid w:val="006415B9"/>
    <w:rsid w:val="006416D4"/>
    <w:rsid w:val="00641DE8"/>
    <w:rsid w:val="006426B1"/>
    <w:rsid w:val="00642B8C"/>
    <w:rsid w:val="00642C16"/>
    <w:rsid w:val="00643AC4"/>
    <w:rsid w:val="00643AC7"/>
    <w:rsid w:val="00644761"/>
    <w:rsid w:val="006449E9"/>
    <w:rsid w:val="00644B46"/>
    <w:rsid w:val="00644B55"/>
    <w:rsid w:val="00644B95"/>
    <w:rsid w:val="00644FE8"/>
    <w:rsid w:val="0064507A"/>
    <w:rsid w:val="0064512E"/>
    <w:rsid w:val="00645614"/>
    <w:rsid w:val="006459A0"/>
    <w:rsid w:val="00645C60"/>
    <w:rsid w:val="00645DA1"/>
    <w:rsid w:val="00645E35"/>
    <w:rsid w:val="00645F1E"/>
    <w:rsid w:val="00645FF4"/>
    <w:rsid w:val="006464AE"/>
    <w:rsid w:val="0064650B"/>
    <w:rsid w:val="0064656F"/>
    <w:rsid w:val="006465CE"/>
    <w:rsid w:val="00646D20"/>
    <w:rsid w:val="00646E90"/>
    <w:rsid w:val="0064713A"/>
    <w:rsid w:val="00647409"/>
    <w:rsid w:val="0064762B"/>
    <w:rsid w:val="00647AF8"/>
    <w:rsid w:val="00647CBB"/>
    <w:rsid w:val="00647D23"/>
    <w:rsid w:val="00647FF6"/>
    <w:rsid w:val="0064C882"/>
    <w:rsid w:val="00650256"/>
    <w:rsid w:val="006503A6"/>
    <w:rsid w:val="0065063F"/>
    <w:rsid w:val="006506BA"/>
    <w:rsid w:val="006506FA"/>
    <w:rsid w:val="00650948"/>
    <w:rsid w:val="006518CE"/>
    <w:rsid w:val="006519A6"/>
    <w:rsid w:val="00651A80"/>
    <w:rsid w:val="00651C04"/>
    <w:rsid w:val="0065208E"/>
    <w:rsid w:val="00652165"/>
    <w:rsid w:val="00652172"/>
    <w:rsid w:val="0065222B"/>
    <w:rsid w:val="006523B4"/>
    <w:rsid w:val="00652935"/>
    <w:rsid w:val="00652B23"/>
    <w:rsid w:val="006535E7"/>
    <w:rsid w:val="0065422B"/>
    <w:rsid w:val="0065425E"/>
    <w:rsid w:val="00654414"/>
    <w:rsid w:val="0065467B"/>
    <w:rsid w:val="00654A7C"/>
    <w:rsid w:val="006554C1"/>
    <w:rsid w:val="00655C54"/>
    <w:rsid w:val="006560A8"/>
    <w:rsid w:val="006566B3"/>
    <w:rsid w:val="006566D9"/>
    <w:rsid w:val="00656AD1"/>
    <w:rsid w:val="00656C2B"/>
    <w:rsid w:val="006572D1"/>
    <w:rsid w:val="006575F4"/>
    <w:rsid w:val="00657930"/>
    <w:rsid w:val="00657AF5"/>
    <w:rsid w:val="00657B6F"/>
    <w:rsid w:val="006600B1"/>
    <w:rsid w:val="006602B0"/>
    <w:rsid w:val="00660507"/>
    <w:rsid w:val="0066080E"/>
    <w:rsid w:val="00660947"/>
    <w:rsid w:val="00660969"/>
    <w:rsid w:val="00660A8E"/>
    <w:rsid w:val="00660FF0"/>
    <w:rsid w:val="00661C65"/>
    <w:rsid w:val="0066271A"/>
    <w:rsid w:val="00662B4F"/>
    <w:rsid w:val="00662CD1"/>
    <w:rsid w:val="00662D30"/>
    <w:rsid w:val="00662F38"/>
    <w:rsid w:val="00662F4B"/>
    <w:rsid w:val="00663313"/>
    <w:rsid w:val="0066343A"/>
    <w:rsid w:val="00663BB5"/>
    <w:rsid w:val="00663C6C"/>
    <w:rsid w:val="00663CE6"/>
    <w:rsid w:val="006641FC"/>
    <w:rsid w:val="00664346"/>
    <w:rsid w:val="00664D4C"/>
    <w:rsid w:val="0066597F"/>
    <w:rsid w:val="00665D23"/>
    <w:rsid w:val="00665E67"/>
    <w:rsid w:val="006661FF"/>
    <w:rsid w:val="00666573"/>
    <w:rsid w:val="006669FD"/>
    <w:rsid w:val="00666A2D"/>
    <w:rsid w:val="00666CB2"/>
    <w:rsid w:val="00666CF7"/>
    <w:rsid w:val="006674F5"/>
    <w:rsid w:val="006679E5"/>
    <w:rsid w:val="00667A6B"/>
    <w:rsid w:val="00667CA7"/>
    <w:rsid w:val="00667E30"/>
    <w:rsid w:val="00670487"/>
    <w:rsid w:val="006705E1"/>
    <w:rsid w:val="0067061C"/>
    <w:rsid w:val="006707C0"/>
    <w:rsid w:val="00670A46"/>
    <w:rsid w:val="00670E13"/>
    <w:rsid w:val="00670E39"/>
    <w:rsid w:val="00670EDB"/>
    <w:rsid w:val="006710ED"/>
    <w:rsid w:val="006712DB"/>
    <w:rsid w:val="00671336"/>
    <w:rsid w:val="00671420"/>
    <w:rsid w:val="00672035"/>
    <w:rsid w:val="00672084"/>
    <w:rsid w:val="006722C4"/>
    <w:rsid w:val="0067230F"/>
    <w:rsid w:val="006723A6"/>
    <w:rsid w:val="006724F2"/>
    <w:rsid w:val="00672573"/>
    <w:rsid w:val="006725A6"/>
    <w:rsid w:val="00672A67"/>
    <w:rsid w:val="00673208"/>
    <w:rsid w:val="0067339D"/>
    <w:rsid w:val="006737FE"/>
    <w:rsid w:val="00673AF5"/>
    <w:rsid w:val="00673B83"/>
    <w:rsid w:val="00673C49"/>
    <w:rsid w:val="006745F0"/>
    <w:rsid w:val="006745F5"/>
    <w:rsid w:val="006749BC"/>
    <w:rsid w:val="00674B77"/>
    <w:rsid w:val="00674DD0"/>
    <w:rsid w:val="00675127"/>
    <w:rsid w:val="00675548"/>
    <w:rsid w:val="00675810"/>
    <w:rsid w:val="00675D7D"/>
    <w:rsid w:val="00675F1A"/>
    <w:rsid w:val="00676013"/>
    <w:rsid w:val="00676179"/>
    <w:rsid w:val="00676463"/>
    <w:rsid w:val="006769AE"/>
    <w:rsid w:val="00676BC6"/>
    <w:rsid w:val="00676E41"/>
    <w:rsid w:val="006778A2"/>
    <w:rsid w:val="00677981"/>
    <w:rsid w:val="00677B33"/>
    <w:rsid w:val="00680397"/>
    <w:rsid w:val="006804B9"/>
    <w:rsid w:val="00680A36"/>
    <w:rsid w:val="00680A71"/>
    <w:rsid w:val="00680BDE"/>
    <w:rsid w:val="00680BEA"/>
    <w:rsid w:val="00680BF0"/>
    <w:rsid w:val="00680CAB"/>
    <w:rsid w:val="00680CDE"/>
    <w:rsid w:val="00680E4E"/>
    <w:rsid w:val="006813EC"/>
    <w:rsid w:val="006818E8"/>
    <w:rsid w:val="00681958"/>
    <w:rsid w:val="006820D3"/>
    <w:rsid w:val="006825EC"/>
    <w:rsid w:val="00682CCB"/>
    <w:rsid w:val="00682DCF"/>
    <w:rsid w:val="0068314B"/>
    <w:rsid w:val="00683A8A"/>
    <w:rsid w:val="00683B50"/>
    <w:rsid w:val="00683C49"/>
    <w:rsid w:val="00683CB2"/>
    <w:rsid w:val="00684AE0"/>
    <w:rsid w:val="00684DF0"/>
    <w:rsid w:val="00685039"/>
    <w:rsid w:val="00685141"/>
    <w:rsid w:val="006855E7"/>
    <w:rsid w:val="006856B6"/>
    <w:rsid w:val="0068589C"/>
    <w:rsid w:val="00685A9C"/>
    <w:rsid w:val="00685AC1"/>
    <w:rsid w:val="00685B51"/>
    <w:rsid w:val="00685CDD"/>
    <w:rsid w:val="00685DFF"/>
    <w:rsid w:val="00686137"/>
    <w:rsid w:val="00686346"/>
    <w:rsid w:val="006866A9"/>
    <w:rsid w:val="00686945"/>
    <w:rsid w:val="0068797C"/>
    <w:rsid w:val="00687F2B"/>
    <w:rsid w:val="0068D2E6"/>
    <w:rsid w:val="0069007A"/>
    <w:rsid w:val="0069009A"/>
    <w:rsid w:val="0069081C"/>
    <w:rsid w:val="00690A29"/>
    <w:rsid w:val="00690A93"/>
    <w:rsid w:val="00690E7D"/>
    <w:rsid w:val="00690EF5"/>
    <w:rsid w:val="00691E8C"/>
    <w:rsid w:val="00691F8A"/>
    <w:rsid w:val="00692120"/>
    <w:rsid w:val="006921BE"/>
    <w:rsid w:val="006929A7"/>
    <w:rsid w:val="00692A1D"/>
    <w:rsid w:val="00692ED2"/>
    <w:rsid w:val="00693487"/>
    <w:rsid w:val="00693645"/>
    <w:rsid w:val="006939F3"/>
    <w:rsid w:val="00693BF5"/>
    <w:rsid w:val="006941C8"/>
    <w:rsid w:val="006942CC"/>
    <w:rsid w:val="006945BB"/>
    <w:rsid w:val="00694636"/>
    <w:rsid w:val="0069479A"/>
    <w:rsid w:val="0069480B"/>
    <w:rsid w:val="00694A7F"/>
    <w:rsid w:val="00694C7E"/>
    <w:rsid w:val="00694E1B"/>
    <w:rsid w:val="0069500E"/>
    <w:rsid w:val="00695140"/>
    <w:rsid w:val="006954B0"/>
    <w:rsid w:val="006955B8"/>
    <w:rsid w:val="00695E71"/>
    <w:rsid w:val="0069636E"/>
    <w:rsid w:val="0069661F"/>
    <w:rsid w:val="006967C7"/>
    <w:rsid w:val="00696BCC"/>
    <w:rsid w:val="00696D81"/>
    <w:rsid w:val="00696E42"/>
    <w:rsid w:val="006971B8"/>
    <w:rsid w:val="00697694"/>
    <w:rsid w:val="00697799"/>
    <w:rsid w:val="006979AC"/>
    <w:rsid w:val="00697C66"/>
    <w:rsid w:val="00697FED"/>
    <w:rsid w:val="0069A261"/>
    <w:rsid w:val="006A00F2"/>
    <w:rsid w:val="006A0AEC"/>
    <w:rsid w:val="006A0F4F"/>
    <w:rsid w:val="006A11EA"/>
    <w:rsid w:val="006A13A5"/>
    <w:rsid w:val="006A13B9"/>
    <w:rsid w:val="006A1560"/>
    <w:rsid w:val="006A1759"/>
    <w:rsid w:val="006A1E75"/>
    <w:rsid w:val="006A1F4F"/>
    <w:rsid w:val="006A23DE"/>
    <w:rsid w:val="006A268B"/>
    <w:rsid w:val="006A29E8"/>
    <w:rsid w:val="006A32BF"/>
    <w:rsid w:val="006A3456"/>
    <w:rsid w:val="006A3469"/>
    <w:rsid w:val="006A3505"/>
    <w:rsid w:val="006A392B"/>
    <w:rsid w:val="006A3EA9"/>
    <w:rsid w:val="006A44E6"/>
    <w:rsid w:val="006A48F3"/>
    <w:rsid w:val="006A4F8E"/>
    <w:rsid w:val="006A5003"/>
    <w:rsid w:val="006A5372"/>
    <w:rsid w:val="006A5399"/>
    <w:rsid w:val="006A5A52"/>
    <w:rsid w:val="006A5AB2"/>
    <w:rsid w:val="006A5E69"/>
    <w:rsid w:val="006A6026"/>
    <w:rsid w:val="006A664B"/>
    <w:rsid w:val="006A7188"/>
    <w:rsid w:val="006A7322"/>
    <w:rsid w:val="006A73C0"/>
    <w:rsid w:val="006A73ED"/>
    <w:rsid w:val="006A741B"/>
    <w:rsid w:val="006A7967"/>
    <w:rsid w:val="006A79AF"/>
    <w:rsid w:val="006A7DD7"/>
    <w:rsid w:val="006A7F13"/>
    <w:rsid w:val="006A7F5D"/>
    <w:rsid w:val="006A7FA8"/>
    <w:rsid w:val="006B06AD"/>
    <w:rsid w:val="006B0BA3"/>
    <w:rsid w:val="006B0E64"/>
    <w:rsid w:val="006B0ED6"/>
    <w:rsid w:val="006B10FB"/>
    <w:rsid w:val="006B1169"/>
    <w:rsid w:val="006B11CA"/>
    <w:rsid w:val="006B14E2"/>
    <w:rsid w:val="006B1D44"/>
    <w:rsid w:val="006B1F82"/>
    <w:rsid w:val="006B2215"/>
    <w:rsid w:val="006B23CC"/>
    <w:rsid w:val="006B2F91"/>
    <w:rsid w:val="006B310E"/>
    <w:rsid w:val="006B3252"/>
    <w:rsid w:val="006B336A"/>
    <w:rsid w:val="006B37EF"/>
    <w:rsid w:val="006B3BBA"/>
    <w:rsid w:val="006B3E88"/>
    <w:rsid w:val="006B452D"/>
    <w:rsid w:val="006B4640"/>
    <w:rsid w:val="006B4794"/>
    <w:rsid w:val="006B489D"/>
    <w:rsid w:val="006B4B98"/>
    <w:rsid w:val="006B4E49"/>
    <w:rsid w:val="006B5144"/>
    <w:rsid w:val="006B532C"/>
    <w:rsid w:val="006B53F2"/>
    <w:rsid w:val="006B5479"/>
    <w:rsid w:val="006B594C"/>
    <w:rsid w:val="006B5DF7"/>
    <w:rsid w:val="006B5F5C"/>
    <w:rsid w:val="006B64CB"/>
    <w:rsid w:val="006B674B"/>
    <w:rsid w:val="006B681F"/>
    <w:rsid w:val="006B68FC"/>
    <w:rsid w:val="006B69B0"/>
    <w:rsid w:val="006B6A99"/>
    <w:rsid w:val="006B6BBC"/>
    <w:rsid w:val="006B6F1D"/>
    <w:rsid w:val="006B7192"/>
    <w:rsid w:val="006B71F5"/>
    <w:rsid w:val="006B72C3"/>
    <w:rsid w:val="006B7414"/>
    <w:rsid w:val="006B777C"/>
    <w:rsid w:val="006B7FA3"/>
    <w:rsid w:val="006BD156"/>
    <w:rsid w:val="006C05EC"/>
    <w:rsid w:val="006C0C02"/>
    <w:rsid w:val="006C0FFE"/>
    <w:rsid w:val="006C107F"/>
    <w:rsid w:val="006C108A"/>
    <w:rsid w:val="006C1937"/>
    <w:rsid w:val="006C1C06"/>
    <w:rsid w:val="006C1D4C"/>
    <w:rsid w:val="006C2106"/>
    <w:rsid w:val="006C2261"/>
    <w:rsid w:val="006C254C"/>
    <w:rsid w:val="006C2642"/>
    <w:rsid w:val="006C2692"/>
    <w:rsid w:val="006C2EC8"/>
    <w:rsid w:val="006C39F4"/>
    <w:rsid w:val="006C3B20"/>
    <w:rsid w:val="006C3B42"/>
    <w:rsid w:val="006C4CCA"/>
    <w:rsid w:val="006C4CEA"/>
    <w:rsid w:val="006C520D"/>
    <w:rsid w:val="006C529A"/>
    <w:rsid w:val="006C5752"/>
    <w:rsid w:val="006C5788"/>
    <w:rsid w:val="006C61D8"/>
    <w:rsid w:val="006C6241"/>
    <w:rsid w:val="006C63A7"/>
    <w:rsid w:val="006C6837"/>
    <w:rsid w:val="006C6874"/>
    <w:rsid w:val="006C71B3"/>
    <w:rsid w:val="006C7578"/>
    <w:rsid w:val="006C757D"/>
    <w:rsid w:val="006C7BB3"/>
    <w:rsid w:val="006C7C33"/>
    <w:rsid w:val="006C7C9D"/>
    <w:rsid w:val="006D01B7"/>
    <w:rsid w:val="006D028B"/>
    <w:rsid w:val="006D0399"/>
    <w:rsid w:val="006D0E57"/>
    <w:rsid w:val="006D0F58"/>
    <w:rsid w:val="006D150C"/>
    <w:rsid w:val="006D1915"/>
    <w:rsid w:val="006D1C05"/>
    <w:rsid w:val="006D2101"/>
    <w:rsid w:val="006D23CC"/>
    <w:rsid w:val="006D2608"/>
    <w:rsid w:val="006D2791"/>
    <w:rsid w:val="006D27C7"/>
    <w:rsid w:val="006D2C28"/>
    <w:rsid w:val="006D2C62"/>
    <w:rsid w:val="006D2ED4"/>
    <w:rsid w:val="006D2F64"/>
    <w:rsid w:val="006D30DC"/>
    <w:rsid w:val="006D3346"/>
    <w:rsid w:val="006D362E"/>
    <w:rsid w:val="006D386C"/>
    <w:rsid w:val="006D38D3"/>
    <w:rsid w:val="006D3B7D"/>
    <w:rsid w:val="006D3D98"/>
    <w:rsid w:val="006D3E1E"/>
    <w:rsid w:val="006D40DC"/>
    <w:rsid w:val="006D4226"/>
    <w:rsid w:val="006D43D5"/>
    <w:rsid w:val="006D4BF1"/>
    <w:rsid w:val="006D5011"/>
    <w:rsid w:val="006D522E"/>
    <w:rsid w:val="006D5A18"/>
    <w:rsid w:val="006D6374"/>
    <w:rsid w:val="006D6B71"/>
    <w:rsid w:val="006D6C8B"/>
    <w:rsid w:val="006D6CC2"/>
    <w:rsid w:val="006D6DB1"/>
    <w:rsid w:val="006D6E43"/>
    <w:rsid w:val="006D6EF8"/>
    <w:rsid w:val="006D7E09"/>
    <w:rsid w:val="006D7F43"/>
    <w:rsid w:val="006E023C"/>
    <w:rsid w:val="006E071E"/>
    <w:rsid w:val="006E086D"/>
    <w:rsid w:val="006E0D0C"/>
    <w:rsid w:val="006E104F"/>
    <w:rsid w:val="006E10C5"/>
    <w:rsid w:val="006E1142"/>
    <w:rsid w:val="006E1543"/>
    <w:rsid w:val="006E1680"/>
    <w:rsid w:val="006E1EBB"/>
    <w:rsid w:val="006E2009"/>
    <w:rsid w:val="006E21D0"/>
    <w:rsid w:val="006E21D8"/>
    <w:rsid w:val="006E2441"/>
    <w:rsid w:val="006E2785"/>
    <w:rsid w:val="006E279C"/>
    <w:rsid w:val="006E2BCB"/>
    <w:rsid w:val="006E2C0F"/>
    <w:rsid w:val="006E3272"/>
    <w:rsid w:val="006E38C0"/>
    <w:rsid w:val="006E3B46"/>
    <w:rsid w:val="006E3C83"/>
    <w:rsid w:val="006E420E"/>
    <w:rsid w:val="006E4262"/>
    <w:rsid w:val="006E443B"/>
    <w:rsid w:val="006E4490"/>
    <w:rsid w:val="006E4575"/>
    <w:rsid w:val="006E45DB"/>
    <w:rsid w:val="006E4ADA"/>
    <w:rsid w:val="006E4B68"/>
    <w:rsid w:val="006E4BB4"/>
    <w:rsid w:val="006E4CD0"/>
    <w:rsid w:val="006E4FF0"/>
    <w:rsid w:val="006E50B6"/>
    <w:rsid w:val="006E5175"/>
    <w:rsid w:val="006E5682"/>
    <w:rsid w:val="006E56AA"/>
    <w:rsid w:val="006E5F7E"/>
    <w:rsid w:val="006E654E"/>
    <w:rsid w:val="006E6C62"/>
    <w:rsid w:val="006E712A"/>
    <w:rsid w:val="006E72EA"/>
    <w:rsid w:val="006E7836"/>
    <w:rsid w:val="006E7878"/>
    <w:rsid w:val="006E796F"/>
    <w:rsid w:val="006F03F0"/>
    <w:rsid w:val="006F05C4"/>
    <w:rsid w:val="006F0A1C"/>
    <w:rsid w:val="006F0CC3"/>
    <w:rsid w:val="006F0DEC"/>
    <w:rsid w:val="006F10CE"/>
    <w:rsid w:val="006F13C1"/>
    <w:rsid w:val="006F143A"/>
    <w:rsid w:val="006F15D2"/>
    <w:rsid w:val="006F1780"/>
    <w:rsid w:val="006F1991"/>
    <w:rsid w:val="006F19E4"/>
    <w:rsid w:val="006F1E7B"/>
    <w:rsid w:val="006F1F04"/>
    <w:rsid w:val="006F2063"/>
    <w:rsid w:val="006F20A1"/>
    <w:rsid w:val="006F2236"/>
    <w:rsid w:val="006F2616"/>
    <w:rsid w:val="006F2BA0"/>
    <w:rsid w:val="006F2FC4"/>
    <w:rsid w:val="006F33CF"/>
    <w:rsid w:val="006F3742"/>
    <w:rsid w:val="006F4006"/>
    <w:rsid w:val="006F428E"/>
    <w:rsid w:val="006F44C5"/>
    <w:rsid w:val="006F476C"/>
    <w:rsid w:val="006F4930"/>
    <w:rsid w:val="006F4D63"/>
    <w:rsid w:val="006F4D9D"/>
    <w:rsid w:val="006F4F1F"/>
    <w:rsid w:val="006F55DF"/>
    <w:rsid w:val="006F5931"/>
    <w:rsid w:val="006F5D63"/>
    <w:rsid w:val="006F5DBC"/>
    <w:rsid w:val="006F6304"/>
    <w:rsid w:val="006F6654"/>
    <w:rsid w:val="006F6914"/>
    <w:rsid w:val="006F695C"/>
    <w:rsid w:val="006F6D81"/>
    <w:rsid w:val="006F6EBD"/>
    <w:rsid w:val="006F6F8E"/>
    <w:rsid w:val="006F7178"/>
    <w:rsid w:val="006F72FC"/>
    <w:rsid w:val="006F7774"/>
    <w:rsid w:val="006F7805"/>
    <w:rsid w:val="006F783A"/>
    <w:rsid w:val="006F7AA5"/>
    <w:rsid w:val="00700183"/>
    <w:rsid w:val="007006BC"/>
    <w:rsid w:val="00700767"/>
    <w:rsid w:val="00700DE5"/>
    <w:rsid w:val="00700F48"/>
    <w:rsid w:val="00700FAE"/>
    <w:rsid w:val="0070106D"/>
    <w:rsid w:val="007013A6"/>
    <w:rsid w:val="007013C1"/>
    <w:rsid w:val="007013CC"/>
    <w:rsid w:val="00701617"/>
    <w:rsid w:val="00701704"/>
    <w:rsid w:val="00701805"/>
    <w:rsid w:val="00701CAA"/>
    <w:rsid w:val="00701CB9"/>
    <w:rsid w:val="00701DBB"/>
    <w:rsid w:val="007023FD"/>
    <w:rsid w:val="0070253D"/>
    <w:rsid w:val="007025FA"/>
    <w:rsid w:val="0070281C"/>
    <w:rsid w:val="00702C86"/>
    <w:rsid w:val="00702CD9"/>
    <w:rsid w:val="00702DAE"/>
    <w:rsid w:val="00702F10"/>
    <w:rsid w:val="00703284"/>
    <w:rsid w:val="00703685"/>
    <w:rsid w:val="00703B3A"/>
    <w:rsid w:val="0070408D"/>
    <w:rsid w:val="007041DD"/>
    <w:rsid w:val="007042E4"/>
    <w:rsid w:val="00704B7A"/>
    <w:rsid w:val="00704D13"/>
    <w:rsid w:val="00704D16"/>
    <w:rsid w:val="00704E9D"/>
    <w:rsid w:val="007050A3"/>
    <w:rsid w:val="0070525F"/>
    <w:rsid w:val="00705362"/>
    <w:rsid w:val="00705BFE"/>
    <w:rsid w:val="00705DA0"/>
    <w:rsid w:val="00706252"/>
    <w:rsid w:val="0070651D"/>
    <w:rsid w:val="0070676F"/>
    <w:rsid w:val="00706BAA"/>
    <w:rsid w:val="00706C66"/>
    <w:rsid w:val="007071D3"/>
    <w:rsid w:val="0070764F"/>
    <w:rsid w:val="007076FF"/>
    <w:rsid w:val="00707916"/>
    <w:rsid w:val="00707A24"/>
    <w:rsid w:val="00707A68"/>
    <w:rsid w:val="00707B0B"/>
    <w:rsid w:val="007110C8"/>
    <w:rsid w:val="0071158E"/>
    <w:rsid w:val="007117B0"/>
    <w:rsid w:val="007120DE"/>
    <w:rsid w:val="0071261E"/>
    <w:rsid w:val="00712660"/>
    <w:rsid w:val="00712CD4"/>
    <w:rsid w:val="00712CDC"/>
    <w:rsid w:val="00712D77"/>
    <w:rsid w:val="00712DCD"/>
    <w:rsid w:val="007131E3"/>
    <w:rsid w:val="00713329"/>
    <w:rsid w:val="00713435"/>
    <w:rsid w:val="00713633"/>
    <w:rsid w:val="00713BD3"/>
    <w:rsid w:val="00713EE9"/>
    <w:rsid w:val="0071408B"/>
    <w:rsid w:val="0071417B"/>
    <w:rsid w:val="0071421D"/>
    <w:rsid w:val="00714426"/>
    <w:rsid w:val="007146CD"/>
    <w:rsid w:val="0071497F"/>
    <w:rsid w:val="00714C74"/>
    <w:rsid w:val="00714D0A"/>
    <w:rsid w:val="00714F2D"/>
    <w:rsid w:val="007153EF"/>
    <w:rsid w:val="00715556"/>
    <w:rsid w:val="00715673"/>
    <w:rsid w:val="00715693"/>
    <w:rsid w:val="00715B62"/>
    <w:rsid w:val="00715B98"/>
    <w:rsid w:val="00715D62"/>
    <w:rsid w:val="00715F06"/>
    <w:rsid w:val="00716361"/>
    <w:rsid w:val="00716477"/>
    <w:rsid w:val="0071650D"/>
    <w:rsid w:val="007165E5"/>
    <w:rsid w:val="007166F9"/>
    <w:rsid w:val="007167BF"/>
    <w:rsid w:val="00716893"/>
    <w:rsid w:val="007169D9"/>
    <w:rsid w:val="00716A01"/>
    <w:rsid w:val="00716AA2"/>
    <w:rsid w:val="00716CA8"/>
    <w:rsid w:val="00717119"/>
    <w:rsid w:val="00717207"/>
    <w:rsid w:val="0071758D"/>
    <w:rsid w:val="00717681"/>
    <w:rsid w:val="007179B5"/>
    <w:rsid w:val="00717BA2"/>
    <w:rsid w:val="00717D6E"/>
    <w:rsid w:val="0072010C"/>
    <w:rsid w:val="007202F2"/>
    <w:rsid w:val="007205E8"/>
    <w:rsid w:val="00720B0E"/>
    <w:rsid w:val="00720B86"/>
    <w:rsid w:val="007212EF"/>
    <w:rsid w:val="00721456"/>
    <w:rsid w:val="00721755"/>
    <w:rsid w:val="007217C7"/>
    <w:rsid w:val="00721A38"/>
    <w:rsid w:val="00721B0B"/>
    <w:rsid w:val="00721B16"/>
    <w:rsid w:val="00722777"/>
    <w:rsid w:val="00722E7F"/>
    <w:rsid w:val="00723097"/>
    <w:rsid w:val="007230B1"/>
    <w:rsid w:val="00723396"/>
    <w:rsid w:val="007237D7"/>
    <w:rsid w:val="00723DFE"/>
    <w:rsid w:val="007241CD"/>
    <w:rsid w:val="007243F8"/>
    <w:rsid w:val="00724574"/>
    <w:rsid w:val="007246C3"/>
    <w:rsid w:val="00724701"/>
    <w:rsid w:val="00724AE5"/>
    <w:rsid w:val="00724C3E"/>
    <w:rsid w:val="00724D0E"/>
    <w:rsid w:val="007256B6"/>
    <w:rsid w:val="0072594D"/>
    <w:rsid w:val="007259BC"/>
    <w:rsid w:val="00725E47"/>
    <w:rsid w:val="00725E9F"/>
    <w:rsid w:val="007261B7"/>
    <w:rsid w:val="00726586"/>
    <w:rsid w:val="00726722"/>
    <w:rsid w:val="0072688C"/>
    <w:rsid w:val="00726AA2"/>
    <w:rsid w:val="007271D9"/>
    <w:rsid w:val="00727303"/>
    <w:rsid w:val="00727833"/>
    <w:rsid w:val="007278ED"/>
    <w:rsid w:val="0072795B"/>
    <w:rsid w:val="0072798E"/>
    <w:rsid w:val="00727CB4"/>
    <w:rsid w:val="00727EA0"/>
    <w:rsid w:val="00727F39"/>
    <w:rsid w:val="00730381"/>
    <w:rsid w:val="0073063B"/>
    <w:rsid w:val="007308FA"/>
    <w:rsid w:val="00730A0A"/>
    <w:rsid w:val="00730B93"/>
    <w:rsid w:val="00730C89"/>
    <w:rsid w:val="00731290"/>
    <w:rsid w:val="00731774"/>
    <w:rsid w:val="00731AB1"/>
    <w:rsid w:val="00731FB9"/>
    <w:rsid w:val="007325BB"/>
    <w:rsid w:val="00732906"/>
    <w:rsid w:val="00732EEE"/>
    <w:rsid w:val="00732F46"/>
    <w:rsid w:val="00733138"/>
    <w:rsid w:val="0073321F"/>
    <w:rsid w:val="007335E6"/>
    <w:rsid w:val="00733683"/>
    <w:rsid w:val="007338B3"/>
    <w:rsid w:val="007338CC"/>
    <w:rsid w:val="00733E6F"/>
    <w:rsid w:val="00733FBD"/>
    <w:rsid w:val="007340CA"/>
    <w:rsid w:val="007343C1"/>
    <w:rsid w:val="00734896"/>
    <w:rsid w:val="00734A00"/>
    <w:rsid w:val="00734CBB"/>
    <w:rsid w:val="00734ECC"/>
    <w:rsid w:val="00734FDD"/>
    <w:rsid w:val="0073544D"/>
    <w:rsid w:val="00735510"/>
    <w:rsid w:val="0073570F"/>
    <w:rsid w:val="00735B41"/>
    <w:rsid w:val="00735CD5"/>
    <w:rsid w:val="00735F91"/>
    <w:rsid w:val="0073635D"/>
    <w:rsid w:val="00736609"/>
    <w:rsid w:val="007366A2"/>
    <w:rsid w:val="0073689C"/>
    <w:rsid w:val="00736A5D"/>
    <w:rsid w:val="00736ACA"/>
    <w:rsid w:val="007370FD"/>
    <w:rsid w:val="0073789C"/>
    <w:rsid w:val="00737F45"/>
    <w:rsid w:val="00737FC6"/>
    <w:rsid w:val="0074031F"/>
    <w:rsid w:val="007403B8"/>
    <w:rsid w:val="0074042F"/>
    <w:rsid w:val="00740A10"/>
    <w:rsid w:val="00740AD1"/>
    <w:rsid w:val="00740B74"/>
    <w:rsid w:val="00740C47"/>
    <w:rsid w:val="00740CE3"/>
    <w:rsid w:val="00740E39"/>
    <w:rsid w:val="00741065"/>
    <w:rsid w:val="007410A5"/>
    <w:rsid w:val="007411FD"/>
    <w:rsid w:val="007414E5"/>
    <w:rsid w:val="00741876"/>
    <w:rsid w:val="00741878"/>
    <w:rsid w:val="0074192D"/>
    <w:rsid w:val="00741B7C"/>
    <w:rsid w:val="00741CD6"/>
    <w:rsid w:val="00742106"/>
    <w:rsid w:val="00742361"/>
    <w:rsid w:val="007429CB"/>
    <w:rsid w:val="0074315F"/>
    <w:rsid w:val="0074342E"/>
    <w:rsid w:val="0074388E"/>
    <w:rsid w:val="007438AC"/>
    <w:rsid w:val="00743B7E"/>
    <w:rsid w:val="00743C86"/>
    <w:rsid w:val="00744078"/>
    <w:rsid w:val="007440E7"/>
    <w:rsid w:val="00744236"/>
    <w:rsid w:val="007444FF"/>
    <w:rsid w:val="00744733"/>
    <w:rsid w:val="00744A1B"/>
    <w:rsid w:val="00744C84"/>
    <w:rsid w:val="00744D28"/>
    <w:rsid w:val="007452B6"/>
    <w:rsid w:val="00745550"/>
    <w:rsid w:val="007457DE"/>
    <w:rsid w:val="007459CE"/>
    <w:rsid w:val="00745AB1"/>
    <w:rsid w:val="00745AC9"/>
    <w:rsid w:val="00745B9C"/>
    <w:rsid w:val="00745D0F"/>
    <w:rsid w:val="00745DB9"/>
    <w:rsid w:val="00745E30"/>
    <w:rsid w:val="00746426"/>
    <w:rsid w:val="0074643F"/>
    <w:rsid w:val="00746BD9"/>
    <w:rsid w:val="00746BF6"/>
    <w:rsid w:val="00746D43"/>
    <w:rsid w:val="00746D7D"/>
    <w:rsid w:val="00746ECC"/>
    <w:rsid w:val="0074764B"/>
    <w:rsid w:val="007479F2"/>
    <w:rsid w:val="00750201"/>
    <w:rsid w:val="007506E1"/>
    <w:rsid w:val="0075097E"/>
    <w:rsid w:val="00750B28"/>
    <w:rsid w:val="00750B42"/>
    <w:rsid w:val="00750FEE"/>
    <w:rsid w:val="00751102"/>
    <w:rsid w:val="00751709"/>
    <w:rsid w:val="00752248"/>
    <w:rsid w:val="007522F1"/>
    <w:rsid w:val="00752448"/>
    <w:rsid w:val="00752476"/>
    <w:rsid w:val="007524B5"/>
    <w:rsid w:val="00752564"/>
    <w:rsid w:val="007527FC"/>
    <w:rsid w:val="007528E7"/>
    <w:rsid w:val="007533D1"/>
    <w:rsid w:val="0075345B"/>
    <w:rsid w:val="007534E8"/>
    <w:rsid w:val="00753A4D"/>
    <w:rsid w:val="00753E84"/>
    <w:rsid w:val="00753F94"/>
    <w:rsid w:val="0075443C"/>
    <w:rsid w:val="007547E9"/>
    <w:rsid w:val="00754D18"/>
    <w:rsid w:val="0075529A"/>
    <w:rsid w:val="00755499"/>
    <w:rsid w:val="00755B6E"/>
    <w:rsid w:val="00755FDE"/>
    <w:rsid w:val="007561C7"/>
    <w:rsid w:val="00756381"/>
    <w:rsid w:val="00756E26"/>
    <w:rsid w:val="007570FC"/>
    <w:rsid w:val="007572EC"/>
    <w:rsid w:val="0075757B"/>
    <w:rsid w:val="00757CF0"/>
    <w:rsid w:val="00757D12"/>
    <w:rsid w:val="00757DE8"/>
    <w:rsid w:val="00757FCB"/>
    <w:rsid w:val="00760116"/>
    <w:rsid w:val="00760B0D"/>
    <w:rsid w:val="00760BF4"/>
    <w:rsid w:val="00760DFE"/>
    <w:rsid w:val="0076115E"/>
    <w:rsid w:val="00761883"/>
    <w:rsid w:val="007618F5"/>
    <w:rsid w:val="00761968"/>
    <w:rsid w:val="007619A6"/>
    <w:rsid w:val="00761AB7"/>
    <w:rsid w:val="007620D6"/>
    <w:rsid w:val="00762269"/>
    <w:rsid w:val="00762566"/>
    <w:rsid w:val="0076270C"/>
    <w:rsid w:val="007627D0"/>
    <w:rsid w:val="007629EE"/>
    <w:rsid w:val="00762AA4"/>
    <w:rsid w:val="00762D6B"/>
    <w:rsid w:val="00762EB7"/>
    <w:rsid w:val="00762FF9"/>
    <w:rsid w:val="00763294"/>
    <w:rsid w:val="007634AD"/>
    <w:rsid w:val="00763683"/>
    <w:rsid w:val="00763977"/>
    <w:rsid w:val="00763BFE"/>
    <w:rsid w:val="00763E18"/>
    <w:rsid w:val="007640C3"/>
    <w:rsid w:val="007641DB"/>
    <w:rsid w:val="00764442"/>
    <w:rsid w:val="007646FF"/>
    <w:rsid w:val="007648AF"/>
    <w:rsid w:val="007649A4"/>
    <w:rsid w:val="0076506C"/>
    <w:rsid w:val="00765359"/>
    <w:rsid w:val="0076557C"/>
    <w:rsid w:val="00765753"/>
    <w:rsid w:val="00765A70"/>
    <w:rsid w:val="00765BB0"/>
    <w:rsid w:val="00765C28"/>
    <w:rsid w:val="00765DD3"/>
    <w:rsid w:val="00765FB3"/>
    <w:rsid w:val="0076608B"/>
    <w:rsid w:val="0076628A"/>
    <w:rsid w:val="0076630E"/>
    <w:rsid w:val="007663FA"/>
    <w:rsid w:val="007665FC"/>
    <w:rsid w:val="007666E0"/>
    <w:rsid w:val="00766F7E"/>
    <w:rsid w:val="00767462"/>
    <w:rsid w:val="007676BB"/>
    <w:rsid w:val="00767ADF"/>
    <w:rsid w:val="00767CC6"/>
    <w:rsid w:val="00767F98"/>
    <w:rsid w:val="00770F99"/>
    <w:rsid w:val="00770FA9"/>
    <w:rsid w:val="00771491"/>
    <w:rsid w:val="007716EE"/>
    <w:rsid w:val="00771772"/>
    <w:rsid w:val="00771A61"/>
    <w:rsid w:val="00771B49"/>
    <w:rsid w:val="00771B87"/>
    <w:rsid w:val="00771BEF"/>
    <w:rsid w:val="00771CC9"/>
    <w:rsid w:val="00771DD9"/>
    <w:rsid w:val="007720B0"/>
    <w:rsid w:val="007720BF"/>
    <w:rsid w:val="00772325"/>
    <w:rsid w:val="00772978"/>
    <w:rsid w:val="00772CB0"/>
    <w:rsid w:val="00772D0A"/>
    <w:rsid w:val="00772DF3"/>
    <w:rsid w:val="0077307F"/>
    <w:rsid w:val="00773174"/>
    <w:rsid w:val="00773259"/>
    <w:rsid w:val="00773359"/>
    <w:rsid w:val="0077337B"/>
    <w:rsid w:val="00773435"/>
    <w:rsid w:val="00773D29"/>
    <w:rsid w:val="00773DAF"/>
    <w:rsid w:val="00773E20"/>
    <w:rsid w:val="00773EBA"/>
    <w:rsid w:val="00774053"/>
    <w:rsid w:val="007747CC"/>
    <w:rsid w:val="00774902"/>
    <w:rsid w:val="00774FCF"/>
    <w:rsid w:val="007750EE"/>
    <w:rsid w:val="00775220"/>
    <w:rsid w:val="00775308"/>
    <w:rsid w:val="007753F3"/>
    <w:rsid w:val="007755BF"/>
    <w:rsid w:val="007757EA"/>
    <w:rsid w:val="007758E6"/>
    <w:rsid w:val="00775C47"/>
    <w:rsid w:val="00775D8D"/>
    <w:rsid w:val="00775DDB"/>
    <w:rsid w:val="00775DF5"/>
    <w:rsid w:val="0077614B"/>
    <w:rsid w:val="0077618B"/>
    <w:rsid w:val="007763A2"/>
    <w:rsid w:val="007763A5"/>
    <w:rsid w:val="007764C7"/>
    <w:rsid w:val="007767BD"/>
    <w:rsid w:val="00776FF4"/>
    <w:rsid w:val="007774F2"/>
    <w:rsid w:val="0077791C"/>
    <w:rsid w:val="0077797C"/>
    <w:rsid w:val="00777A91"/>
    <w:rsid w:val="00777AEE"/>
    <w:rsid w:val="00777B2E"/>
    <w:rsid w:val="00777D3D"/>
    <w:rsid w:val="007800EE"/>
    <w:rsid w:val="00780B9A"/>
    <w:rsid w:val="00780E71"/>
    <w:rsid w:val="00780F04"/>
    <w:rsid w:val="00781000"/>
    <w:rsid w:val="0078111F"/>
    <w:rsid w:val="00781E37"/>
    <w:rsid w:val="00781FA0"/>
    <w:rsid w:val="00782204"/>
    <w:rsid w:val="007823D8"/>
    <w:rsid w:val="00782972"/>
    <w:rsid w:val="00782A2B"/>
    <w:rsid w:val="00782EF3"/>
    <w:rsid w:val="007832AA"/>
    <w:rsid w:val="0078359C"/>
    <w:rsid w:val="0078374A"/>
    <w:rsid w:val="007838B6"/>
    <w:rsid w:val="00783E09"/>
    <w:rsid w:val="00783F45"/>
    <w:rsid w:val="00783F97"/>
    <w:rsid w:val="00783FA5"/>
    <w:rsid w:val="00784573"/>
    <w:rsid w:val="007845DC"/>
    <w:rsid w:val="007847F5"/>
    <w:rsid w:val="00784B15"/>
    <w:rsid w:val="00784E1E"/>
    <w:rsid w:val="00785123"/>
    <w:rsid w:val="00785740"/>
    <w:rsid w:val="0078584E"/>
    <w:rsid w:val="0078586C"/>
    <w:rsid w:val="007858C5"/>
    <w:rsid w:val="00785AAB"/>
    <w:rsid w:val="00785FAE"/>
    <w:rsid w:val="0078640A"/>
    <w:rsid w:val="007865AD"/>
    <w:rsid w:val="00786974"/>
    <w:rsid w:val="00786ACE"/>
    <w:rsid w:val="00786D31"/>
    <w:rsid w:val="00787091"/>
    <w:rsid w:val="0078720A"/>
    <w:rsid w:val="0078743C"/>
    <w:rsid w:val="00787587"/>
    <w:rsid w:val="0078766D"/>
    <w:rsid w:val="0078770E"/>
    <w:rsid w:val="00787941"/>
    <w:rsid w:val="00787A6E"/>
    <w:rsid w:val="00790197"/>
    <w:rsid w:val="0079025E"/>
    <w:rsid w:val="00790762"/>
    <w:rsid w:val="00790F62"/>
    <w:rsid w:val="00790F9E"/>
    <w:rsid w:val="007911FA"/>
    <w:rsid w:val="007917B9"/>
    <w:rsid w:val="007919DE"/>
    <w:rsid w:val="00791F2E"/>
    <w:rsid w:val="00792177"/>
    <w:rsid w:val="007921E3"/>
    <w:rsid w:val="007926AB"/>
    <w:rsid w:val="00792762"/>
    <w:rsid w:val="0079290D"/>
    <w:rsid w:val="00792998"/>
    <w:rsid w:val="00792A48"/>
    <w:rsid w:val="00792A71"/>
    <w:rsid w:val="00792C22"/>
    <w:rsid w:val="00792CA4"/>
    <w:rsid w:val="00792D74"/>
    <w:rsid w:val="00793274"/>
    <w:rsid w:val="00793D45"/>
    <w:rsid w:val="00793D97"/>
    <w:rsid w:val="00793E73"/>
    <w:rsid w:val="00793F12"/>
    <w:rsid w:val="0079445D"/>
    <w:rsid w:val="0079478F"/>
    <w:rsid w:val="00794951"/>
    <w:rsid w:val="00794CC2"/>
    <w:rsid w:val="00795083"/>
    <w:rsid w:val="007954D6"/>
    <w:rsid w:val="00795612"/>
    <w:rsid w:val="00795642"/>
    <w:rsid w:val="00795BB3"/>
    <w:rsid w:val="00796199"/>
    <w:rsid w:val="0079688A"/>
    <w:rsid w:val="00796BAC"/>
    <w:rsid w:val="00796BE5"/>
    <w:rsid w:val="00796C4B"/>
    <w:rsid w:val="0079709C"/>
    <w:rsid w:val="00797713"/>
    <w:rsid w:val="0079774A"/>
    <w:rsid w:val="007977DA"/>
    <w:rsid w:val="00797835"/>
    <w:rsid w:val="00797875"/>
    <w:rsid w:val="007978FB"/>
    <w:rsid w:val="00797920"/>
    <w:rsid w:val="00797A54"/>
    <w:rsid w:val="00797BA9"/>
    <w:rsid w:val="00797BD3"/>
    <w:rsid w:val="00797CD3"/>
    <w:rsid w:val="007A0047"/>
    <w:rsid w:val="007A008F"/>
    <w:rsid w:val="007A02D8"/>
    <w:rsid w:val="007A0837"/>
    <w:rsid w:val="007A09B6"/>
    <w:rsid w:val="007A103C"/>
    <w:rsid w:val="007A18BA"/>
    <w:rsid w:val="007A1B57"/>
    <w:rsid w:val="007A1BB1"/>
    <w:rsid w:val="007A1F8C"/>
    <w:rsid w:val="007A1FAA"/>
    <w:rsid w:val="007A2095"/>
    <w:rsid w:val="007A25FA"/>
    <w:rsid w:val="007A2939"/>
    <w:rsid w:val="007A2B0F"/>
    <w:rsid w:val="007A2DE7"/>
    <w:rsid w:val="007A2FBE"/>
    <w:rsid w:val="007A3164"/>
    <w:rsid w:val="007A363A"/>
    <w:rsid w:val="007A3CED"/>
    <w:rsid w:val="007A3FF2"/>
    <w:rsid w:val="007A41EB"/>
    <w:rsid w:val="007A4851"/>
    <w:rsid w:val="007A4911"/>
    <w:rsid w:val="007A4EF5"/>
    <w:rsid w:val="007A5402"/>
    <w:rsid w:val="007A58D7"/>
    <w:rsid w:val="007A597F"/>
    <w:rsid w:val="007A62C2"/>
    <w:rsid w:val="007A63C1"/>
    <w:rsid w:val="007A64C7"/>
    <w:rsid w:val="007A6673"/>
    <w:rsid w:val="007A6675"/>
    <w:rsid w:val="007A676E"/>
    <w:rsid w:val="007A6905"/>
    <w:rsid w:val="007A6A65"/>
    <w:rsid w:val="007A6D89"/>
    <w:rsid w:val="007A6E07"/>
    <w:rsid w:val="007A7206"/>
    <w:rsid w:val="007A7388"/>
    <w:rsid w:val="007A7561"/>
    <w:rsid w:val="007A7633"/>
    <w:rsid w:val="007A7907"/>
    <w:rsid w:val="007A7BBB"/>
    <w:rsid w:val="007A7CBB"/>
    <w:rsid w:val="007A7DD2"/>
    <w:rsid w:val="007A7EA9"/>
    <w:rsid w:val="007B0357"/>
    <w:rsid w:val="007B0377"/>
    <w:rsid w:val="007B0554"/>
    <w:rsid w:val="007B07CB"/>
    <w:rsid w:val="007B083C"/>
    <w:rsid w:val="007B0B1F"/>
    <w:rsid w:val="007B0BF1"/>
    <w:rsid w:val="007B0F9C"/>
    <w:rsid w:val="007B1616"/>
    <w:rsid w:val="007B16EB"/>
    <w:rsid w:val="007B1EB2"/>
    <w:rsid w:val="007B1F23"/>
    <w:rsid w:val="007B2183"/>
    <w:rsid w:val="007B230C"/>
    <w:rsid w:val="007B279B"/>
    <w:rsid w:val="007B285C"/>
    <w:rsid w:val="007B2985"/>
    <w:rsid w:val="007B2A54"/>
    <w:rsid w:val="007B33F5"/>
    <w:rsid w:val="007B37ED"/>
    <w:rsid w:val="007B3D1A"/>
    <w:rsid w:val="007B4481"/>
    <w:rsid w:val="007B45BA"/>
    <w:rsid w:val="007B46CF"/>
    <w:rsid w:val="007B46E1"/>
    <w:rsid w:val="007B4F2D"/>
    <w:rsid w:val="007B5082"/>
    <w:rsid w:val="007B52D2"/>
    <w:rsid w:val="007B542C"/>
    <w:rsid w:val="007B5F96"/>
    <w:rsid w:val="007B6392"/>
    <w:rsid w:val="007B6E0D"/>
    <w:rsid w:val="007B6F1E"/>
    <w:rsid w:val="007B6F98"/>
    <w:rsid w:val="007B7841"/>
    <w:rsid w:val="007B7C5B"/>
    <w:rsid w:val="007B7C7D"/>
    <w:rsid w:val="007C0292"/>
    <w:rsid w:val="007C0745"/>
    <w:rsid w:val="007C094A"/>
    <w:rsid w:val="007C0B9D"/>
    <w:rsid w:val="007C0BE3"/>
    <w:rsid w:val="007C0E0F"/>
    <w:rsid w:val="007C0E8B"/>
    <w:rsid w:val="007C0F25"/>
    <w:rsid w:val="007C1119"/>
    <w:rsid w:val="007C15A0"/>
    <w:rsid w:val="007C1666"/>
    <w:rsid w:val="007C17AC"/>
    <w:rsid w:val="007C17BF"/>
    <w:rsid w:val="007C1B34"/>
    <w:rsid w:val="007C21A0"/>
    <w:rsid w:val="007C22C5"/>
    <w:rsid w:val="007C23C5"/>
    <w:rsid w:val="007C277B"/>
    <w:rsid w:val="007C27C0"/>
    <w:rsid w:val="007C2ADF"/>
    <w:rsid w:val="007C2DB0"/>
    <w:rsid w:val="007C3513"/>
    <w:rsid w:val="007C357B"/>
    <w:rsid w:val="007C380D"/>
    <w:rsid w:val="007C3A6B"/>
    <w:rsid w:val="007C4150"/>
    <w:rsid w:val="007C4B13"/>
    <w:rsid w:val="007C4B8C"/>
    <w:rsid w:val="007C4EC2"/>
    <w:rsid w:val="007C4EE0"/>
    <w:rsid w:val="007C579D"/>
    <w:rsid w:val="007C5A97"/>
    <w:rsid w:val="007C5B4A"/>
    <w:rsid w:val="007C5C19"/>
    <w:rsid w:val="007C5F2F"/>
    <w:rsid w:val="007C6299"/>
    <w:rsid w:val="007C692B"/>
    <w:rsid w:val="007C6AAD"/>
    <w:rsid w:val="007C718E"/>
    <w:rsid w:val="007C72E1"/>
    <w:rsid w:val="007C7319"/>
    <w:rsid w:val="007C73E9"/>
    <w:rsid w:val="007C74FF"/>
    <w:rsid w:val="007C786D"/>
    <w:rsid w:val="007C7FC0"/>
    <w:rsid w:val="007D0183"/>
    <w:rsid w:val="007D0872"/>
    <w:rsid w:val="007D0D0C"/>
    <w:rsid w:val="007D0DFE"/>
    <w:rsid w:val="007D1DE5"/>
    <w:rsid w:val="007D20E9"/>
    <w:rsid w:val="007D2726"/>
    <w:rsid w:val="007D2DDB"/>
    <w:rsid w:val="007D3118"/>
    <w:rsid w:val="007D430C"/>
    <w:rsid w:val="007D43BE"/>
    <w:rsid w:val="007D4458"/>
    <w:rsid w:val="007D445E"/>
    <w:rsid w:val="007D4956"/>
    <w:rsid w:val="007D4A14"/>
    <w:rsid w:val="007D4D90"/>
    <w:rsid w:val="007D4DCA"/>
    <w:rsid w:val="007D4F0D"/>
    <w:rsid w:val="007D4F72"/>
    <w:rsid w:val="007D5200"/>
    <w:rsid w:val="007D53A9"/>
    <w:rsid w:val="007D546E"/>
    <w:rsid w:val="007D55D5"/>
    <w:rsid w:val="007D5856"/>
    <w:rsid w:val="007D5A92"/>
    <w:rsid w:val="007D5A99"/>
    <w:rsid w:val="007D6102"/>
    <w:rsid w:val="007D6137"/>
    <w:rsid w:val="007D64D5"/>
    <w:rsid w:val="007D68F4"/>
    <w:rsid w:val="007D6D89"/>
    <w:rsid w:val="007D6D94"/>
    <w:rsid w:val="007D786B"/>
    <w:rsid w:val="007D7D66"/>
    <w:rsid w:val="007D7E11"/>
    <w:rsid w:val="007E0169"/>
    <w:rsid w:val="007E0381"/>
    <w:rsid w:val="007E05E7"/>
    <w:rsid w:val="007E088F"/>
    <w:rsid w:val="007E09A9"/>
    <w:rsid w:val="007E0C8A"/>
    <w:rsid w:val="007E0DF6"/>
    <w:rsid w:val="007E11CE"/>
    <w:rsid w:val="007E14DD"/>
    <w:rsid w:val="007E1D0F"/>
    <w:rsid w:val="007E1D86"/>
    <w:rsid w:val="007E239A"/>
    <w:rsid w:val="007E3063"/>
    <w:rsid w:val="007E36B2"/>
    <w:rsid w:val="007E3A8E"/>
    <w:rsid w:val="007E3FC5"/>
    <w:rsid w:val="007E445F"/>
    <w:rsid w:val="007E4598"/>
    <w:rsid w:val="007E4AB2"/>
    <w:rsid w:val="007E4E8C"/>
    <w:rsid w:val="007E5122"/>
    <w:rsid w:val="007E53B2"/>
    <w:rsid w:val="007E549B"/>
    <w:rsid w:val="007E5593"/>
    <w:rsid w:val="007E56EF"/>
    <w:rsid w:val="007E58C4"/>
    <w:rsid w:val="007E5950"/>
    <w:rsid w:val="007E5A66"/>
    <w:rsid w:val="007E60FE"/>
    <w:rsid w:val="007E626F"/>
    <w:rsid w:val="007E6441"/>
    <w:rsid w:val="007E64B2"/>
    <w:rsid w:val="007E6585"/>
    <w:rsid w:val="007E6871"/>
    <w:rsid w:val="007E6A4B"/>
    <w:rsid w:val="007E6ED3"/>
    <w:rsid w:val="007E7191"/>
    <w:rsid w:val="007E7B66"/>
    <w:rsid w:val="007E7E22"/>
    <w:rsid w:val="007F01EE"/>
    <w:rsid w:val="007F027A"/>
    <w:rsid w:val="007F0400"/>
    <w:rsid w:val="007F09BB"/>
    <w:rsid w:val="007F109B"/>
    <w:rsid w:val="007F10C4"/>
    <w:rsid w:val="007F13CC"/>
    <w:rsid w:val="007F1A5E"/>
    <w:rsid w:val="007F1A9B"/>
    <w:rsid w:val="007F1E98"/>
    <w:rsid w:val="007F2345"/>
    <w:rsid w:val="007F26DD"/>
    <w:rsid w:val="007F2705"/>
    <w:rsid w:val="007F286F"/>
    <w:rsid w:val="007F2F0C"/>
    <w:rsid w:val="007F30E4"/>
    <w:rsid w:val="007F3272"/>
    <w:rsid w:val="007F3ACF"/>
    <w:rsid w:val="007F40B7"/>
    <w:rsid w:val="007F42A5"/>
    <w:rsid w:val="007F4492"/>
    <w:rsid w:val="007F495F"/>
    <w:rsid w:val="007F4F33"/>
    <w:rsid w:val="007F50CC"/>
    <w:rsid w:val="007F5725"/>
    <w:rsid w:val="007F5BD1"/>
    <w:rsid w:val="007F5C2F"/>
    <w:rsid w:val="007F600F"/>
    <w:rsid w:val="007F6467"/>
    <w:rsid w:val="007F64F4"/>
    <w:rsid w:val="007F6A04"/>
    <w:rsid w:val="007F6AB1"/>
    <w:rsid w:val="007F6F35"/>
    <w:rsid w:val="007F7195"/>
    <w:rsid w:val="007F7331"/>
    <w:rsid w:val="007F783E"/>
    <w:rsid w:val="007F7957"/>
    <w:rsid w:val="007F7B02"/>
    <w:rsid w:val="008001B3"/>
    <w:rsid w:val="00800226"/>
    <w:rsid w:val="0080089F"/>
    <w:rsid w:val="0080143E"/>
    <w:rsid w:val="0080149A"/>
    <w:rsid w:val="0080153C"/>
    <w:rsid w:val="00801658"/>
    <w:rsid w:val="0080165F"/>
    <w:rsid w:val="00801A68"/>
    <w:rsid w:val="00801FF6"/>
    <w:rsid w:val="0080204C"/>
    <w:rsid w:val="00802549"/>
    <w:rsid w:val="0080262F"/>
    <w:rsid w:val="008026F0"/>
    <w:rsid w:val="00802871"/>
    <w:rsid w:val="00802B96"/>
    <w:rsid w:val="00802C23"/>
    <w:rsid w:val="0080324F"/>
    <w:rsid w:val="0080382E"/>
    <w:rsid w:val="00803B75"/>
    <w:rsid w:val="00803BCD"/>
    <w:rsid w:val="00803BE6"/>
    <w:rsid w:val="00803D44"/>
    <w:rsid w:val="00803DB7"/>
    <w:rsid w:val="00804477"/>
    <w:rsid w:val="008046C1"/>
    <w:rsid w:val="00804ECA"/>
    <w:rsid w:val="0080529F"/>
    <w:rsid w:val="008053CF"/>
    <w:rsid w:val="008054EF"/>
    <w:rsid w:val="00805775"/>
    <w:rsid w:val="00805901"/>
    <w:rsid w:val="008059A9"/>
    <w:rsid w:val="00805A28"/>
    <w:rsid w:val="00805F6B"/>
    <w:rsid w:val="0080609E"/>
    <w:rsid w:val="008066CB"/>
    <w:rsid w:val="00806722"/>
    <w:rsid w:val="008069A9"/>
    <w:rsid w:val="00806BC1"/>
    <w:rsid w:val="00806C1B"/>
    <w:rsid w:val="00806D4D"/>
    <w:rsid w:val="00806E4D"/>
    <w:rsid w:val="00806F1B"/>
    <w:rsid w:val="0080701F"/>
    <w:rsid w:val="008073B0"/>
    <w:rsid w:val="0080788C"/>
    <w:rsid w:val="008079A0"/>
    <w:rsid w:val="00807D3E"/>
    <w:rsid w:val="008101B2"/>
    <w:rsid w:val="00810216"/>
    <w:rsid w:val="00811163"/>
    <w:rsid w:val="00811243"/>
    <w:rsid w:val="008117B9"/>
    <w:rsid w:val="008118E3"/>
    <w:rsid w:val="00811FE1"/>
    <w:rsid w:val="00812118"/>
    <w:rsid w:val="008124C5"/>
    <w:rsid w:val="00812738"/>
    <w:rsid w:val="0081296E"/>
    <w:rsid w:val="00812FA5"/>
    <w:rsid w:val="0081348B"/>
    <w:rsid w:val="008135D7"/>
    <w:rsid w:val="00813BAD"/>
    <w:rsid w:val="00813D22"/>
    <w:rsid w:val="00813E79"/>
    <w:rsid w:val="008141F0"/>
    <w:rsid w:val="008141F7"/>
    <w:rsid w:val="008144D2"/>
    <w:rsid w:val="0081450B"/>
    <w:rsid w:val="00814522"/>
    <w:rsid w:val="0081475B"/>
    <w:rsid w:val="0081480F"/>
    <w:rsid w:val="00814F64"/>
    <w:rsid w:val="0081520B"/>
    <w:rsid w:val="00816002"/>
    <w:rsid w:val="00816112"/>
    <w:rsid w:val="00816322"/>
    <w:rsid w:val="00816391"/>
    <w:rsid w:val="00816408"/>
    <w:rsid w:val="00816AAF"/>
    <w:rsid w:val="00816B3C"/>
    <w:rsid w:val="008172E0"/>
    <w:rsid w:val="00817C16"/>
    <w:rsid w:val="00817F77"/>
    <w:rsid w:val="00820237"/>
    <w:rsid w:val="00820E46"/>
    <w:rsid w:val="00821175"/>
    <w:rsid w:val="008217B8"/>
    <w:rsid w:val="00821A4A"/>
    <w:rsid w:val="00821EA7"/>
    <w:rsid w:val="0082215B"/>
    <w:rsid w:val="008223A0"/>
    <w:rsid w:val="008224B3"/>
    <w:rsid w:val="00822700"/>
    <w:rsid w:val="00822778"/>
    <w:rsid w:val="008229E2"/>
    <w:rsid w:val="00822A5C"/>
    <w:rsid w:val="00822CD7"/>
    <w:rsid w:val="00822FFE"/>
    <w:rsid w:val="0082351E"/>
    <w:rsid w:val="00823763"/>
    <w:rsid w:val="00823B6A"/>
    <w:rsid w:val="00823D32"/>
    <w:rsid w:val="00823E28"/>
    <w:rsid w:val="0082455D"/>
    <w:rsid w:val="008245F6"/>
    <w:rsid w:val="008247A4"/>
    <w:rsid w:val="008248A0"/>
    <w:rsid w:val="0082492F"/>
    <w:rsid w:val="00824A1F"/>
    <w:rsid w:val="00824DD1"/>
    <w:rsid w:val="00824E2F"/>
    <w:rsid w:val="008252C6"/>
    <w:rsid w:val="0082537A"/>
    <w:rsid w:val="008253F7"/>
    <w:rsid w:val="00825461"/>
    <w:rsid w:val="00825667"/>
    <w:rsid w:val="00825677"/>
    <w:rsid w:val="0082591A"/>
    <w:rsid w:val="00825D47"/>
    <w:rsid w:val="00826105"/>
    <w:rsid w:val="00826205"/>
    <w:rsid w:val="00826519"/>
    <w:rsid w:val="00826848"/>
    <w:rsid w:val="008269E9"/>
    <w:rsid w:val="00826AED"/>
    <w:rsid w:val="00826ED7"/>
    <w:rsid w:val="00826F4E"/>
    <w:rsid w:val="00826F8F"/>
    <w:rsid w:val="00827448"/>
    <w:rsid w:val="0082762A"/>
    <w:rsid w:val="0083014C"/>
    <w:rsid w:val="00830414"/>
    <w:rsid w:val="00830702"/>
    <w:rsid w:val="00830813"/>
    <w:rsid w:val="00830823"/>
    <w:rsid w:val="00830888"/>
    <w:rsid w:val="00830A01"/>
    <w:rsid w:val="00830A03"/>
    <w:rsid w:val="00830CAF"/>
    <w:rsid w:val="00830E69"/>
    <w:rsid w:val="00830EB4"/>
    <w:rsid w:val="00830FA5"/>
    <w:rsid w:val="0083122B"/>
    <w:rsid w:val="008316E1"/>
    <w:rsid w:val="00831AF9"/>
    <w:rsid w:val="00831D70"/>
    <w:rsid w:val="00831FF4"/>
    <w:rsid w:val="008322D6"/>
    <w:rsid w:val="0083238E"/>
    <w:rsid w:val="008326F9"/>
    <w:rsid w:val="00832C12"/>
    <w:rsid w:val="0083359D"/>
    <w:rsid w:val="008336FB"/>
    <w:rsid w:val="008339AF"/>
    <w:rsid w:val="00833AE6"/>
    <w:rsid w:val="00833C8A"/>
    <w:rsid w:val="00833EAD"/>
    <w:rsid w:val="00833FCE"/>
    <w:rsid w:val="00834550"/>
    <w:rsid w:val="0083482D"/>
    <w:rsid w:val="00834ABF"/>
    <w:rsid w:val="00834B7A"/>
    <w:rsid w:val="008354E2"/>
    <w:rsid w:val="00835CB4"/>
    <w:rsid w:val="00835CD1"/>
    <w:rsid w:val="00835D7B"/>
    <w:rsid w:val="00835ECF"/>
    <w:rsid w:val="00836371"/>
    <w:rsid w:val="00836546"/>
    <w:rsid w:val="00836B85"/>
    <w:rsid w:val="00836C08"/>
    <w:rsid w:val="008370B3"/>
    <w:rsid w:val="008371A8"/>
    <w:rsid w:val="008376CE"/>
    <w:rsid w:val="0083777F"/>
    <w:rsid w:val="00837F12"/>
    <w:rsid w:val="0083A418"/>
    <w:rsid w:val="00840000"/>
    <w:rsid w:val="008400AA"/>
    <w:rsid w:val="00840256"/>
    <w:rsid w:val="00840413"/>
    <w:rsid w:val="0084057B"/>
    <w:rsid w:val="008413EF"/>
    <w:rsid w:val="0084163B"/>
    <w:rsid w:val="00841643"/>
    <w:rsid w:val="00841A0D"/>
    <w:rsid w:val="00841C46"/>
    <w:rsid w:val="00841D95"/>
    <w:rsid w:val="008423C5"/>
    <w:rsid w:val="00842477"/>
    <w:rsid w:val="008427E6"/>
    <w:rsid w:val="00842EF2"/>
    <w:rsid w:val="00843A0B"/>
    <w:rsid w:val="00843AF1"/>
    <w:rsid w:val="00843FD9"/>
    <w:rsid w:val="00844572"/>
    <w:rsid w:val="00844744"/>
    <w:rsid w:val="0084485F"/>
    <w:rsid w:val="00844C26"/>
    <w:rsid w:val="00845243"/>
    <w:rsid w:val="00845481"/>
    <w:rsid w:val="008454EC"/>
    <w:rsid w:val="008455C7"/>
    <w:rsid w:val="00845A31"/>
    <w:rsid w:val="00846343"/>
    <w:rsid w:val="00846719"/>
    <w:rsid w:val="00846C25"/>
    <w:rsid w:val="00846D37"/>
    <w:rsid w:val="008471EA"/>
    <w:rsid w:val="008475BE"/>
    <w:rsid w:val="008478D2"/>
    <w:rsid w:val="00847C92"/>
    <w:rsid w:val="00847F61"/>
    <w:rsid w:val="00847F9F"/>
    <w:rsid w:val="0085007C"/>
    <w:rsid w:val="008501FC"/>
    <w:rsid w:val="008509D6"/>
    <w:rsid w:val="00850E37"/>
    <w:rsid w:val="0085109C"/>
    <w:rsid w:val="008511C7"/>
    <w:rsid w:val="0085156E"/>
    <w:rsid w:val="00851645"/>
    <w:rsid w:val="0085189A"/>
    <w:rsid w:val="00851A40"/>
    <w:rsid w:val="00851D97"/>
    <w:rsid w:val="00851EBD"/>
    <w:rsid w:val="0085205D"/>
    <w:rsid w:val="008522AC"/>
    <w:rsid w:val="00852386"/>
    <w:rsid w:val="008524F1"/>
    <w:rsid w:val="00852605"/>
    <w:rsid w:val="0085298E"/>
    <w:rsid w:val="008529C7"/>
    <w:rsid w:val="00852CF3"/>
    <w:rsid w:val="00852ECC"/>
    <w:rsid w:val="008530B6"/>
    <w:rsid w:val="00853376"/>
    <w:rsid w:val="00853491"/>
    <w:rsid w:val="0085357B"/>
    <w:rsid w:val="008537F9"/>
    <w:rsid w:val="00853830"/>
    <w:rsid w:val="00853967"/>
    <w:rsid w:val="00853A2D"/>
    <w:rsid w:val="00853BDC"/>
    <w:rsid w:val="00853F99"/>
    <w:rsid w:val="008540AC"/>
    <w:rsid w:val="008541BE"/>
    <w:rsid w:val="00854317"/>
    <w:rsid w:val="00854358"/>
    <w:rsid w:val="00854880"/>
    <w:rsid w:val="008548D7"/>
    <w:rsid w:val="008549A2"/>
    <w:rsid w:val="00854B19"/>
    <w:rsid w:val="008552F3"/>
    <w:rsid w:val="0085555D"/>
    <w:rsid w:val="008556B0"/>
    <w:rsid w:val="00855A66"/>
    <w:rsid w:val="00855A8B"/>
    <w:rsid w:val="00855B2E"/>
    <w:rsid w:val="00855BB1"/>
    <w:rsid w:val="00855EC2"/>
    <w:rsid w:val="00855FD8"/>
    <w:rsid w:val="00856215"/>
    <w:rsid w:val="00856256"/>
    <w:rsid w:val="008565A6"/>
    <w:rsid w:val="00856803"/>
    <w:rsid w:val="00856BCD"/>
    <w:rsid w:val="00856ECF"/>
    <w:rsid w:val="008572DA"/>
    <w:rsid w:val="008578DB"/>
    <w:rsid w:val="00857ACF"/>
    <w:rsid w:val="00857B40"/>
    <w:rsid w:val="0086016E"/>
    <w:rsid w:val="00860556"/>
    <w:rsid w:val="0086059E"/>
    <w:rsid w:val="00860611"/>
    <w:rsid w:val="00860780"/>
    <w:rsid w:val="00860DEA"/>
    <w:rsid w:val="00860F92"/>
    <w:rsid w:val="008611BD"/>
    <w:rsid w:val="00861830"/>
    <w:rsid w:val="008619DC"/>
    <w:rsid w:val="00861B47"/>
    <w:rsid w:val="00861C28"/>
    <w:rsid w:val="00862662"/>
    <w:rsid w:val="00862734"/>
    <w:rsid w:val="008628F6"/>
    <w:rsid w:val="0086293A"/>
    <w:rsid w:val="0086298F"/>
    <w:rsid w:val="008632D6"/>
    <w:rsid w:val="0086337D"/>
    <w:rsid w:val="0086383B"/>
    <w:rsid w:val="00863B3F"/>
    <w:rsid w:val="00863EB0"/>
    <w:rsid w:val="008648C1"/>
    <w:rsid w:val="00864929"/>
    <w:rsid w:val="00864A1C"/>
    <w:rsid w:val="00864B6F"/>
    <w:rsid w:val="00864C5A"/>
    <w:rsid w:val="00864DD1"/>
    <w:rsid w:val="00864F44"/>
    <w:rsid w:val="00865073"/>
    <w:rsid w:val="00865420"/>
    <w:rsid w:val="008654A3"/>
    <w:rsid w:val="0086552C"/>
    <w:rsid w:val="0086569D"/>
    <w:rsid w:val="0086607D"/>
    <w:rsid w:val="008661E3"/>
    <w:rsid w:val="00866266"/>
    <w:rsid w:val="008665C3"/>
    <w:rsid w:val="008667C2"/>
    <w:rsid w:val="00866A13"/>
    <w:rsid w:val="00866A5D"/>
    <w:rsid w:val="00866C8F"/>
    <w:rsid w:val="00866E11"/>
    <w:rsid w:val="00866F28"/>
    <w:rsid w:val="00866FAE"/>
    <w:rsid w:val="00867277"/>
    <w:rsid w:val="008674C3"/>
    <w:rsid w:val="008674D6"/>
    <w:rsid w:val="0086778D"/>
    <w:rsid w:val="00867868"/>
    <w:rsid w:val="00867A03"/>
    <w:rsid w:val="00867A11"/>
    <w:rsid w:val="00870492"/>
    <w:rsid w:val="0087050C"/>
    <w:rsid w:val="008708F3"/>
    <w:rsid w:val="00870DAA"/>
    <w:rsid w:val="008713BC"/>
    <w:rsid w:val="008715F0"/>
    <w:rsid w:val="0087163D"/>
    <w:rsid w:val="0087197F"/>
    <w:rsid w:val="00871B66"/>
    <w:rsid w:val="00871C51"/>
    <w:rsid w:val="00871D39"/>
    <w:rsid w:val="0087217A"/>
    <w:rsid w:val="008723A9"/>
    <w:rsid w:val="008725D9"/>
    <w:rsid w:val="00872978"/>
    <w:rsid w:val="00872D37"/>
    <w:rsid w:val="00872EF8"/>
    <w:rsid w:val="0087368D"/>
    <w:rsid w:val="00873854"/>
    <w:rsid w:val="00873F83"/>
    <w:rsid w:val="008740B2"/>
    <w:rsid w:val="00874580"/>
    <w:rsid w:val="00874702"/>
    <w:rsid w:val="0087486F"/>
    <w:rsid w:val="00874F48"/>
    <w:rsid w:val="0087515D"/>
    <w:rsid w:val="00875223"/>
    <w:rsid w:val="00875311"/>
    <w:rsid w:val="008753C9"/>
    <w:rsid w:val="00875C35"/>
    <w:rsid w:val="00876163"/>
    <w:rsid w:val="00876376"/>
    <w:rsid w:val="00876C8F"/>
    <w:rsid w:val="00876E31"/>
    <w:rsid w:val="00876F10"/>
    <w:rsid w:val="00876F87"/>
    <w:rsid w:val="008776C0"/>
    <w:rsid w:val="00877EAA"/>
    <w:rsid w:val="00877F62"/>
    <w:rsid w:val="0087FF32"/>
    <w:rsid w:val="00880498"/>
    <w:rsid w:val="008806F4"/>
    <w:rsid w:val="008807A4"/>
    <w:rsid w:val="0088103C"/>
    <w:rsid w:val="00881B05"/>
    <w:rsid w:val="00881B53"/>
    <w:rsid w:val="00881E1E"/>
    <w:rsid w:val="00881E35"/>
    <w:rsid w:val="00881E9C"/>
    <w:rsid w:val="0088242D"/>
    <w:rsid w:val="008825B5"/>
    <w:rsid w:val="00882703"/>
    <w:rsid w:val="00882B74"/>
    <w:rsid w:val="00882CE9"/>
    <w:rsid w:val="008832A1"/>
    <w:rsid w:val="008834A1"/>
    <w:rsid w:val="008835F9"/>
    <w:rsid w:val="00883890"/>
    <w:rsid w:val="00883E0D"/>
    <w:rsid w:val="00884009"/>
    <w:rsid w:val="0088402B"/>
    <w:rsid w:val="0088444D"/>
    <w:rsid w:val="0088451E"/>
    <w:rsid w:val="0088463F"/>
    <w:rsid w:val="008846CA"/>
    <w:rsid w:val="00884C6E"/>
    <w:rsid w:val="00884D00"/>
    <w:rsid w:val="00884F98"/>
    <w:rsid w:val="00885074"/>
    <w:rsid w:val="00885468"/>
    <w:rsid w:val="008856AA"/>
    <w:rsid w:val="00885814"/>
    <w:rsid w:val="00885AF7"/>
    <w:rsid w:val="00885F59"/>
    <w:rsid w:val="008861E1"/>
    <w:rsid w:val="00886225"/>
    <w:rsid w:val="00886517"/>
    <w:rsid w:val="00886ACE"/>
    <w:rsid w:val="00886EC5"/>
    <w:rsid w:val="00886F27"/>
    <w:rsid w:val="00887009"/>
    <w:rsid w:val="0088709D"/>
    <w:rsid w:val="008872E6"/>
    <w:rsid w:val="0088739C"/>
    <w:rsid w:val="00887646"/>
    <w:rsid w:val="008876A9"/>
    <w:rsid w:val="00887F44"/>
    <w:rsid w:val="008904D3"/>
    <w:rsid w:val="00890A50"/>
    <w:rsid w:val="00890D7A"/>
    <w:rsid w:val="0089130B"/>
    <w:rsid w:val="008913A2"/>
    <w:rsid w:val="008914AD"/>
    <w:rsid w:val="00891855"/>
    <w:rsid w:val="00891A46"/>
    <w:rsid w:val="00891A55"/>
    <w:rsid w:val="00891C36"/>
    <w:rsid w:val="008923B3"/>
    <w:rsid w:val="00892579"/>
    <w:rsid w:val="008927FC"/>
    <w:rsid w:val="00892C6A"/>
    <w:rsid w:val="00892CC3"/>
    <w:rsid w:val="00892EE6"/>
    <w:rsid w:val="0089302D"/>
    <w:rsid w:val="00893046"/>
    <w:rsid w:val="0089348D"/>
    <w:rsid w:val="00893618"/>
    <w:rsid w:val="0089365C"/>
    <w:rsid w:val="008937CF"/>
    <w:rsid w:val="0089386A"/>
    <w:rsid w:val="0089389D"/>
    <w:rsid w:val="008938DB"/>
    <w:rsid w:val="008939E4"/>
    <w:rsid w:val="008949B8"/>
    <w:rsid w:val="00894E09"/>
    <w:rsid w:val="00895E7A"/>
    <w:rsid w:val="00896325"/>
    <w:rsid w:val="00896722"/>
    <w:rsid w:val="00896842"/>
    <w:rsid w:val="00896847"/>
    <w:rsid w:val="008969E3"/>
    <w:rsid w:val="00897052"/>
    <w:rsid w:val="00897125"/>
    <w:rsid w:val="00897383"/>
    <w:rsid w:val="008973C6"/>
    <w:rsid w:val="008977FC"/>
    <w:rsid w:val="00897A55"/>
    <w:rsid w:val="00897D0F"/>
    <w:rsid w:val="00897DF9"/>
    <w:rsid w:val="00897E2F"/>
    <w:rsid w:val="008A0349"/>
    <w:rsid w:val="008A0981"/>
    <w:rsid w:val="008A0A56"/>
    <w:rsid w:val="008A12B9"/>
    <w:rsid w:val="008A1C38"/>
    <w:rsid w:val="008A25D7"/>
    <w:rsid w:val="008A274A"/>
    <w:rsid w:val="008A2C34"/>
    <w:rsid w:val="008A2D02"/>
    <w:rsid w:val="008A32B9"/>
    <w:rsid w:val="008A3399"/>
    <w:rsid w:val="008A37F7"/>
    <w:rsid w:val="008A3B53"/>
    <w:rsid w:val="008A3B55"/>
    <w:rsid w:val="008A3BE2"/>
    <w:rsid w:val="008A3BFF"/>
    <w:rsid w:val="008A4048"/>
    <w:rsid w:val="008A44B8"/>
    <w:rsid w:val="008A4854"/>
    <w:rsid w:val="008A4982"/>
    <w:rsid w:val="008A55E9"/>
    <w:rsid w:val="008A59A1"/>
    <w:rsid w:val="008A5A38"/>
    <w:rsid w:val="008A5D64"/>
    <w:rsid w:val="008A6030"/>
    <w:rsid w:val="008A617E"/>
    <w:rsid w:val="008A6247"/>
    <w:rsid w:val="008A6C69"/>
    <w:rsid w:val="008A6ED3"/>
    <w:rsid w:val="008A7610"/>
    <w:rsid w:val="008A76C6"/>
    <w:rsid w:val="008A7CDD"/>
    <w:rsid w:val="008A7E82"/>
    <w:rsid w:val="008B0B58"/>
    <w:rsid w:val="008B12C1"/>
    <w:rsid w:val="008B14E1"/>
    <w:rsid w:val="008B1629"/>
    <w:rsid w:val="008B19F1"/>
    <w:rsid w:val="008B1B77"/>
    <w:rsid w:val="008B1DC5"/>
    <w:rsid w:val="008B2030"/>
    <w:rsid w:val="008B208F"/>
    <w:rsid w:val="008B21A4"/>
    <w:rsid w:val="008B2409"/>
    <w:rsid w:val="008B25D7"/>
    <w:rsid w:val="008B2831"/>
    <w:rsid w:val="008B2872"/>
    <w:rsid w:val="008B2881"/>
    <w:rsid w:val="008B2A84"/>
    <w:rsid w:val="008B2BC5"/>
    <w:rsid w:val="008B2C69"/>
    <w:rsid w:val="008B2D81"/>
    <w:rsid w:val="008B2F69"/>
    <w:rsid w:val="008B2FB2"/>
    <w:rsid w:val="008B30EA"/>
    <w:rsid w:val="008B324B"/>
    <w:rsid w:val="008B330E"/>
    <w:rsid w:val="008B33CF"/>
    <w:rsid w:val="008B38A4"/>
    <w:rsid w:val="008B3F99"/>
    <w:rsid w:val="008B424C"/>
    <w:rsid w:val="008B457D"/>
    <w:rsid w:val="008B49C0"/>
    <w:rsid w:val="008B4A47"/>
    <w:rsid w:val="008B4EB1"/>
    <w:rsid w:val="008B505E"/>
    <w:rsid w:val="008B51AA"/>
    <w:rsid w:val="008B5211"/>
    <w:rsid w:val="008B5284"/>
    <w:rsid w:val="008B5369"/>
    <w:rsid w:val="008B546A"/>
    <w:rsid w:val="008B5766"/>
    <w:rsid w:val="008B58AA"/>
    <w:rsid w:val="008B5BA4"/>
    <w:rsid w:val="008B679B"/>
    <w:rsid w:val="008B6925"/>
    <w:rsid w:val="008B694F"/>
    <w:rsid w:val="008B6B8B"/>
    <w:rsid w:val="008B6EC5"/>
    <w:rsid w:val="008B6F57"/>
    <w:rsid w:val="008B6FB0"/>
    <w:rsid w:val="008B724D"/>
    <w:rsid w:val="008B7881"/>
    <w:rsid w:val="008B7997"/>
    <w:rsid w:val="008B7A8B"/>
    <w:rsid w:val="008B7CB6"/>
    <w:rsid w:val="008B7DB9"/>
    <w:rsid w:val="008B7EBC"/>
    <w:rsid w:val="008C0183"/>
    <w:rsid w:val="008C025A"/>
    <w:rsid w:val="008C030D"/>
    <w:rsid w:val="008C0372"/>
    <w:rsid w:val="008C053C"/>
    <w:rsid w:val="008C065C"/>
    <w:rsid w:val="008C08D7"/>
    <w:rsid w:val="008C0A7E"/>
    <w:rsid w:val="008C0EE0"/>
    <w:rsid w:val="008C0F5B"/>
    <w:rsid w:val="008C1146"/>
    <w:rsid w:val="008C1E8B"/>
    <w:rsid w:val="008C1F18"/>
    <w:rsid w:val="008C226C"/>
    <w:rsid w:val="008C26AE"/>
    <w:rsid w:val="008C2B83"/>
    <w:rsid w:val="008C2BA8"/>
    <w:rsid w:val="008C342D"/>
    <w:rsid w:val="008C3946"/>
    <w:rsid w:val="008C3DE0"/>
    <w:rsid w:val="008C45FE"/>
    <w:rsid w:val="008C49C7"/>
    <w:rsid w:val="008C4BDC"/>
    <w:rsid w:val="008C5334"/>
    <w:rsid w:val="008C53C9"/>
    <w:rsid w:val="008C5473"/>
    <w:rsid w:val="008C555A"/>
    <w:rsid w:val="008C5A61"/>
    <w:rsid w:val="008C5A68"/>
    <w:rsid w:val="008C5D02"/>
    <w:rsid w:val="008C60A4"/>
    <w:rsid w:val="008C61BF"/>
    <w:rsid w:val="008C6605"/>
    <w:rsid w:val="008C7285"/>
    <w:rsid w:val="008C72B2"/>
    <w:rsid w:val="008C72D9"/>
    <w:rsid w:val="008C734A"/>
    <w:rsid w:val="008C7B53"/>
    <w:rsid w:val="008C7DD9"/>
    <w:rsid w:val="008D010A"/>
    <w:rsid w:val="008D032E"/>
    <w:rsid w:val="008D0568"/>
    <w:rsid w:val="008D09E7"/>
    <w:rsid w:val="008D0C48"/>
    <w:rsid w:val="008D0CB6"/>
    <w:rsid w:val="008D10D7"/>
    <w:rsid w:val="008D15ED"/>
    <w:rsid w:val="008D1651"/>
    <w:rsid w:val="008D1822"/>
    <w:rsid w:val="008D1993"/>
    <w:rsid w:val="008D20C1"/>
    <w:rsid w:val="008D260E"/>
    <w:rsid w:val="008D2778"/>
    <w:rsid w:val="008D2938"/>
    <w:rsid w:val="008D2E1E"/>
    <w:rsid w:val="008D2F6A"/>
    <w:rsid w:val="008D3005"/>
    <w:rsid w:val="008D3271"/>
    <w:rsid w:val="008D33D3"/>
    <w:rsid w:val="008D35C5"/>
    <w:rsid w:val="008D363A"/>
    <w:rsid w:val="008D3A3D"/>
    <w:rsid w:val="008D3CC1"/>
    <w:rsid w:val="008D3DB8"/>
    <w:rsid w:val="008D4B9B"/>
    <w:rsid w:val="008D4C1B"/>
    <w:rsid w:val="008D4C2C"/>
    <w:rsid w:val="008D4EC3"/>
    <w:rsid w:val="008D5205"/>
    <w:rsid w:val="008D55B9"/>
    <w:rsid w:val="008D56E5"/>
    <w:rsid w:val="008D59D0"/>
    <w:rsid w:val="008D5B46"/>
    <w:rsid w:val="008D5C3C"/>
    <w:rsid w:val="008D63C4"/>
    <w:rsid w:val="008D658E"/>
    <w:rsid w:val="008D66B7"/>
    <w:rsid w:val="008D6776"/>
    <w:rsid w:val="008D6C8D"/>
    <w:rsid w:val="008D6CD2"/>
    <w:rsid w:val="008D6E08"/>
    <w:rsid w:val="008D708B"/>
    <w:rsid w:val="008D76E5"/>
    <w:rsid w:val="008D7776"/>
    <w:rsid w:val="008D7896"/>
    <w:rsid w:val="008D7D44"/>
    <w:rsid w:val="008D7E9E"/>
    <w:rsid w:val="008D7FFE"/>
    <w:rsid w:val="008E051D"/>
    <w:rsid w:val="008E05C8"/>
    <w:rsid w:val="008E062A"/>
    <w:rsid w:val="008E0EEB"/>
    <w:rsid w:val="008E14B1"/>
    <w:rsid w:val="008E2295"/>
    <w:rsid w:val="008E2371"/>
    <w:rsid w:val="008E26D6"/>
    <w:rsid w:val="008E27CE"/>
    <w:rsid w:val="008E2EB3"/>
    <w:rsid w:val="008E2FAF"/>
    <w:rsid w:val="008E30BA"/>
    <w:rsid w:val="008E33B9"/>
    <w:rsid w:val="008E3528"/>
    <w:rsid w:val="008E3870"/>
    <w:rsid w:val="008E3891"/>
    <w:rsid w:val="008E3940"/>
    <w:rsid w:val="008E3EEB"/>
    <w:rsid w:val="008E40A1"/>
    <w:rsid w:val="008E41D7"/>
    <w:rsid w:val="008E4821"/>
    <w:rsid w:val="008E4926"/>
    <w:rsid w:val="008E4A0D"/>
    <w:rsid w:val="008E4C15"/>
    <w:rsid w:val="008E4E6D"/>
    <w:rsid w:val="008E4ED8"/>
    <w:rsid w:val="008E5014"/>
    <w:rsid w:val="008E5D1A"/>
    <w:rsid w:val="008E64EF"/>
    <w:rsid w:val="008E6677"/>
    <w:rsid w:val="008E6958"/>
    <w:rsid w:val="008E6E33"/>
    <w:rsid w:val="008E7205"/>
    <w:rsid w:val="008E79F8"/>
    <w:rsid w:val="008E7E08"/>
    <w:rsid w:val="008E7E7D"/>
    <w:rsid w:val="008E7F57"/>
    <w:rsid w:val="008F005C"/>
    <w:rsid w:val="008F0754"/>
    <w:rsid w:val="008F0EE4"/>
    <w:rsid w:val="008F11BE"/>
    <w:rsid w:val="008F14DB"/>
    <w:rsid w:val="008F1719"/>
    <w:rsid w:val="008F197E"/>
    <w:rsid w:val="008F1A92"/>
    <w:rsid w:val="008F208D"/>
    <w:rsid w:val="008F219E"/>
    <w:rsid w:val="008F2430"/>
    <w:rsid w:val="008F2929"/>
    <w:rsid w:val="008F32D2"/>
    <w:rsid w:val="008F3789"/>
    <w:rsid w:val="008F3FBA"/>
    <w:rsid w:val="008F4267"/>
    <w:rsid w:val="008F4369"/>
    <w:rsid w:val="008F4C85"/>
    <w:rsid w:val="008F4E0B"/>
    <w:rsid w:val="008F4E4E"/>
    <w:rsid w:val="008F4E5F"/>
    <w:rsid w:val="008F51EA"/>
    <w:rsid w:val="008F569C"/>
    <w:rsid w:val="008F5734"/>
    <w:rsid w:val="008F5A3D"/>
    <w:rsid w:val="008F649F"/>
    <w:rsid w:val="008F66BF"/>
    <w:rsid w:val="008F67FE"/>
    <w:rsid w:val="008F6806"/>
    <w:rsid w:val="008F684D"/>
    <w:rsid w:val="008F696D"/>
    <w:rsid w:val="008F70C5"/>
    <w:rsid w:val="008F7D0B"/>
    <w:rsid w:val="008F7D34"/>
    <w:rsid w:val="008F7FF5"/>
    <w:rsid w:val="009000DD"/>
    <w:rsid w:val="0090066C"/>
    <w:rsid w:val="009008E9"/>
    <w:rsid w:val="00900B9F"/>
    <w:rsid w:val="00900DE8"/>
    <w:rsid w:val="0090119C"/>
    <w:rsid w:val="0090123B"/>
    <w:rsid w:val="00901274"/>
    <w:rsid w:val="009013D9"/>
    <w:rsid w:val="009018A5"/>
    <w:rsid w:val="00901918"/>
    <w:rsid w:val="00901926"/>
    <w:rsid w:val="00901961"/>
    <w:rsid w:val="009019AA"/>
    <w:rsid w:val="00901C55"/>
    <w:rsid w:val="00902313"/>
    <w:rsid w:val="0090232C"/>
    <w:rsid w:val="00902448"/>
    <w:rsid w:val="00902743"/>
    <w:rsid w:val="00902B5C"/>
    <w:rsid w:val="00902EAF"/>
    <w:rsid w:val="00903003"/>
    <w:rsid w:val="0090301D"/>
    <w:rsid w:val="00903321"/>
    <w:rsid w:val="0090363F"/>
    <w:rsid w:val="00903938"/>
    <w:rsid w:val="009039E6"/>
    <w:rsid w:val="00903F9B"/>
    <w:rsid w:val="00904BFC"/>
    <w:rsid w:val="00904C82"/>
    <w:rsid w:val="00904EEE"/>
    <w:rsid w:val="009050F8"/>
    <w:rsid w:val="00905171"/>
    <w:rsid w:val="0090529A"/>
    <w:rsid w:val="009052C2"/>
    <w:rsid w:val="00905308"/>
    <w:rsid w:val="00905D0D"/>
    <w:rsid w:val="009060D3"/>
    <w:rsid w:val="009063D4"/>
    <w:rsid w:val="009064C9"/>
    <w:rsid w:val="00906E71"/>
    <w:rsid w:val="009070AD"/>
    <w:rsid w:val="00907182"/>
    <w:rsid w:val="00907227"/>
    <w:rsid w:val="009072DD"/>
    <w:rsid w:val="00907BF2"/>
    <w:rsid w:val="0091017E"/>
    <w:rsid w:val="00910882"/>
    <w:rsid w:val="00910F55"/>
    <w:rsid w:val="00910FC0"/>
    <w:rsid w:val="00911173"/>
    <w:rsid w:val="0091139B"/>
    <w:rsid w:val="009116B3"/>
    <w:rsid w:val="009118F1"/>
    <w:rsid w:val="00911CAE"/>
    <w:rsid w:val="00911D46"/>
    <w:rsid w:val="0091270C"/>
    <w:rsid w:val="009129FF"/>
    <w:rsid w:val="00912BB0"/>
    <w:rsid w:val="00912E46"/>
    <w:rsid w:val="00912F3E"/>
    <w:rsid w:val="009131D8"/>
    <w:rsid w:val="00913C0B"/>
    <w:rsid w:val="00913FEE"/>
    <w:rsid w:val="009145B9"/>
    <w:rsid w:val="00914A28"/>
    <w:rsid w:val="00914A6E"/>
    <w:rsid w:val="00914AFB"/>
    <w:rsid w:val="00914FC0"/>
    <w:rsid w:val="009151DE"/>
    <w:rsid w:val="0091538A"/>
    <w:rsid w:val="009154B1"/>
    <w:rsid w:val="0091572D"/>
    <w:rsid w:val="00915786"/>
    <w:rsid w:val="0091579B"/>
    <w:rsid w:val="00915883"/>
    <w:rsid w:val="0091599A"/>
    <w:rsid w:val="00915D3D"/>
    <w:rsid w:val="00915D76"/>
    <w:rsid w:val="00915D84"/>
    <w:rsid w:val="00915E3A"/>
    <w:rsid w:val="00915F10"/>
    <w:rsid w:val="00915F47"/>
    <w:rsid w:val="0091603C"/>
    <w:rsid w:val="00916162"/>
    <w:rsid w:val="0091618A"/>
    <w:rsid w:val="009163CA"/>
    <w:rsid w:val="009163CF"/>
    <w:rsid w:val="009166A2"/>
    <w:rsid w:val="0091690D"/>
    <w:rsid w:val="00916B65"/>
    <w:rsid w:val="009171E1"/>
    <w:rsid w:val="00917236"/>
    <w:rsid w:val="00917682"/>
    <w:rsid w:val="00917D53"/>
    <w:rsid w:val="009200C5"/>
    <w:rsid w:val="009203F4"/>
    <w:rsid w:val="00920ACF"/>
    <w:rsid w:val="00920B13"/>
    <w:rsid w:val="00920BC2"/>
    <w:rsid w:val="00920C18"/>
    <w:rsid w:val="00920E6C"/>
    <w:rsid w:val="0092119A"/>
    <w:rsid w:val="009213B9"/>
    <w:rsid w:val="0092142C"/>
    <w:rsid w:val="00921725"/>
    <w:rsid w:val="00921962"/>
    <w:rsid w:val="00921A9A"/>
    <w:rsid w:val="00921F6E"/>
    <w:rsid w:val="00922049"/>
    <w:rsid w:val="00922085"/>
    <w:rsid w:val="0092238A"/>
    <w:rsid w:val="009224AE"/>
    <w:rsid w:val="0092250F"/>
    <w:rsid w:val="009226A5"/>
    <w:rsid w:val="009229C7"/>
    <w:rsid w:val="00922DEA"/>
    <w:rsid w:val="00922E9B"/>
    <w:rsid w:val="00922EEB"/>
    <w:rsid w:val="009231D1"/>
    <w:rsid w:val="009232CE"/>
    <w:rsid w:val="009234AB"/>
    <w:rsid w:val="009237FD"/>
    <w:rsid w:val="00923B54"/>
    <w:rsid w:val="00923C6E"/>
    <w:rsid w:val="00923E5E"/>
    <w:rsid w:val="00924010"/>
    <w:rsid w:val="009245AF"/>
    <w:rsid w:val="00924823"/>
    <w:rsid w:val="00924848"/>
    <w:rsid w:val="0092487B"/>
    <w:rsid w:val="00924B16"/>
    <w:rsid w:val="00924D1D"/>
    <w:rsid w:val="00924F3B"/>
    <w:rsid w:val="00924FE7"/>
    <w:rsid w:val="0092504A"/>
    <w:rsid w:val="00925153"/>
    <w:rsid w:val="009252AA"/>
    <w:rsid w:val="00925500"/>
    <w:rsid w:val="00925689"/>
    <w:rsid w:val="00925F1A"/>
    <w:rsid w:val="009260EC"/>
    <w:rsid w:val="009263C3"/>
    <w:rsid w:val="00926410"/>
    <w:rsid w:val="009269EA"/>
    <w:rsid w:val="00926C06"/>
    <w:rsid w:val="00926CCE"/>
    <w:rsid w:val="00926F7A"/>
    <w:rsid w:val="009270A2"/>
    <w:rsid w:val="0092710B"/>
    <w:rsid w:val="00927A1F"/>
    <w:rsid w:val="00927BF5"/>
    <w:rsid w:val="00930017"/>
    <w:rsid w:val="009311AF"/>
    <w:rsid w:val="00931666"/>
    <w:rsid w:val="0093194B"/>
    <w:rsid w:val="009319BA"/>
    <w:rsid w:val="00931D29"/>
    <w:rsid w:val="00931D6D"/>
    <w:rsid w:val="00931FB4"/>
    <w:rsid w:val="00932032"/>
    <w:rsid w:val="00932235"/>
    <w:rsid w:val="00932483"/>
    <w:rsid w:val="00932703"/>
    <w:rsid w:val="00932A48"/>
    <w:rsid w:val="00932DAC"/>
    <w:rsid w:val="00932F5E"/>
    <w:rsid w:val="00932FC1"/>
    <w:rsid w:val="0093319A"/>
    <w:rsid w:val="00933564"/>
    <w:rsid w:val="00933644"/>
    <w:rsid w:val="00933651"/>
    <w:rsid w:val="0093370E"/>
    <w:rsid w:val="00933A2A"/>
    <w:rsid w:val="0093469A"/>
    <w:rsid w:val="00934F76"/>
    <w:rsid w:val="00935521"/>
    <w:rsid w:val="0093557E"/>
    <w:rsid w:val="00935681"/>
    <w:rsid w:val="009356E0"/>
    <w:rsid w:val="00935846"/>
    <w:rsid w:val="009359D3"/>
    <w:rsid w:val="00935AEC"/>
    <w:rsid w:val="00935D29"/>
    <w:rsid w:val="00935DFD"/>
    <w:rsid w:val="00935FC9"/>
    <w:rsid w:val="0093611E"/>
    <w:rsid w:val="00936597"/>
    <w:rsid w:val="00936C81"/>
    <w:rsid w:val="00936E34"/>
    <w:rsid w:val="00936EFB"/>
    <w:rsid w:val="0093709D"/>
    <w:rsid w:val="00937292"/>
    <w:rsid w:val="0093747F"/>
    <w:rsid w:val="00937939"/>
    <w:rsid w:val="00937D4C"/>
    <w:rsid w:val="00937FC5"/>
    <w:rsid w:val="00937FC9"/>
    <w:rsid w:val="00940556"/>
    <w:rsid w:val="009406BB"/>
    <w:rsid w:val="0094079A"/>
    <w:rsid w:val="00940BC9"/>
    <w:rsid w:val="00940D20"/>
    <w:rsid w:val="00940DE0"/>
    <w:rsid w:val="00940E78"/>
    <w:rsid w:val="00940F20"/>
    <w:rsid w:val="00940F29"/>
    <w:rsid w:val="00941307"/>
    <w:rsid w:val="00941C28"/>
    <w:rsid w:val="00942621"/>
    <w:rsid w:val="00942747"/>
    <w:rsid w:val="0094286D"/>
    <w:rsid w:val="00942ABD"/>
    <w:rsid w:val="00942EE5"/>
    <w:rsid w:val="009433F9"/>
    <w:rsid w:val="00943976"/>
    <w:rsid w:val="00943B69"/>
    <w:rsid w:val="00943EFB"/>
    <w:rsid w:val="009441CD"/>
    <w:rsid w:val="009444F0"/>
    <w:rsid w:val="009445FF"/>
    <w:rsid w:val="009447EE"/>
    <w:rsid w:val="00944958"/>
    <w:rsid w:val="00944A20"/>
    <w:rsid w:val="00944B45"/>
    <w:rsid w:val="00944D8C"/>
    <w:rsid w:val="009450E0"/>
    <w:rsid w:val="0094518B"/>
    <w:rsid w:val="00945311"/>
    <w:rsid w:val="009458A3"/>
    <w:rsid w:val="00945A09"/>
    <w:rsid w:val="00945AA3"/>
    <w:rsid w:val="00945D3B"/>
    <w:rsid w:val="00945EAD"/>
    <w:rsid w:val="009461EE"/>
    <w:rsid w:val="009463E5"/>
    <w:rsid w:val="009464D3"/>
    <w:rsid w:val="0094657A"/>
    <w:rsid w:val="00946614"/>
    <w:rsid w:val="0094664D"/>
    <w:rsid w:val="00946D06"/>
    <w:rsid w:val="00947039"/>
    <w:rsid w:val="0094717F"/>
    <w:rsid w:val="0094747D"/>
    <w:rsid w:val="0094748C"/>
    <w:rsid w:val="00947A10"/>
    <w:rsid w:val="00947BCE"/>
    <w:rsid w:val="00947C12"/>
    <w:rsid w:val="00947D03"/>
    <w:rsid w:val="0094953D"/>
    <w:rsid w:val="00950323"/>
    <w:rsid w:val="009503F9"/>
    <w:rsid w:val="009504BD"/>
    <w:rsid w:val="0095050E"/>
    <w:rsid w:val="00950826"/>
    <w:rsid w:val="00950CEF"/>
    <w:rsid w:val="00950D50"/>
    <w:rsid w:val="009511FC"/>
    <w:rsid w:val="00951223"/>
    <w:rsid w:val="009515E8"/>
    <w:rsid w:val="009519B6"/>
    <w:rsid w:val="00951BA0"/>
    <w:rsid w:val="009522AD"/>
    <w:rsid w:val="00952477"/>
    <w:rsid w:val="009524F9"/>
    <w:rsid w:val="00952724"/>
    <w:rsid w:val="0095283B"/>
    <w:rsid w:val="00952982"/>
    <w:rsid w:val="00952A81"/>
    <w:rsid w:val="00952CB1"/>
    <w:rsid w:val="00952E73"/>
    <w:rsid w:val="0095332B"/>
    <w:rsid w:val="009533E1"/>
    <w:rsid w:val="009535EB"/>
    <w:rsid w:val="009538BA"/>
    <w:rsid w:val="00953B1A"/>
    <w:rsid w:val="00953DEB"/>
    <w:rsid w:val="00954002"/>
    <w:rsid w:val="00954169"/>
    <w:rsid w:val="009547AE"/>
    <w:rsid w:val="0095498A"/>
    <w:rsid w:val="00955318"/>
    <w:rsid w:val="0095544C"/>
    <w:rsid w:val="00955643"/>
    <w:rsid w:val="009558B0"/>
    <w:rsid w:val="009559D0"/>
    <w:rsid w:val="00955B64"/>
    <w:rsid w:val="00955E9D"/>
    <w:rsid w:val="00955FC3"/>
    <w:rsid w:val="009560DC"/>
    <w:rsid w:val="00956334"/>
    <w:rsid w:val="00956608"/>
    <w:rsid w:val="009568B9"/>
    <w:rsid w:val="00956AD3"/>
    <w:rsid w:val="00956FE0"/>
    <w:rsid w:val="00957023"/>
    <w:rsid w:val="00957272"/>
    <w:rsid w:val="009575C0"/>
    <w:rsid w:val="009576E7"/>
    <w:rsid w:val="00957EFE"/>
    <w:rsid w:val="0096009B"/>
    <w:rsid w:val="009601EA"/>
    <w:rsid w:val="0096030F"/>
    <w:rsid w:val="009607CE"/>
    <w:rsid w:val="00960AF2"/>
    <w:rsid w:val="009615B0"/>
    <w:rsid w:val="009617AF"/>
    <w:rsid w:val="009617F0"/>
    <w:rsid w:val="0096182E"/>
    <w:rsid w:val="00961A25"/>
    <w:rsid w:val="00961E65"/>
    <w:rsid w:val="00962024"/>
    <w:rsid w:val="00962142"/>
    <w:rsid w:val="00962831"/>
    <w:rsid w:val="00962832"/>
    <w:rsid w:val="009635D8"/>
    <w:rsid w:val="009638AA"/>
    <w:rsid w:val="00963B8D"/>
    <w:rsid w:val="00963F45"/>
    <w:rsid w:val="00963F80"/>
    <w:rsid w:val="0096489E"/>
    <w:rsid w:val="00964AE1"/>
    <w:rsid w:val="00964AEC"/>
    <w:rsid w:val="0096521B"/>
    <w:rsid w:val="00965773"/>
    <w:rsid w:val="00965801"/>
    <w:rsid w:val="00965A24"/>
    <w:rsid w:val="00965AC3"/>
    <w:rsid w:val="00965C60"/>
    <w:rsid w:val="00965F24"/>
    <w:rsid w:val="009664C1"/>
    <w:rsid w:val="00966688"/>
    <w:rsid w:val="009669FD"/>
    <w:rsid w:val="00966EF7"/>
    <w:rsid w:val="00966F67"/>
    <w:rsid w:val="00967259"/>
    <w:rsid w:val="0096752E"/>
    <w:rsid w:val="009675D2"/>
    <w:rsid w:val="00967EB0"/>
    <w:rsid w:val="00967FA5"/>
    <w:rsid w:val="009701E2"/>
    <w:rsid w:val="0097043E"/>
    <w:rsid w:val="0097054E"/>
    <w:rsid w:val="0097068A"/>
    <w:rsid w:val="00970B33"/>
    <w:rsid w:val="00971216"/>
    <w:rsid w:val="00971579"/>
    <w:rsid w:val="00971A36"/>
    <w:rsid w:val="00971BD9"/>
    <w:rsid w:val="00971E65"/>
    <w:rsid w:val="009722F3"/>
    <w:rsid w:val="00972401"/>
    <w:rsid w:val="00972566"/>
    <w:rsid w:val="00972567"/>
    <w:rsid w:val="009727FE"/>
    <w:rsid w:val="009729C6"/>
    <w:rsid w:val="009729E6"/>
    <w:rsid w:val="00972B52"/>
    <w:rsid w:val="00972D4F"/>
    <w:rsid w:val="00972E7F"/>
    <w:rsid w:val="00973282"/>
    <w:rsid w:val="009733E0"/>
    <w:rsid w:val="009735F2"/>
    <w:rsid w:val="00973C2C"/>
    <w:rsid w:val="00973F71"/>
    <w:rsid w:val="00973F7D"/>
    <w:rsid w:val="00974100"/>
    <w:rsid w:val="00974126"/>
    <w:rsid w:val="00974347"/>
    <w:rsid w:val="009744D4"/>
    <w:rsid w:val="00974839"/>
    <w:rsid w:val="009748CB"/>
    <w:rsid w:val="00974C0E"/>
    <w:rsid w:val="009751DC"/>
    <w:rsid w:val="00975510"/>
    <w:rsid w:val="00975DF2"/>
    <w:rsid w:val="009760B0"/>
    <w:rsid w:val="0097615E"/>
    <w:rsid w:val="009767D5"/>
    <w:rsid w:val="00976C60"/>
    <w:rsid w:val="00976E04"/>
    <w:rsid w:val="009770EB"/>
    <w:rsid w:val="00977555"/>
    <w:rsid w:val="009778E5"/>
    <w:rsid w:val="00977F36"/>
    <w:rsid w:val="00980180"/>
    <w:rsid w:val="00980241"/>
    <w:rsid w:val="00980A06"/>
    <w:rsid w:val="00980BC6"/>
    <w:rsid w:val="00980C8B"/>
    <w:rsid w:val="00980F54"/>
    <w:rsid w:val="009813BD"/>
    <w:rsid w:val="009813D1"/>
    <w:rsid w:val="009814B7"/>
    <w:rsid w:val="0098164F"/>
    <w:rsid w:val="009820BD"/>
    <w:rsid w:val="009821BA"/>
    <w:rsid w:val="009824AA"/>
    <w:rsid w:val="00982AB4"/>
    <w:rsid w:val="00982D0E"/>
    <w:rsid w:val="00983013"/>
    <w:rsid w:val="009830D5"/>
    <w:rsid w:val="0098344B"/>
    <w:rsid w:val="00983479"/>
    <w:rsid w:val="0098375E"/>
    <w:rsid w:val="00983DDA"/>
    <w:rsid w:val="00983DEC"/>
    <w:rsid w:val="0098455A"/>
    <w:rsid w:val="00984924"/>
    <w:rsid w:val="00984CF4"/>
    <w:rsid w:val="00984EA5"/>
    <w:rsid w:val="0098511E"/>
    <w:rsid w:val="009852A3"/>
    <w:rsid w:val="00985309"/>
    <w:rsid w:val="00985322"/>
    <w:rsid w:val="009853F2"/>
    <w:rsid w:val="009858C2"/>
    <w:rsid w:val="00985D8D"/>
    <w:rsid w:val="00985E7D"/>
    <w:rsid w:val="00985F1E"/>
    <w:rsid w:val="009861B0"/>
    <w:rsid w:val="0098674A"/>
    <w:rsid w:val="009868A7"/>
    <w:rsid w:val="0098697A"/>
    <w:rsid w:val="0098698F"/>
    <w:rsid w:val="00986DFE"/>
    <w:rsid w:val="0098707F"/>
    <w:rsid w:val="009871BA"/>
    <w:rsid w:val="0098724F"/>
    <w:rsid w:val="009876BA"/>
    <w:rsid w:val="009878AC"/>
    <w:rsid w:val="009878C5"/>
    <w:rsid w:val="00987B9D"/>
    <w:rsid w:val="00987BEA"/>
    <w:rsid w:val="00987EED"/>
    <w:rsid w:val="0099044F"/>
    <w:rsid w:val="009905EA"/>
    <w:rsid w:val="009906CE"/>
    <w:rsid w:val="00990C58"/>
    <w:rsid w:val="00990C62"/>
    <w:rsid w:val="00990CFB"/>
    <w:rsid w:val="00990DA7"/>
    <w:rsid w:val="0099103B"/>
    <w:rsid w:val="009911E4"/>
    <w:rsid w:val="00991268"/>
    <w:rsid w:val="00992151"/>
    <w:rsid w:val="00992169"/>
    <w:rsid w:val="0099256B"/>
    <w:rsid w:val="0099285F"/>
    <w:rsid w:val="009928D4"/>
    <w:rsid w:val="0099293F"/>
    <w:rsid w:val="00993111"/>
    <w:rsid w:val="00993ED2"/>
    <w:rsid w:val="0099440B"/>
    <w:rsid w:val="009946C9"/>
    <w:rsid w:val="009949D5"/>
    <w:rsid w:val="009949FF"/>
    <w:rsid w:val="009950A5"/>
    <w:rsid w:val="00995695"/>
    <w:rsid w:val="009959A9"/>
    <w:rsid w:val="00995DE2"/>
    <w:rsid w:val="00995F11"/>
    <w:rsid w:val="009963CE"/>
    <w:rsid w:val="00996413"/>
    <w:rsid w:val="0099675C"/>
    <w:rsid w:val="00996FD2"/>
    <w:rsid w:val="009975CC"/>
    <w:rsid w:val="00997C44"/>
    <w:rsid w:val="00997E4C"/>
    <w:rsid w:val="009A007A"/>
    <w:rsid w:val="009A0281"/>
    <w:rsid w:val="009A02C1"/>
    <w:rsid w:val="009A097D"/>
    <w:rsid w:val="009A09B5"/>
    <w:rsid w:val="009A0B18"/>
    <w:rsid w:val="009A1183"/>
    <w:rsid w:val="009A15F0"/>
    <w:rsid w:val="009A176A"/>
    <w:rsid w:val="009A1866"/>
    <w:rsid w:val="009A1BD0"/>
    <w:rsid w:val="009A26EE"/>
    <w:rsid w:val="009A2837"/>
    <w:rsid w:val="009A2C3B"/>
    <w:rsid w:val="009A2E02"/>
    <w:rsid w:val="009A3043"/>
    <w:rsid w:val="009A32EA"/>
    <w:rsid w:val="009A34A1"/>
    <w:rsid w:val="009A3D52"/>
    <w:rsid w:val="009A3DA7"/>
    <w:rsid w:val="009A4163"/>
    <w:rsid w:val="009A48FB"/>
    <w:rsid w:val="009A4B1F"/>
    <w:rsid w:val="009A4CC4"/>
    <w:rsid w:val="009A4ECC"/>
    <w:rsid w:val="009A4F3D"/>
    <w:rsid w:val="009A5D1D"/>
    <w:rsid w:val="009A6073"/>
    <w:rsid w:val="009A614D"/>
    <w:rsid w:val="009A62DB"/>
    <w:rsid w:val="009A6313"/>
    <w:rsid w:val="009A64E2"/>
    <w:rsid w:val="009A6F4E"/>
    <w:rsid w:val="009A7038"/>
    <w:rsid w:val="009A7173"/>
    <w:rsid w:val="009A7531"/>
    <w:rsid w:val="009A7953"/>
    <w:rsid w:val="009A7C3E"/>
    <w:rsid w:val="009A7CA9"/>
    <w:rsid w:val="009A7D97"/>
    <w:rsid w:val="009A7F08"/>
    <w:rsid w:val="009B0247"/>
    <w:rsid w:val="009B0610"/>
    <w:rsid w:val="009B07C0"/>
    <w:rsid w:val="009B0962"/>
    <w:rsid w:val="009B09ED"/>
    <w:rsid w:val="009B0A29"/>
    <w:rsid w:val="009B0DBC"/>
    <w:rsid w:val="009B0F20"/>
    <w:rsid w:val="009B2273"/>
    <w:rsid w:val="009B24BC"/>
    <w:rsid w:val="009B277B"/>
    <w:rsid w:val="009B2880"/>
    <w:rsid w:val="009B2E89"/>
    <w:rsid w:val="009B33D6"/>
    <w:rsid w:val="009B3444"/>
    <w:rsid w:val="009B39EF"/>
    <w:rsid w:val="009B3CAB"/>
    <w:rsid w:val="009B3D86"/>
    <w:rsid w:val="009B3D96"/>
    <w:rsid w:val="009B3DF2"/>
    <w:rsid w:val="009B40DB"/>
    <w:rsid w:val="009B468C"/>
    <w:rsid w:val="009B485A"/>
    <w:rsid w:val="009B4BA4"/>
    <w:rsid w:val="009B4CCB"/>
    <w:rsid w:val="009B4DAA"/>
    <w:rsid w:val="009B50E4"/>
    <w:rsid w:val="009B51A9"/>
    <w:rsid w:val="009B5243"/>
    <w:rsid w:val="009B53B0"/>
    <w:rsid w:val="009B549D"/>
    <w:rsid w:val="009B554D"/>
    <w:rsid w:val="009B59CE"/>
    <w:rsid w:val="009B5D9D"/>
    <w:rsid w:val="009B60FF"/>
    <w:rsid w:val="009B6591"/>
    <w:rsid w:val="009B6627"/>
    <w:rsid w:val="009B67CB"/>
    <w:rsid w:val="009B713F"/>
    <w:rsid w:val="009B7AAE"/>
    <w:rsid w:val="009B7B3A"/>
    <w:rsid w:val="009B7BE3"/>
    <w:rsid w:val="009B7FA2"/>
    <w:rsid w:val="009C0075"/>
    <w:rsid w:val="009C0130"/>
    <w:rsid w:val="009C055D"/>
    <w:rsid w:val="009C0CBF"/>
    <w:rsid w:val="009C0E95"/>
    <w:rsid w:val="009C14A2"/>
    <w:rsid w:val="009C1A5B"/>
    <w:rsid w:val="009C1A76"/>
    <w:rsid w:val="009C1AC9"/>
    <w:rsid w:val="009C2308"/>
    <w:rsid w:val="009C24A4"/>
    <w:rsid w:val="009C2528"/>
    <w:rsid w:val="009C25D2"/>
    <w:rsid w:val="009C2890"/>
    <w:rsid w:val="009C2952"/>
    <w:rsid w:val="009C2987"/>
    <w:rsid w:val="009C29EF"/>
    <w:rsid w:val="009C2A04"/>
    <w:rsid w:val="009C2C9B"/>
    <w:rsid w:val="009C2DA0"/>
    <w:rsid w:val="009C2EB9"/>
    <w:rsid w:val="009C30AD"/>
    <w:rsid w:val="009C32DB"/>
    <w:rsid w:val="009C3352"/>
    <w:rsid w:val="009C3375"/>
    <w:rsid w:val="009C3397"/>
    <w:rsid w:val="009C36B4"/>
    <w:rsid w:val="009C3BA5"/>
    <w:rsid w:val="009C3E93"/>
    <w:rsid w:val="009C452F"/>
    <w:rsid w:val="009C492D"/>
    <w:rsid w:val="009C4A56"/>
    <w:rsid w:val="009C4F30"/>
    <w:rsid w:val="009C5476"/>
    <w:rsid w:val="009C5E1F"/>
    <w:rsid w:val="009C5E32"/>
    <w:rsid w:val="009C694B"/>
    <w:rsid w:val="009C6D9D"/>
    <w:rsid w:val="009C6EA7"/>
    <w:rsid w:val="009C795A"/>
    <w:rsid w:val="009C7B43"/>
    <w:rsid w:val="009C7B6D"/>
    <w:rsid w:val="009C7D5C"/>
    <w:rsid w:val="009D0033"/>
    <w:rsid w:val="009D0062"/>
    <w:rsid w:val="009D0586"/>
    <w:rsid w:val="009D05EB"/>
    <w:rsid w:val="009D09D3"/>
    <w:rsid w:val="009D0D6F"/>
    <w:rsid w:val="009D1241"/>
    <w:rsid w:val="009D14E6"/>
    <w:rsid w:val="009D18CF"/>
    <w:rsid w:val="009D18FA"/>
    <w:rsid w:val="009D1B38"/>
    <w:rsid w:val="009D1CE2"/>
    <w:rsid w:val="009D1E50"/>
    <w:rsid w:val="009D1EC3"/>
    <w:rsid w:val="009D26B8"/>
    <w:rsid w:val="009D2D0B"/>
    <w:rsid w:val="009D2DFB"/>
    <w:rsid w:val="009D2E54"/>
    <w:rsid w:val="009D30F4"/>
    <w:rsid w:val="009D3153"/>
    <w:rsid w:val="009D34F0"/>
    <w:rsid w:val="009D35EC"/>
    <w:rsid w:val="009D35F5"/>
    <w:rsid w:val="009D3687"/>
    <w:rsid w:val="009D375A"/>
    <w:rsid w:val="009D3A76"/>
    <w:rsid w:val="009D3E6D"/>
    <w:rsid w:val="009D431B"/>
    <w:rsid w:val="009D434C"/>
    <w:rsid w:val="009D43B3"/>
    <w:rsid w:val="009D4558"/>
    <w:rsid w:val="009D4C9D"/>
    <w:rsid w:val="009D4CEE"/>
    <w:rsid w:val="009D4EB3"/>
    <w:rsid w:val="009D5369"/>
    <w:rsid w:val="009D5524"/>
    <w:rsid w:val="009D5A3B"/>
    <w:rsid w:val="009D5BE3"/>
    <w:rsid w:val="009D5F83"/>
    <w:rsid w:val="009D5FF8"/>
    <w:rsid w:val="009D6B5A"/>
    <w:rsid w:val="009D6F08"/>
    <w:rsid w:val="009D7861"/>
    <w:rsid w:val="009D7B09"/>
    <w:rsid w:val="009D7E8A"/>
    <w:rsid w:val="009D7F3F"/>
    <w:rsid w:val="009D7F5F"/>
    <w:rsid w:val="009E012F"/>
    <w:rsid w:val="009E023C"/>
    <w:rsid w:val="009E0622"/>
    <w:rsid w:val="009E0ADD"/>
    <w:rsid w:val="009E0EF9"/>
    <w:rsid w:val="009E0FBF"/>
    <w:rsid w:val="009E1216"/>
    <w:rsid w:val="009E14EE"/>
    <w:rsid w:val="009E15A6"/>
    <w:rsid w:val="009E19AA"/>
    <w:rsid w:val="009E1D9E"/>
    <w:rsid w:val="009E1EE1"/>
    <w:rsid w:val="009E2319"/>
    <w:rsid w:val="009E2548"/>
    <w:rsid w:val="009E260B"/>
    <w:rsid w:val="009E2EF7"/>
    <w:rsid w:val="009E3650"/>
    <w:rsid w:val="009E37B2"/>
    <w:rsid w:val="009E38E1"/>
    <w:rsid w:val="009E3AC7"/>
    <w:rsid w:val="009E3DFD"/>
    <w:rsid w:val="009E409E"/>
    <w:rsid w:val="009E4187"/>
    <w:rsid w:val="009E44B3"/>
    <w:rsid w:val="009E4B43"/>
    <w:rsid w:val="009E4F6F"/>
    <w:rsid w:val="009E520B"/>
    <w:rsid w:val="009E5273"/>
    <w:rsid w:val="009E55D5"/>
    <w:rsid w:val="009E578F"/>
    <w:rsid w:val="009E5A20"/>
    <w:rsid w:val="009E5B77"/>
    <w:rsid w:val="009E5E6D"/>
    <w:rsid w:val="009E5E7A"/>
    <w:rsid w:val="009E61D3"/>
    <w:rsid w:val="009E669D"/>
    <w:rsid w:val="009E67A9"/>
    <w:rsid w:val="009E6C85"/>
    <w:rsid w:val="009E74B4"/>
    <w:rsid w:val="009E7975"/>
    <w:rsid w:val="009E7A8A"/>
    <w:rsid w:val="009E7E49"/>
    <w:rsid w:val="009E7E4B"/>
    <w:rsid w:val="009F035E"/>
    <w:rsid w:val="009F0CAC"/>
    <w:rsid w:val="009F0FD8"/>
    <w:rsid w:val="009F1081"/>
    <w:rsid w:val="009F1087"/>
    <w:rsid w:val="009F1179"/>
    <w:rsid w:val="009F14DF"/>
    <w:rsid w:val="009F1756"/>
    <w:rsid w:val="009F1903"/>
    <w:rsid w:val="009F1943"/>
    <w:rsid w:val="009F1D83"/>
    <w:rsid w:val="009F2171"/>
    <w:rsid w:val="009F2277"/>
    <w:rsid w:val="009F2518"/>
    <w:rsid w:val="009F251D"/>
    <w:rsid w:val="009F2C49"/>
    <w:rsid w:val="009F2DAC"/>
    <w:rsid w:val="009F3369"/>
    <w:rsid w:val="009F3385"/>
    <w:rsid w:val="009F350C"/>
    <w:rsid w:val="009F37CA"/>
    <w:rsid w:val="009F383E"/>
    <w:rsid w:val="009F3A3B"/>
    <w:rsid w:val="009F3B8E"/>
    <w:rsid w:val="009F3C26"/>
    <w:rsid w:val="009F3EEA"/>
    <w:rsid w:val="009F3FD4"/>
    <w:rsid w:val="009F40AE"/>
    <w:rsid w:val="009F46C6"/>
    <w:rsid w:val="009F487E"/>
    <w:rsid w:val="009F4D3A"/>
    <w:rsid w:val="009F56A2"/>
    <w:rsid w:val="009F57DF"/>
    <w:rsid w:val="009F5A60"/>
    <w:rsid w:val="009F5BD9"/>
    <w:rsid w:val="009F5CCB"/>
    <w:rsid w:val="009F66C5"/>
    <w:rsid w:val="009F66CF"/>
    <w:rsid w:val="009F68D9"/>
    <w:rsid w:val="009F6AA3"/>
    <w:rsid w:val="009F6B6C"/>
    <w:rsid w:val="009F6E2C"/>
    <w:rsid w:val="009F6E85"/>
    <w:rsid w:val="009F7780"/>
    <w:rsid w:val="009F7813"/>
    <w:rsid w:val="009F7859"/>
    <w:rsid w:val="00A00358"/>
    <w:rsid w:val="00A005F4"/>
    <w:rsid w:val="00A0074F"/>
    <w:rsid w:val="00A00949"/>
    <w:rsid w:val="00A0097A"/>
    <w:rsid w:val="00A00A3B"/>
    <w:rsid w:val="00A00D83"/>
    <w:rsid w:val="00A01518"/>
    <w:rsid w:val="00A01576"/>
    <w:rsid w:val="00A01A38"/>
    <w:rsid w:val="00A01CC4"/>
    <w:rsid w:val="00A01E1C"/>
    <w:rsid w:val="00A01EBA"/>
    <w:rsid w:val="00A020BE"/>
    <w:rsid w:val="00A02139"/>
    <w:rsid w:val="00A02895"/>
    <w:rsid w:val="00A02EBD"/>
    <w:rsid w:val="00A033D3"/>
    <w:rsid w:val="00A03894"/>
    <w:rsid w:val="00A03AAA"/>
    <w:rsid w:val="00A03F35"/>
    <w:rsid w:val="00A03F4C"/>
    <w:rsid w:val="00A040C8"/>
    <w:rsid w:val="00A04B90"/>
    <w:rsid w:val="00A04F52"/>
    <w:rsid w:val="00A04FAC"/>
    <w:rsid w:val="00A05397"/>
    <w:rsid w:val="00A059A2"/>
    <w:rsid w:val="00A0689B"/>
    <w:rsid w:val="00A06DFB"/>
    <w:rsid w:val="00A06F19"/>
    <w:rsid w:val="00A06F1E"/>
    <w:rsid w:val="00A06F42"/>
    <w:rsid w:val="00A076B0"/>
    <w:rsid w:val="00A07953"/>
    <w:rsid w:val="00A1025F"/>
    <w:rsid w:val="00A10B15"/>
    <w:rsid w:val="00A10FCD"/>
    <w:rsid w:val="00A11145"/>
    <w:rsid w:val="00A11260"/>
    <w:rsid w:val="00A11377"/>
    <w:rsid w:val="00A114F6"/>
    <w:rsid w:val="00A115C9"/>
    <w:rsid w:val="00A11E40"/>
    <w:rsid w:val="00A1221E"/>
    <w:rsid w:val="00A125D8"/>
    <w:rsid w:val="00A1263A"/>
    <w:rsid w:val="00A127F7"/>
    <w:rsid w:val="00A12865"/>
    <w:rsid w:val="00A12887"/>
    <w:rsid w:val="00A12CF7"/>
    <w:rsid w:val="00A12F38"/>
    <w:rsid w:val="00A12FED"/>
    <w:rsid w:val="00A139ED"/>
    <w:rsid w:val="00A13BF0"/>
    <w:rsid w:val="00A13DAC"/>
    <w:rsid w:val="00A142BB"/>
    <w:rsid w:val="00A146A0"/>
    <w:rsid w:val="00A146F5"/>
    <w:rsid w:val="00A1494E"/>
    <w:rsid w:val="00A14BA0"/>
    <w:rsid w:val="00A14EEF"/>
    <w:rsid w:val="00A14F8C"/>
    <w:rsid w:val="00A14FA4"/>
    <w:rsid w:val="00A1519C"/>
    <w:rsid w:val="00A1592C"/>
    <w:rsid w:val="00A15D23"/>
    <w:rsid w:val="00A15F01"/>
    <w:rsid w:val="00A1616A"/>
    <w:rsid w:val="00A161D9"/>
    <w:rsid w:val="00A16825"/>
    <w:rsid w:val="00A168C2"/>
    <w:rsid w:val="00A17044"/>
    <w:rsid w:val="00A17076"/>
    <w:rsid w:val="00A17295"/>
    <w:rsid w:val="00A17333"/>
    <w:rsid w:val="00A1780D"/>
    <w:rsid w:val="00A1797F"/>
    <w:rsid w:val="00A17AC2"/>
    <w:rsid w:val="00A20616"/>
    <w:rsid w:val="00A207FF"/>
    <w:rsid w:val="00A20B7C"/>
    <w:rsid w:val="00A20BBF"/>
    <w:rsid w:val="00A21067"/>
    <w:rsid w:val="00A2123B"/>
    <w:rsid w:val="00A213DB"/>
    <w:rsid w:val="00A218C9"/>
    <w:rsid w:val="00A21C77"/>
    <w:rsid w:val="00A21D8C"/>
    <w:rsid w:val="00A21FFE"/>
    <w:rsid w:val="00A2204E"/>
    <w:rsid w:val="00A220F2"/>
    <w:rsid w:val="00A221B2"/>
    <w:rsid w:val="00A22468"/>
    <w:rsid w:val="00A22A61"/>
    <w:rsid w:val="00A22AB3"/>
    <w:rsid w:val="00A22B5E"/>
    <w:rsid w:val="00A22D4D"/>
    <w:rsid w:val="00A22D99"/>
    <w:rsid w:val="00A230D0"/>
    <w:rsid w:val="00A23336"/>
    <w:rsid w:val="00A235D7"/>
    <w:rsid w:val="00A2363D"/>
    <w:rsid w:val="00A23ABF"/>
    <w:rsid w:val="00A23C2E"/>
    <w:rsid w:val="00A23F75"/>
    <w:rsid w:val="00A23FBF"/>
    <w:rsid w:val="00A2405E"/>
    <w:rsid w:val="00A24843"/>
    <w:rsid w:val="00A2519C"/>
    <w:rsid w:val="00A25270"/>
    <w:rsid w:val="00A2576E"/>
    <w:rsid w:val="00A25BAF"/>
    <w:rsid w:val="00A25E3F"/>
    <w:rsid w:val="00A25E48"/>
    <w:rsid w:val="00A261F7"/>
    <w:rsid w:val="00A2682E"/>
    <w:rsid w:val="00A268CC"/>
    <w:rsid w:val="00A26ECC"/>
    <w:rsid w:val="00A26F82"/>
    <w:rsid w:val="00A27738"/>
    <w:rsid w:val="00A279B8"/>
    <w:rsid w:val="00A27AD9"/>
    <w:rsid w:val="00A27DA5"/>
    <w:rsid w:val="00A27F0A"/>
    <w:rsid w:val="00A302F2"/>
    <w:rsid w:val="00A3071D"/>
    <w:rsid w:val="00A307EB"/>
    <w:rsid w:val="00A30845"/>
    <w:rsid w:val="00A309BC"/>
    <w:rsid w:val="00A30C1D"/>
    <w:rsid w:val="00A31112"/>
    <w:rsid w:val="00A31300"/>
    <w:rsid w:val="00A314D5"/>
    <w:rsid w:val="00A315BD"/>
    <w:rsid w:val="00A315D7"/>
    <w:rsid w:val="00A31BA3"/>
    <w:rsid w:val="00A31DE6"/>
    <w:rsid w:val="00A31EAD"/>
    <w:rsid w:val="00A3276C"/>
    <w:rsid w:val="00A32796"/>
    <w:rsid w:val="00A327A3"/>
    <w:rsid w:val="00A32828"/>
    <w:rsid w:val="00A328CB"/>
    <w:rsid w:val="00A32E03"/>
    <w:rsid w:val="00A32EA7"/>
    <w:rsid w:val="00A330CE"/>
    <w:rsid w:val="00A3312D"/>
    <w:rsid w:val="00A331FD"/>
    <w:rsid w:val="00A333D1"/>
    <w:rsid w:val="00A33502"/>
    <w:rsid w:val="00A335DD"/>
    <w:rsid w:val="00A3388F"/>
    <w:rsid w:val="00A33A50"/>
    <w:rsid w:val="00A33CFB"/>
    <w:rsid w:val="00A33DF2"/>
    <w:rsid w:val="00A33E58"/>
    <w:rsid w:val="00A34044"/>
    <w:rsid w:val="00A3415A"/>
    <w:rsid w:val="00A34223"/>
    <w:rsid w:val="00A34701"/>
    <w:rsid w:val="00A34AC0"/>
    <w:rsid w:val="00A34AED"/>
    <w:rsid w:val="00A34B47"/>
    <w:rsid w:val="00A34E34"/>
    <w:rsid w:val="00A34FAB"/>
    <w:rsid w:val="00A35296"/>
    <w:rsid w:val="00A35454"/>
    <w:rsid w:val="00A35472"/>
    <w:rsid w:val="00A355CA"/>
    <w:rsid w:val="00A357D0"/>
    <w:rsid w:val="00A358A8"/>
    <w:rsid w:val="00A35933"/>
    <w:rsid w:val="00A359BF"/>
    <w:rsid w:val="00A35A8B"/>
    <w:rsid w:val="00A35CAF"/>
    <w:rsid w:val="00A35E2B"/>
    <w:rsid w:val="00A360D5"/>
    <w:rsid w:val="00A36931"/>
    <w:rsid w:val="00A36A99"/>
    <w:rsid w:val="00A36BEE"/>
    <w:rsid w:val="00A36C6A"/>
    <w:rsid w:val="00A3766D"/>
    <w:rsid w:val="00A37C75"/>
    <w:rsid w:val="00A37DE1"/>
    <w:rsid w:val="00A40044"/>
    <w:rsid w:val="00A40162"/>
    <w:rsid w:val="00A401AB"/>
    <w:rsid w:val="00A40201"/>
    <w:rsid w:val="00A4036E"/>
    <w:rsid w:val="00A40780"/>
    <w:rsid w:val="00A40A3A"/>
    <w:rsid w:val="00A40C83"/>
    <w:rsid w:val="00A40E70"/>
    <w:rsid w:val="00A411BC"/>
    <w:rsid w:val="00A41801"/>
    <w:rsid w:val="00A4185D"/>
    <w:rsid w:val="00A41C7A"/>
    <w:rsid w:val="00A41E06"/>
    <w:rsid w:val="00A4208D"/>
    <w:rsid w:val="00A423F7"/>
    <w:rsid w:val="00A42623"/>
    <w:rsid w:val="00A42DD5"/>
    <w:rsid w:val="00A42E18"/>
    <w:rsid w:val="00A42E28"/>
    <w:rsid w:val="00A42EDB"/>
    <w:rsid w:val="00A43571"/>
    <w:rsid w:val="00A43694"/>
    <w:rsid w:val="00A43B86"/>
    <w:rsid w:val="00A43BE4"/>
    <w:rsid w:val="00A43BFA"/>
    <w:rsid w:val="00A43EF4"/>
    <w:rsid w:val="00A440F0"/>
    <w:rsid w:val="00A44221"/>
    <w:rsid w:val="00A442D7"/>
    <w:rsid w:val="00A44540"/>
    <w:rsid w:val="00A445FB"/>
    <w:rsid w:val="00A44616"/>
    <w:rsid w:val="00A44675"/>
    <w:rsid w:val="00A4475E"/>
    <w:rsid w:val="00A44A05"/>
    <w:rsid w:val="00A44A71"/>
    <w:rsid w:val="00A44D27"/>
    <w:rsid w:val="00A45223"/>
    <w:rsid w:val="00A4529D"/>
    <w:rsid w:val="00A4534C"/>
    <w:rsid w:val="00A453E6"/>
    <w:rsid w:val="00A45623"/>
    <w:rsid w:val="00A45A36"/>
    <w:rsid w:val="00A45F00"/>
    <w:rsid w:val="00A46799"/>
    <w:rsid w:val="00A46E2A"/>
    <w:rsid w:val="00A4740D"/>
    <w:rsid w:val="00A47542"/>
    <w:rsid w:val="00A4787D"/>
    <w:rsid w:val="00A478BF"/>
    <w:rsid w:val="00A47E6B"/>
    <w:rsid w:val="00A47F54"/>
    <w:rsid w:val="00A50063"/>
    <w:rsid w:val="00A507A5"/>
    <w:rsid w:val="00A50968"/>
    <w:rsid w:val="00A50BC5"/>
    <w:rsid w:val="00A50BF2"/>
    <w:rsid w:val="00A51193"/>
    <w:rsid w:val="00A513E8"/>
    <w:rsid w:val="00A5148F"/>
    <w:rsid w:val="00A51D10"/>
    <w:rsid w:val="00A51E44"/>
    <w:rsid w:val="00A51F97"/>
    <w:rsid w:val="00A52037"/>
    <w:rsid w:val="00A521E5"/>
    <w:rsid w:val="00A527AC"/>
    <w:rsid w:val="00A5297D"/>
    <w:rsid w:val="00A52A4C"/>
    <w:rsid w:val="00A53035"/>
    <w:rsid w:val="00A530C1"/>
    <w:rsid w:val="00A5322C"/>
    <w:rsid w:val="00A536DC"/>
    <w:rsid w:val="00A53BD9"/>
    <w:rsid w:val="00A53BEB"/>
    <w:rsid w:val="00A541B9"/>
    <w:rsid w:val="00A542AA"/>
    <w:rsid w:val="00A54768"/>
    <w:rsid w:val="00A54782"/>
    <w:rsid w:val="00A5479F"/>
    <w:rsid w:val="00A55432"/>
    <w:rsid w:val="00A5574C"/>
    <w:rsid w:val="00A5618E"/>
    <w:rsid w:val="00A56FAA"/>
    <w:rsid w:val="00A57290"/>
    <w:rsid w:val="00A5763B"/>
    <w:rsid w:val="00A57847"/>
    <w:rsid w:val="00A57AFD"/>
    <w:rsid w:val="00A606F4"/>
    <w:rsid w:val="00A60A58"/>
    <w:rsid w:val="00A60DCC"/>
    <w:rsid w:val="00A60F97"/>
    <w:rsid w:val="00A6100A"/>
    <w:rsid w:val="00A61BDE"/>
    <w:rsid w:val="00A61DAA"/>
    <w:rsid w:val="00A624B1"/>
    <w:rsid w:val="00A628D8"/>
    <w:rsid w:val="00A62CD2"/>
    <w:rsid w:val="00A62E09"/>
    <w:rsid w:val="00A63024"/>
    <w:rsid w:val="00A632A1"/>
    <w:rsid w:val="00A632EA"/>
    <w:rsid w:val="00A63895"/>
    <w:rsid w:val="00A63B65"/>
    <w:rsid w:val="00A63EAA"/>
    <w:rsid w:val="00A64640"/>
    <w:rsid w:val="00A64878"/>
    <w:rsid w:val="00A651FB"/>
    <w:rsid w:val="00A65242"/>
    <w:rsid w:val="00A653A4"/>
    <w:rsid w:val="00A65919"/>
    <w:rsid w:val="00A65B2B"/>
    <w:rsid w:val="00A65B75"/>
    <w:rsid w:val="00A65E18"/>
    <w:rsid w:val="00A66329"/>
    <w:rsid w:val="00A6633A"/>
    <w:rsid w:val="00A663E1"/>
    <w:rsid w:val="00A66AE7"/>
    <w:rsid w:val="00A66D74"/>
    <w:rsid w:val="00A66F95"/>
    <w:rsid w:val="00A670A3"/>
    <w:rsid w:val="00A67321"/>
    <w:rsid w:val="00A673E5"/>
    <w:rsid w:val="00A6747D"/>
    <w:rsid w:val="00A67803"/>
    <w:rsid w:val="00A67863"/>
    <w:rsid w:val="00A67A88"/>
    <w:rsid w:val="00A67C71"/>
    <w:rsid w:val="00A67E32"/>
    <w:rsid w:val="00A67E81"/>
    <w:rsid w:val="00A67F38"/>
    <w:rsid w:val="00A67F8D"/>
    <w:rsid w:val="00A700D8"/>
    <w:rsid w:val="00A706F0"/>
    <w:rsid w:val="00A707C2"/>
    <w:rsid w:val="00A7091D"/>
    <w:rsid w:val="00A71022"/>
    <w:rsid w:val="00A712DC"/>
    <w:rsid w:val="00A7145D"/>
    <w:rsid w:val="00A71A56"/>
    <w:rsid w:val="00A720E9"/>
    <w:rsid w:val="00A72880"/>
    <w:rsid w:val="00A7314D"/>
    <w:rsid w:val="00A73221"/>
    <w:rsid w:val="00A73385"/>
    <w:rsid w:val="00A73486"/>
    <w:rsid w:val="00A735C2"/>
    <w:rsid w:val="00A735E4"/>
    <w:rsid w:val="00A7367F"/>
    <w:rsid w:val="00A736BA"/>
    <w:rsid w:val="00A737EB"/>
    <w:rsid w:val="00A73834"/>
    <w:rsid w:val="00A7390C"/>
    <w:rsid w:val="00A73A23"/>
    <w:rsid w:val="00A73B85"/>
    <w:rsid w:val="00A73F80"/>
    <w:rsid w:val="00A73FA5"/>
    <w:rsid w:val="00A74216"/>
    <w:rsid w:val="00A746C1"/>
    <w:rsid w:val="00A74761"/>
    <w:rsid w:val="00A74BBC"/>
    <w:rsid w:val="00A74E6E"/>
    <w:rsid w:val="00A74FFE"/>
    <w:rsid w:val="00A75578"/>
    <w:rsid w:val="00A756C5"/>
    <w:rsid w:val="00A7584F"/>
    <w:rsid w:val="00A7596D"/>
    <w:rsid w:val="00A75CCC"/>
    <w:rsid w:val="00A7606D"/>
    <w:rsid w:val="00A760C0"/>
    <w:rsid w:val="00A769C6"/>
    <w:rsid w:val="00A76B0C"/>
    <w:rsid w:val="00A76BAC"/>
    <w:rsid w:val="00A76E8E"/>
    <w:rsid w:val="00A76FAE"/>
    <w:rsid w:val="00A77013"/>
    <w:rsid w:val="00A77568"/>
    <w:rsid w:val="00A77754"/>
    <w:rsid w:val="00A77758"/>
    <w:rsid w:val="00A77B84"/>
    <w:rsid w:val="00A77C29"/>
    <w:rsid w:val="00A77DC7"/>
    <w:rsid w:val="00A800F8"/>
    <w:rsid w:val="00A80109"/>
    <w:rsid w:val="00A809CA"/>
    <w:rsid w:val="00A80BC0"/>
    <w:rsid w:val="00A80E38"/>
    <w:rsid w:val="00A81042"/>
    <w:rsid w:val="00A81186"/>
    <w:rsid w:val="00A811D1"/>
    <w:rsid w:val="00A81270"/>
    <w:rsid w:val="00A813AC"/>
    <w:rsid w:val="00A8177B"/>
    <w:rsid w:val="00A81A19"/>
    <w:rsid w:val="00A81AA1"/>
    <w:rsid w:val="00A81F00"/>
    <w:rsid w:val="00A820CE"/>
    <w:rsid w:val="00A82186"/>
    <w:rsid w:val="00A8273F"/>
    <w:rsid w:val="00A8289E"/>
    <w:rsid w:val="00A82A4E"/>
    <w:rsid w:val="00A82CDB"/>
    <w:rsid w:val="00A83013"/>
    <w:rsid w:val="00A83189"/>
    <w:rsid w:val="00A83AFB"/>
    <w:rsid w:val="00A83DF1"/>
    <w:rsid w:val="00A846BD"/>
    <w:rsid w:val="00A84C19"/>
    <w:rsid w:val="00A84DAA"/>
    <w:rsid w:val="00A84E5A"/>
    <w:rsid w:val="00A84F4C"/>
    <w:rsid w:val="00A85142"/>
    <w:rsid w:val="00A85191"/>
    <w:rsid w:val="00A859E0"/>
    <w:rsid w:val="00A85A1F"/>
    <w:rsid w:val="00A85F7F"/>
    <w:rsid w:val="00A86080"/>
    <w:rsid w:val="00A862C1"/>
    <w:rsid w:val="00A86662"/>
    <w:rsid w:val="00A869AF"/>
    <w:rsid w:val="00A86AD3"/>
    <w:rsid w:val="00A86C3B"/>
    <w:rsid w:val="00A86CFE"/>
    <w:rsid w:val="00A86EEA"/>
    <w:rsid w:val="00A86F99"/>
    <w:rsid w:val="00A87280"/>
    <w:rsid w:val="00A879F8"/>
    <w:rsid w:val="00A87DD6"/>
    <w:rsid w:val="00A87E43"/>
    <w:rsid w:val="00A901E8"/>
    <w:rsid w:val="00A90750"/>
    <w:rsid w:val="00A9076A"/>
    <w:rsid w:val="00A90AFD"/>
    <w:rsid w:val="00A90D38"/>
    <w:rsid w:val="00A90E0D"/>
    <w:rsid w:val="00A91209"/>
    <w:rsid w:val="00A915ED"/>
    <w:rsid w:val="00A9171C"/>
    <w:rsid w:val="00A918BE"/>
    <w:rsid w:val="00A919B3"/>
    <w:rsid w:val="00A91A51"/>
    <w:rsid w:val="00A91ACA"/>
    <w:rsid w:val="00A91B6D"/>
    <w:rsid w:val="00A91D17"/>
    <w:rsid w:val="00A91DE9"/>
    <w:rsid w:val="00A920C1"/>
    <w:rsid w:val="00A92144"/>
    <w:rsid w:val="00A92A02"/>
    <w:rsid w:val="00A92A97"/>
    <w:rsid w:val="00A92B50"/>
    <w:rsid w:val="00A92C7F"/>
    <w:rsid w:val="00A93306"/>
    <w:rsid w:val="00A939CB"/>
    <w:rsid w:val="00A939DE"/>
    <w:rsid w:val="00A93DC4"/>
    <w:rsid w:val="00A93FDB"/>
    <w:rsid w:val="00A9401A"/>
    <w:rsid w:val="00A941D0"/>
    <w:rsid w:val="00A94287"/>
    <w:rsid w:val="00A943D9"/>
    <w:rsid w:val="00A94A0B"/>
    <w:rsid w:val="00A94BC3"/>
    <w:rsid w:val="00A9531A"/>
    <w:rsid w:val="00A955AA"/>
    <w:rsid w:val="00A959E4"/>
    <w:rsid w:val="00A95EB2"/>
    <w:rsid w:val="00A95FC9"/>
    <w:rsid w:val="00A9618F"/>
    <w:rsid w:val="00A9625C"/>
    <w:rsid w:val="00A9627D"/>
    <w:rsid w:val="00A96309"/>
    <w:rsid w:val="00A9662D"/>
    <w:rsid w:val="00A970AD"/>
    <w:rsid w:val="00A974AF"/>
    <w:rsid w:val="00A97597"/>
    <w:rsid w:val="00A97812"/>
    <w:rsid w:val="00A97C0A"/>
    <w:rsid w:val="00A9A02F"/>
    <w:rsid w:val="00AA0151"/>
    <w:rsid w:val="00AA0686"/>
    <w:rsid w:val="00AA077A"/>
    <w:rsid w:val="00AA0EB8"/>
    <w:rsid w:val="00AA1229"/>
    <w:rsid w:val="00AA187E"/>
    <w:rsid w:val="00AA1DAE"/>
    <w:rsid w:val="00AA1E21"/>
    <w:rsid w:val="00AA1EB2"/>
    <w:rsid w:val="00AA23B0"/>
    <w:rsid w:val="00AA2762"/>
    <w:rsid w:val="00AA2858"/>
    <w:rsid w:val="00AA29E9"/>
    <w:rsid w:val="00AA29FD"/>
    <w:rsid w:val="00AA2C9C"/>
    <w:rsid w:val="00AA33AA"/>
    <w:rsid w:val="00AA3745"/>
    <w:rsid w:val="00AA378C"/>
    <w:rsid w:val="00AA37C5"/>
    <w:rsid w:val="00AA383D"/>
    <w:rsid w:val="00AA3A30"/>
    <w:rsid w:val="00AA3BDF"/>
    <w:rsid w:val="00AA3BE5"/>
    <w:rsid w:val="00AA3C6A"/>
    <w:rsid w:val="00AA3CCF"/>
    <w:rsid w:val="00AA3EB2"/>
    <w:rsid w:val="00AA4411"/>
    <w:rsid w:val="00AA4771"/>
    <w:rsid w:val="00AA4C87"/>
    <w:rsid w:val="00AA4D1D"/>
    <w:rsid w:val="00AA542B"/>
    <w:rsid w:val="00AA54C0"/>
    <w:rsid w:val="00AA574B"/>
    <w:rsid w:val="00AA5787"/>
    <w:rsid w:val="00AA57FE"/>
    <w:rsid w:val="00AA5855"/>
    <w:rsid w:val="00AA5A7C"/>
    <w:rsid w:val="00AA5BAF"/>
    <w:rsid w:val="00AA5E1D"/>
    <w:rsid w:val="00AA5F9B"/>
    <w:rsid w:val="00AA6170"/>
    <w:rsid w:val="00AA649F"/>
    <w:rsid w:val="00AA651B"/>
    <w:rsid w:val="00AA6A19"/>
    <w:rsid w:val="00AA6AA1"/>
    <w:rsid w:val="00AA6C0D"/>
    <w:rsid w:val="00AA70F4"/>
    <w:rsid w:val="00AA720A"/>
    <w:rsid w:val="00AA7284"/>
    <w:rsid w:val="00AA72FD"/>
    <w:rsid w:val="00AA73AB"/>
    <w:rsid w:val="00AA7551"/>
    <w:rsid w:val="00AA756A"/>
    <w:rsid w:val="00AA7A42"/>
    <w:rsid w:val="00AA7B84"/>
    <w:rsid w:val="00AA7E91"/>
    <w:rsid w:val="00AB024A"/>
    <w:rsid w:val="00AB049F"/>
    <w:rsid w:val="00AB05CB"/>
    <w:rsid w:val="00AB0C84"/>
    <w:rsid w:val="00AB0E81"/>
    <w:rsid w:val="00AB19CC"/>
    <w:rsid w:val="00AB1E9C"/>
    <w:rsid w:val="00AB2135"/>
    <w:rsid w:val="00AB2370"/>
    <w:rsid w:val="00AB24B7"/>
    <w:rsid w:val="00AB2515"/>
    <w:rsid w:val="00AB26B1"/>
    <w:rsid w:val="00AB27C6"/>
    <w:rsid w:val="00AB27E6"/>
    <w:rsid w:val="00AB2875"/>
    <w:rsid w:val="00AB2A52"/>
    <w:rsid w:val="00AB316A"/>
    <w:rsid w:val="00AB35CA"/>
    <w:rsid w:val="00AB38E7"/>
    <w:rsid w:val="00AB3BB2"/>
    <w:rsid w:val="00AB3D95"/>
    <w:rsid w:val="00AB3E11"/>
    <w:rsid w:val="00AB3F4D"/>
    <w:rsid w:val="00AB3F7E"/>
    <w:rsid w:val="00AB41BD"/>
    <w:rsid w:val="00AB4396"/>
    <w:rsid w:val="00AB4417"/>
    <w:rsid w:val="00AB446F"/>
    <w:rsid w:val="00AB44AF"/>
    <w:rsid w:val="00AB49AC"/>
    <w:rsid w:val="00AB4B78"/>
    <w:rsid w:val="00AB4C60"/>
    <w:rsid w:val="00AB4C65"/>
    <w:rsid w:val="00AB5232"/>
    <w:rsid w:val="00AB52CD"/>
    <w:rsid w:val="00AB5474"/>
    <w:rsid w:val="00AB5480"/>
    <w:rsid w:val="00AB5587"/>
    <w:rsid w:val="00AB56B1"/>
    <w:rsid w:val="00AB573C"/>
    <w:rsid w:val="00AB5799"/>
    <w:rsid w:val="00AB5B3C"/>
    <w:rsid w:val="00AB5D9E"/>
    <w:rsid w:val="00AB60F8"/>
    <w:rsid w:val="00AB65EB"/>
    <w:rsid w:val="00AB6697"/>
    <w:rsid w:val="00AB6A1C"/>
    <w:rsid w:val="00AB6A8C"/>
    <w:rsid w:val="00AB6AAB"/>
    <w:rsid w:val="00AB6C83"/>
    <w:rsid w:val="00AB6FDD"/>
    <w:rsid w:val="00AB769A"/>
    <w:rsid w:val="00AB78B0"/>
    <w:rsid w:val="00AB7A01"/>
    <w:rsid w:val="00AC0628"/>
    <w:rsid w:val="00AC089A"/>
    <w:rsid w:val="00AC0912"/>
    <w:rsid w:val="00AC10AF"/>
    <w:rsid w:val="00AC1A2E"/>
    <w:rsid w:val="00AC1F88"/>
    <w:rsid w:val="00AC21B1"/>
    <w:rsid w:val="00AC22B4"/>
    <w:rsid w:val="00AC265B"/>
    <w:rsid w:val="00AC2715"/>
    <w:rsid w:val="00AC2968"/>
    <w:rsid w:val="00AC2F22"/>
    <w:rsid w:val="00AC2F69"/>
    <w:rsid w:val="00AC30D8"/>
    <w:rsid w:val="00AC3267"/>
    <w:rsid w:val="00AC3372"/>
    <w:rsid w:val="00AC353A"/>
    <w:rsid w:val="00AC3743"/>
    <w:rsid w:val="00AC3E88"/>
    <w:rsid w:val="00AC3F95"/>
    <w:rsid w:val="00AC411D"/>
    <w:rsid w:val="00AC4186"/>
    <w:rsid w:val="00AC458D"/>
    <w:rsid w:val="00AC4693"/>
    <w:rsid w:val="00AC46A7"/>
    <w:rsid w:val="00AC48EC"/>
    <w:rsid w:val="00AC4C49"/>
    <w:rsid w:val="00AC4D9E"/>
    <w:rsid w:val="00AC4F79"/>
    <w:rsid w:val="00AC5252"/>
    <w:rsid w:val="00AC56A6"/>
    <w:rsid w:val="00AC5746"/>
    <w:rsid w:val="00AC583A"/>
    <w:rsid w:val="00AC5C15"/>
    <w:rsid w:val="00AC5EA7"/>
    <w:rsid w:val="00AC5EE8"/>
    <w:rsid w:val="00AC5F10"/>
    <w:rsid w:val="00AC6809"/>
    <w:rsid w:val="00AC6DE8"/>
    <w:rsid w:val="00AC719B"/>
    <w:rsid w:val="00AC7284"/>
    <w:rsid w:val="00AC7AEE"/>
    <w:rsid w:val="00AC7C01"/>
    <w:rsid w:val="00AC7C86"/>
    <w:rsid w:val="00AC7D20"/>
    <w:rsid w:val="00AC7D74"/>
    <w:rsid w:val="00AC7F83"/>
    <w:rsid w:val="00ACDE90"/>
    <w:rsid w:val="00AD00FC"/>
    <w:rsid w:val="00AD0110"/>
    <w:rsid w:val="00AD0239"/>
    <w:rsid w:val="00AD058C"/>
    <w:rsid w:val="00AD083F"/>
    <w:rsid w:val="00AD0CA3"/>
    <w:rsid w:val="00AD131F"/>
    <w:rsid w:val="00AD14AC"/>
    <w:rsid w:val="00AD16B9"/>
    <w:rsid w:val="00AD16EB"/>
    <w:rsid w:val="00AD2192"/>
    <w:rsid w:val="00AD21AE"/>
    <w:rsid w:val="00AD21BF"/>
    <w:rsid w:val="00AD2449"/>
    <w:rsid w:val="00AD28BF"/>
    <w:rsid w:val="00AD28DD"/>
    <w:rsid w:val="00AD2A3A"/>
    <w:rsid w:val="00AD3561"/>
    <w:rsid w:val="00AD390C"/>
    <w:rsid w:val="00AD4314"/>
    <w:rsid w:val="00AD438B"/>
    <w:rsid w:val="00AD43F7"/>
    <w:rsid w:val="00AD4551"/>
    <w:rsid w:val="00AD4A60"/>
    <w:rsid w:val="00AD4CE9"/>
    <w:rsid w:val="00AD4D0F"/>
    <w:rsid w:val="00AD5022"/>
    <w:rsid w:val="00AD59B0"/>
    <w:rsid w:val="00AD5A90"/>
    <w:rsid w:val="00AD5B3A"/>
    <w:rsid w:val="00AD5BDF"/>
    <w:rsid w:val="00AD5EB8"/>
    <w:rsid w:val="00AD600E"/>
    <w:rsid w:val="00AD602B"/>
    <w:rsid w:val="00AD649E"/>
    <w:rsid w:val="00AD6758"/>
    <w:rsid w:val="00AD6AC1"/>
    <w:rsid w:val="00AD6AE7"/>
    <w:rsid w:val="00AD6EA8"/>
    <w:rsid w:val="00AD7420"/>
    <w:rsid w:val="00AD7704"/>
    <w:rsid w:val="00AE0222"/>
    <w:rsid w:val="00AE0243"/>
    <w:rsid w:val="00AE04BC"/>
    <w:rsid w:val="00AE06DF"/>
    <w:rsid w:val="00AE0861"/>
    <w:rsid w:val="00AE08D9"/>
    <w:rsid w:val="00AE0A01"/>
    <w:rsid w:val="00AE0A06"/>
    <w:rsid w:val="00AE0B37"/>
    <w:rsid w:val="00AE0D43"/>
    <w:rsid w:val="00AE0EF8"/>
    <w:rsid w:val="00AE0F1F"/>
    <w:rsid w:val="00AE1167"/>
    <w:rsid w:val="00AE11CA"/>
    <w:rsid w:val="00AE12EA"/>
    <w:rsid w:val="00AE1810"/>
    <w:rsid w:val="00AE1AD1"/>
    <w:rsid w:val="00AE1D07"/>
    <w:rsid w:val="00AE1D91"/>
    <w:rsid w:val="00AE1EC2"/>
    <w:rsid w:val="00AE24E3"/>
    <w:rsid w:val="00AE2513"/>
    <w:rsid w:val="00AE276E"/>
    <w:rsid w:val="00AE2788"/>
    <w:rsid w:val="00AE2BAB"/>
    <w:rsid w:val="00AE2F3D"/>
    <w:rsid w:val="00AE302A"/>
    <w:rsid w:val="00AE35E1"/>
    <w:rsid w:val="00AE3AC5"/>
    <w:rsid w:val="00AE3D96"/>
    <w:rsid w:val="00AE3E05"/>
    <w:rsid w:val="00AE40FC"/>
    <w:rsid w:val="00AE41B8"/>
    <w:rsid w:val="00AE4418"/>
    <w:rsid w:val="00AE44FD"/>
    <w:rsid w:val="00AE48EA"/>
    <w:rsid w:val="00AE4965"/>
    <w:rsid w:val="00AE4A94"/>
    <w:rsid w:val="00AE5320"/>
    <w:rsid w:val="00AE544E"/>
    <w:rsid w:val="00AE560C"/>
    <w:rsid w:val="00AE5642"/>
    <w:rsid w:val="00AE56BB"/>
    <w:rsid w:val="00AE5C42"/>
    <w:rsid w:val="00AE5D52"/>
    <w:rsid w:val="00AE5E0E"/>
    <w:rsid w:val="00AE60A9"/>
    <w:rsid w:val="00AE625C"/>
    <w:rsid w:val="00AE6363"/>
    <w:rsid w:val="00AE661E"/>
    <w:rsid w:val="00AE680F"/>
    <w:rsid w:val="00AE69AD"/>
    <w:rsid w:val="00AE6AE3"/>
    <w:rsid w:val="00AE6BDF"/>
    <w:rsid w:val="00AE75FA"/>
    <w:rsid w:val="00AE76A5"/>
    <w:rsid w:val="00AE7737"/>
    <w:rsid w:val="00AE7DF0"/>
    <w:rsid w:val="00AE7E11"/>
    <w:rsid w:val="00AF004E"/>
    <w:rsid w:val="00AF0407"/>
    <w:rsid w:val="00AF04A0"/>
    <w:rsid w:val="00AF099D"/>
    <w:rsid w:val="00AF0B5B"/>
    <w:rsid w:val="00AF0FB5"/>
    <w:rsid w:val="00AF1030"/>
    <w:rsid w:val="00AF176F"/>
    <w:rsid w:val="00AF1F83"/>
    <w:rsid w:val="00AF2086"/>
    <w:rsid w:val="00AF22B5"/>
    <w:rsid w:val="00AF2DF1"/>
    <w:rsid w:val="00AF2E54"/>
    <w:rsid w:val="00AF2FC8"/>
    <w:rsid w:val="00AF32A5"/>
    <w:rsid w:val="00AF3304"/>
    <w:rsid w:val="00AF3688"/>
    <w:rsid w:val="00AF388A"/>
    <w:rsid w:val="00AF3D82"/>
    <w:rsid w:val="00AF48B9"/>
    <w:rsid w:val="00AF4A54"/>
    <w:rsid w:val="00AF4C52"/>
    <w:rsid w:val="00AF4C6B"/>
    <w:rsid w:val="00AF4CC6"/>
    <w:rsid w:val="00AF5034"/>
    <w:rsid w:val="00AF530C"/>
    <w:rsid w:val="00AF5742"/>
    <w:rsid w:val="00AF5972"/>
    <w:rsid w:val="00AF5A5D"/>
    <w:rsid w:val="00AF5C06"/>
    <w:rsid w:val="00AF5F32"/>
    <w:rsid w:val="00AF652D"/>
    <w:rsid w:val="00AF67D4"/>
    <w:rsid w:val="00AF70CD"/>
    <w:rsid w:val="00AF72A0"/>
    <w:rsid w:val="00AF72CE"/>
    <w:rsid w:val="00AF744B"/>
    <w:rsid w:val="00AF751C"/>
    <w:rsid w:val="00AF7741"/>
    <w:rsid w:val="00AF7B5B"/>
    <w:rsid w:val="00AF7DB8"/>
    <w:rsid w:val="00B0016A"/>
    <w:rsid w:val="00B00699"/>
    <w:rsid w:val="00B006EF"/>
    <w:rsid w:val="00B00705"/>
    <w:rsid w:val="00B00D3E"/>
    <w:rsid w:val="00B00D98"/>
    <w:rsid w:val="00B00FA2"/>
    <w:rsid w:val="00B01EB0"/>
    <w:rsid w:val="00B02382"/>
    <w:rsid w:val="00B023F5"/>
    <w:rsid w:val="00B024CE"/>
    <w:rsid w:val="00B02995"/>
    <w:rsid w:val="00B02FAF"/>
    <w:rsid w:val="00B03954"/>
    <w:rsid w:val="00B03A43"/>
    <w:rsid w:val="00B03A80"/>
    <w:rsid w:val="00B0466C"/>
    <w:rsid w:val="00B04C16"/>
    <w:rsid w:val="00B0536B"/>
    <w:rsid w:val="00B057C8"/>
    <w:rsid w:val="00B0591E"/>
    <w:rsid w:val="00B05943"/>
    <w:rsid w:val="00B05D6E"/>
    <w:rsid w:val="00B05FA1"/>
    <w:rsid w:val="00B0619E"/>
    <w:rsid w:val="00B062CD"/>
    <w:rsid w:val="00B064D7"/>
    <w:rsid w:val="00B06930"/>
    <w:rsid w:val="00B07704"/>
    <w:rsid w:val="00B07B78"/>
    <w:rsid w:val="00B07BD2"/>
    <w:rsid w:val="00B101FE"/>
    <w:rsid w:val="00B10629"/>
    <w:rsid w:val="00B10634"/>
    <w:rsid w:val="00B109C2"/>
    <w:rsid w:val="00B10C00"/>
    <w:rsid w:val="00B11048"/>
    <w:rsid w:val="00B112F7"/>
    <w:rsid w:val="00B1147C"/>
    <w:rsid w:val="00B119D0"/>
    <w:rsid w:val="00B11A1C"/>
    <w:rsid w:val="00B1201D"/>
    <w:rsid w:val="00B12361"/>
    <w:rsid w:val="00B123FD"/>
    <w:rsid w:val="00B1284A"/>
    <w:rsid w:val="00B12F03"/>
    <w:rsid w:val="00B130F8"/>
    <w:rsid w:val="00B131E7"/>
    <w:rsid w:val="00B1332E"/>
    <w:rsid w:val="00B1347A"/>
    <w:rsid w:val="00B13B20"/>
    <w:rsid w:val="00B13C1E"/>
    <w:rsid w:val="00B14DF2"/>
    <w:rsid w:val="00B1514F"/>
    <w:rsid w:val="00B151FD"/>
    <w:rsid w:val="00B15283"/>
    <w:rsid w:val="00B1545B"/>
    <w:rsid w:val="00B1597D"/>
    <w:rsid w:val="00B15BA1"/>
    <w:rsid w:val="00B15BAA"/>
    <w:rsid w:val="00B15BDB"/>
    <w:rsid w:val="00B15F63"/>
    <w:rsid w:val="00B160F5"/>
    <w:rsid w:val="00B16124"/>
    <w:rsid w:val="00B1616A"/>
    <w:rsid w:val="00B163E0"/>
    <w:rsid w:val="00B166CB"/>
    <w:rsid w:val="00B16E9A"/>
    <w:rsid w:val="00B17611"/>
    <w:rsid w:val="00B176E5"/>
    <w:rsid w:val="00B176FF"/>
    <w:rsid w:val="00B17709"/>
    <w:rsid w:val="00B17737"/>
    <w:rsid w:val="00B17B94"/>
    <w:rsid w:val="00B17FE9"/>
    <w:rsid w:val="00B20336"/>
    <w:rsid w:val="00B208F8"/>
    <w:rsid w:val="00B20912"/>
    <w:rsid w:val="00B20AFF"/>
    <w:rsid w:val="00B20EAC"/>
    <w:rsid w:val="00B20F8E"/>
    <w:rsid w:val="00B2102E"/>
    <w:rsid w:val="00B21337"/>
    <w:rsid w:val="00B214A9"/>
    <w:rsid w:val="00B216D5"/>
    <w:rsid w:val="00B216DF"/>
    <w:rsid w:val="00B21DB5"/>
    <w:rsid w:val="00B224A5"/>
    <w:rsid w:val="00B227C9"/>
    <w:rsid w:val="00B22860"/>
    <w:rsid w:val="00B22928"/>
    <w:rsid w:val="00B22B13"/>
    <w:rsid w:val="00B22D6F"/>
    <w:rsid w:val="00B239D7"/>
    <w:rsid w:val="00B23CD2"/>
    <w:rsid w:val="00B23D72"/>
    <w:rsid w:val="00B23E1A"/>
    <w:rsid w:val="00B2432A"/>
    <w:rsid w:val="00B24559"/>
    <w:rsid w:val="00B251A5"/>
    <w:rsid w:val="00B253CC"/>
    <w:rsid w:val="00B25469"/>
    <w:rsid w:val="00B254F2"/>
    <w:rsid w:val="00B255AD"/>
    <w:rsid w:val="00B256F5"/>
    <w:rsid w:val="00B261E6"/>
    <w:rsid w:val="00B26531"/>
    <w:rsid w:val="00B2655F"/>
    <w:rsid w:val="00B26598"/>
    <w:rsid w:val="00B265E9"/>
    <w:rsid w:val="00B2668D"/>
    <w:rsid w:val="00B269CE"/>
    <w:rsid w:val="00B273AD"/>
    <w:rsid w:val="00B275BE"/>
    <w:rsid w:val="00B275EA"/>
    <w:rsid w:val="00B276E3"/>
    <w:rsid w:val="00B2788D"/>
    <w:rsid w:val="00B27F18"/>
    <w:rsid w:val="00B2A379"/>
    <w:rsid w:val="00B3058E"/>
    <w:rsid w:val="00B30843"/>
    <w:rsid w:val="00B31431"/>
    <w:rsid w:val="00B31BB2"/>
    <w:rsid w:val="00B32179"/>
    <w:rsid w:val="00B322EE"/>
    <w:rsid w:val="00B32A5A"/>
    <w:rsid w:val="00B32E63"/>
    <w:rsid w:val="00B33089"/>
    <w:rsid w:val="00B332AB"/>
    <w:rsid w:val="00B33501"/>
    <w:rsid w:val="00B33843"/>
    <w:rsid w:val="00B33A45"/>
    <w:rsid w:val="00B34419"/>
    <w:rsid w:val="00B3453F"/>
    <w:rsid w:val="00B34838"/>
    <w:rsid w:val="00B348A7"/>
    <w:rsid w:val="00B34B99"/>
    <w:rsid w:val="00B34F33"/>
    <w:rsid w:val="00B35873"/>
    <w:rsid w:val="00B35C26"/>
    <w:rsid w:val="00B35F61"/>
    <w:rsid w:val="00B360B5"/>
    <w:rsid w:val="00B362CD"/>
    <w:rsid w:val="00B3635A"/>
    <w:rsid w:val="00B36BC9"/>
    <w:rsid w:val="00B36BCB"/>
    <w:rsid w:val="00B370F2"/>
    <w:rsid w:val="00B375A6"/>
    <w:rsid w:val="00B37756"/>
    <w:rsid w:val="00B4025D"/>
    <w:rsid w:val="00B408D7"/>
    <w:rsid w:val="00B40994"/>
    <w:rsid w:val="00B40A70"/>
    <w:rsid w:val="00B40A73"/>
    <w:rsid w:val="00B40C58"/>
    <w:rsid w:val="00B40F38"/>
    <w:rsid w:val="00B41878"/>
    <w:rsid w:val="00B41CEA"/>
    <w:rsid w:val="00B42228"/>
    <w:rsid w:val="00B4230D"/>
    <w:rsid w:val="00B42501"/>
    <w:rsid w:val="00B429A4"/>
    <w:rsid w:val="00B42CD3"/>
    <w:rsid w:val="00B42F12"/>
    <w:rsid w:val="00B43091"/>
    <w:rsid w:val="00B43434"/>
    <w:rsid w:val="00B43633"/>
    <w:rsid w:val="00B436B1"/>
    <w:rsid w:val="00B439CD"/>
    <w:rsid w:val="00B43BF2"/>
    <w:rsid w:val="00B43C47"/>
    <w:rsid w:val="00B43C51"/>
    <w:rsid w:val="00B43DBB"/>
    <w:rsid w:val="00B443B7"/>
    <w:rsid w:val="00B4462C"/>
    <w:rsid w:val="00B44675"/>
    <w:rsid w:val="00B44773"/>
    <w:rsid w:val="00B45226"/>
    <w:rsid w:val="00B45290"/>
    <w:rsid w:val="00B452FF"/>
    <w:rsid w:val="00B45518"/>
    <w:rsid w:val="00B45855"/>
    <w:rsid w:val="00B45E09"/>
    <w:rsid w:val="00B45E4E"/>
    <w:rsid w:val="00B4645F"/>
    <w:rsid w:val="00B467D5"/>
    <w:rsid w:val="00B46B50"/>
    <w:rsid w:val="00B46C72"/>
    <w:rsid w:val="00B46D7E"/>
    <w:rsid w:val="00B46E2F"/>
    <w:rsid w:val="00B4768B"/>
    <w:rsid w:val="00B47782"/>
    <w:rsid w:val="00B477CF"/>
    <w:rsid w:val="00B47923"/>
    <w:rsid w:val="00B5009A"/>
    <w:rsid w:val="00B50260"/>
    <w:rsid w:val="00B502E3"/>
    <w:rsid w:val="00B503D8"/>
    <w:rsid w:val="00B505B3"/>
    <w:rsid w:val="00B50704"/>
    <w:rsid w:val="00B50913"/>
    <w:rsid w:val="00B50E3E"/>
    <w:rsid w:val="00B51071"/>
    <w:rsid w:val="00B512AA"/>
    <w:rsid w:val="00B512B8"/>
    <w:rsid w:val="00B51331"/>
    <w:rsid w:val="00B51595"/>
    <w:rsid w:val="00B51869"/>
    <w:rsid w:val="00B51BF5"/>
    <w:rsid w:val="00B51F0B"/>
    <w:rsid w:val="00B522D8"/>
    <w:rsid w:val="00B5238D"/>
    <w:rsid w:val="00B52994"/>
    <w:rsid w:val="00B529D0"/>
    <w:rsid w:val="00B52B46"/>
    <w:rsid w:val="00B52F46"/>
    <w:rsid w:val="00B5319A"/>
    <w:rsid w:val="00B53C99"/>
    <w:rsid w:val="00B53CF0"/>
    <w:rsid w:val="00B53D35"/>
    <w:rsid w:val="00B53D43"/>
    <w:rsid w:val="00B53D69"/>
    <w:rsid w:val="00B54416"/>
    <w:rsid w:val="00B54577"/>
    <w:rsid w:val="00B5468A"/>
    <w:rsid w:val="00B54F02"/>
    <w:rsid w:val="00B54F5A"/>
    <w:rsid w:val="00B551B2"/>
    <w:rsid w:val="00B55413"/>
    <w:rsid w:val="00B5542C"/>
    <w:rsid w:val="00B557C8"/>
    <w:rsid w:val="00B559CD"/>
    <w:rsid w:val="00B55D6A"/>
    <w:rsid w:val="00B55F74"/>
    <w:rsid w:val="00B56162"/>
    <w:rsid w:val="00B5623A"/>
    <w:rsid w:val="00B5650E"/>
    <w:rsid w:val="00B568C7"/>
    <w:rsid w:val="00B56DFA"/>
    <w:rsid w:val="00B56E0B"/>
    <w:rsid w:val="00B5772E"/>
    <w:rsid w:val="00B57BBB"/>
    <w:rsid w:val="00B57D9C"/>
    <w:rsid w:val="00B57E45"/>
    <w:rsid w:val="00B57F50"/>
    <w:rsid w:val="00B57FE1"/>
    <w:rsid w:val="00B5FD15"/>
    <w:rsid w:val="00B60234"/>
    <w:rsid w:val="00B607E1"/>
    <w:rsid w:val="00B60C85"/>
    <w:rsid w:val="00B61FA4"/>
    <w:rsid w:val="00B62419"/>
    <w:rsid w:val="00B626D9"/>
    <w:rsid w:val="00B628A8"/>
    <w:rsid w:val="00B62E4C"/>
    <w:rsid w:val="00B63296"/>
    <w:rsid w:val="00B632F0"/>
    <w:rsid w:val="00B634B8"/>
    <w:rsid w:val="00B63BF2"/>
    <w:rsid w:val="00B63CA8"/>
    <w:rsid w:val="00B64155"/>
    <w:rsid w:val="00B64430"/>
    <w:rsid w:val="00B6492B"/>
    <w:rsid w:val="00B649A2"/>
    <w:rsid w:val="00B64D02"/>
    <w:rsid w:val="00B650B0"/>
    <w:rsid w:val="00B656E5"/>
    <w:rsid w:val="00B65830"/>
    <w:rsid w:val="00B659E3"/>
    <w:rsid w:val="00B65B12"/>
    <w:rsid w:val="00B65B4C"/>
    <w:rsid w:val="00B65C2D"/>
    <w:rsid w:val="00B66190"/>
    <w:rsid w:val="00B661DD"/>
    <w:rsid w:val="00B66288"/>
    <w:rsid w:val="00B66324"/>
    <w:rsid w:val="00B6644B"/>
    <w:rsid w:val="00B66459"/>
    <w:rsid w:val="00B664A8"/>
    <w:rsid w:val="00B66622"/>
    <w:rsid w:val="00B66B8D"/>
    <w:rsid w:val="00B66C73"/>
    <w:rsid w:val="00B66CEE"/>
    <w:rsid w:val="00B676A7"/>
    <w:rsid w:val="00B6777E"/>
    <w:rsid w:val="00B678C6"/>
    <w:rsid w:val="00B67A8B"/>
    <w:rsid w:val="00B70241"/>
    <w:rsid w:val="00B70697"/>
    <w:rsid w:val="00B70D0F"/>
    <w:rsid w:val="00B70E5D"/>
    <w:rsid w:val="00B7108D"/>
    <w:rsid w:val="00B712FA"/>
    <w:rsid w:val="00B71933"/>
    <w:rsid w:val="00B71969"/>
    <w:rsid w:val="00B71E59"/>
    <w:rsid w:val="00B71E98"/>
    <w:rsid w:val="00B7209E"/>
    <w:rsid w:val="00B7262F"/>
    <w:rsid w:val="00B7273B"/>
    <w:rsid w:val="00B728DD"/>
    <w:rsid w:val="00B7293D"/>
    <w:rsid w:val="00B72BEB"/>
    <w:rsid w:val="00B72D33"/>
    <w:rsid w:val="00B72F9A"/>
    <w:rsid w:val="00B73029"/>
    <w:rsid w:val="00B737AF"/>
    <w:rsid w:val="00B742AE"/>
    <w:rsid w:val="00B7449B"/>
    <w:rsid w:val="00B7533A"/>
    <w:rsid w:val="00B753F0"/>
    <w:rsid w:val="00B75424"/>
    <w:rsid w:val="00B7549C"/>
    <w:rsid w:val="00B75658"/>
    <w:rsid w:val="00B75A6C"/>
    <w:rsid w:val="00B75C06"/>
    <w:rsid w:val="00B75FAD"/>
    <w:rsid w:val="00B76022"/>
    <w:rsid w:val="00B764C6"/>
    <w:rsid w:val="00B772FB"/>
    <w:rsid w:val="00B773DC"/>
    <w:rsid w:val="00B77416"/>
    <w:rsid w:val="00B77771"/>
    <w:rsid w:val="00B777D0"/>
    <w:rsid w:val="00B77920"/>
    <w:rsid w:val="00B77922"/>
    <w:rsid w:val="00B779C1"/>
    <w:rsid w:val="00B77FE9"/>
    <w:rsid w:val="00B8033F"/>
    <w:rsid w:val="00B80CFF"/>
    <w:rsid w:val="00B80D52"/>
    <w:rsid w:val="00B80DE9"/>
    <w:rsid w:val="00B80E4A"/>
    <w:rsid w:val="00B80E8C"/>
    <w:rsid w:val="00B80E98"/>
    <w:rsid w:val="00B80F05"/>
    <w:rsid w:val="00B812B4"/>
    <w:rsid w:val="00B813A0"/>
    <w:rsid w:val="00B813C9"/>
    <w:rsid w:val="00B81843"/>
    <w:rsid w:val="00B81898"/>
    <w:rsid w:val="00B81A12"/>
    <w:rsid w:val="00B81A93"/>
    <w:rsid w:val="00B81B65"/>
    <w:rsid w:val="00B81F07"/>
    <w:rsid w:val="00B82066"/>
    <w:rsid w:val="00B8210C"/>
    <w:rsid w:val="00B829D9"/>
    <w:rsid w:val="00B82D2E"/>
    <w:rsid w:val="00B830F4"/>
    <w:rsid w:val="00B836C1"/>
    <w:rsid w:val="00B83838"/>
    <w:rsid w:val="00B83ABF"/>
    <w:rsid w:val="00B83CF8"/>
    <w:rsid w:val="00B83E0B"/>
    <w:rsid w:val="00B83F3D"/>
    <w:rsid w:val="00B840A3"/>
    <w:rsid w:val="00B84112"/>
    <w:rsid w:val="00B84138"/>
    <w:rsid w:val="00B8423B"/>
    <w:rsid w:val="00B842A2"/>
    <w:rsid w:val="00B8447A"/>
    <w:rsid w:val="00B84890"/>
    <w:rsid w:val="00B84A7B"/>
    <w:rsid w:val="00B850FB"/>
    <w:rsid w:val="00B8553D"/>
    <w:rsid w:val="00B8571E"/>
    <w:rsid w:val="00B857AE"/>
    <w:rsid w:val="00B858DF"/>
    <w:rsid w:val="00B85D55"/>
    <w:rsid w:val="00B85DED"/>
    <w:rsid w:val="00B85DFC"/>
    <w:rsid w:val="00B85FA9"/>
    <w:rsid w:val="00B85FB0"/>
    <w:rsid w:val="00B86013"/>
    <w:rsid w:val="00B8627F"/>
    <w:rsid w:val="00B86409"/>
    <w:rsid w:val="00B86425"/>
    <w:rsid w:val="00B86493"/>
    <w:rsid w:val="00B8653B"/>
    <w:rsid w:val="00B865BA"/>
    <w:rsid w:val="00B86940"/>
    <w:rsid w:val="00B86A95"/>
    <w:rsid w:val="00B86AE8"/>
    <w:rsid w:val="00B86C8E"/>
    <w:rsid w:val="00B877B7"/>
    <w:rsid w:val="00B87C49"/>
    <w:rsid w:val="00B87D5D"/>
    <w:rsid w:val="00B90154"/>
    <w:rsid w:val="00B90255"/>
    <w:rsid w:val="00B902B1"/>
    <w:rsid w:val="00B907E3"/>
    <w:rsid w:val="00B90950"/>
    <w:rsid w:val="00B90F5F"/>
    <w:rsid w:val="00B91F39"/>
    <w:rsid w:val="00B92327"/>
    <w:rsid w:val="00B92523"/>
    <w:rsid w:val="00B92856"/>
    <w:rsid w:val="00B92C8E"/>
    <w:rsid w:val="00B92DA3"/>
    <w:rsid w:val="00B92FBE"/>
    <w:rsid w:val="00B931AC"/>
    <w:rsid w:val="00B932BA"/>
    <w:rsid w:val="00B932D6"/>
    <w:rsid w:val="00B934EE"/>
    <w:rsid w:val="00B935E9"/>
    <w:rsid w:val="00B9368C"/>
    <w:rsid w:val="00B9369C"/>
    <w:rsid w:val="00B93A5C"/>
    <w:rsid w:val="00B93D62"/>
    <w:rsid w:val="00B941BA"/>
    <w:rsid w:val="00B944F8"/>
    <w:rsid w:val="00B94548"/>
    <w:rsid w:val="00B9485F"/>
    <w:rsid w:val="00B94982"/>
    <w:rsid w:val="00B94B6E"/>
    <w:rsid w:val="00B94CF1"/>
    <w:rsid w:val="00B94F0A"/>
    <w:rsid w:val="00B95109"/>
    <w:rsid w:val="00B95147"/>
    <w:rsid w:val="00B9534D"/>
    <w:rsid w:val="00B95514"/>
    <w:rsid w:val="00B9576B"/>
    <w:rsid w:val="00B9589F"/>
    <w:rsid w:val="00B95B89"/>
    <w:rsid w:val="00B96115"/>
    <w:rsid w:val="00B964D3"/>
    <w:rsid w:val="00B9673A"/>
    <w:rsid w:val="00B96872"/>
    <w:rsid w:val="00B968B2"/>
    <w:rsid w:val="00B96B85"/>
    <w:rsid w:val="00B96BB7"/>
    <w:rsid w:val="00B96FBA"/>
    <w:rsid w:val="00B97181"/>
    <w:rsid w:val="00B97260"/>
    <w:rsid w:val="00B972C0"/>
    <w:rsid w:val="00B97464"/>
    <w:rsid w:val="00B975B5"/>
    <w:rsid w:val="00B976D9"/>
    <w:rsid w:val="00B9777A"/>
    <w:rsid w:val="00B97A15"/>
    <w:rsid w:val="00B97DBD"/>
    <w:rsid w:val="00B97E5D"/>
    <w:rsid w:val="00B98393"/>
    <w:rsid w:val="00BA01F3"/>
    <w:rsid w:val="00BA02A8"/>
    <w:rsid w:val="00BA046D"/>
    <w:rsid w:val="00BA061A"/>
    <w:rsid w:val="00BA06F6"/>
    <w:rsid w:val="00BA130E"/>
    <w:rsid w:val="00BA1368"/>
    <w:rsid w:val="00BA15C5"/>
    <w:rsid w:val="00BA1895"/>
    <w:rsid w:val="00BA1F53"/>
    <w:rsid w:val="00BA2097"/>
    <w:rsid w:val="00BA2193"/>
    <w:rsid w:val="00BA226B"/>
    <w:rsid w:val="00BA22F8"/>
    <w:rsid w:val="00BA2506"/>
    <w:rsid w:val="00BA2874"/>
    <w:rsid w:val="00BA29FB"/>
    <w:rsid w:val="00BA2C0D"/>
    <w:rsid w:val="00BA2C8B"/>
    <w:rsid w:val="00BA2F03"/>
    <w:rsid w:val="00BA31B0"/>
    <w:rsid w:val="00BA31B5"/>
    <w:rsid w:val="00BA37BE"/>
    <w:rsid w:val="00BA3946"/>
    <w:rsid w:val="00BA3DFF"/>
    <w:rsid w:val="00BA4061"/>
    <w:rsid w:val="00BA4065"/>
    <w:rsid w:val="00BA435B"/>
    <w:rsid w:val="00BA4430"/>
    <w:rsid w:val="00BA44AE"/>
    <w:rsid w:val="00BA44DF"/>
    <w:rsid w:val="00BA4B55"/>
    <w:rsid w:val="00BA4BCD"/>
    <w:rsid w:val="00BA4EAA"/>
    <w:rsid w:val="00BA542E"/>
    <w:rsid w:val="00BA555F"/>
    <w:rsid w:val="00BA5633"/>
    <w:rsid w:val="00BA5B9E"/>
    <w:rsid w:val="00BA5C74"/>
    <w:rsid w:val="00BA6149"/>
    <w:rsid w:val="00BA629A"/>
    <w:rsid w:val="00BA68AB"/>
    <w:rsid w:val="00BA6A47"/>
    <w:rsid w:val="00BA70DB"/>
    <w:rsid w:val="00BA78BB"/>
    <w:rsid w:val="00BA7F9A"/>
    <w:rsid w:val="00BB0429"/>
    <w:rsid w:val="00BB0451"/>
    <w:rsid w:val="00BB04C6"/>
    <w:rsid w:val="00BB0694"/>
    <w:rsid w:val="00BB080B"/>
    <w:rsid w:val="00BB0C94"/>
    <w:rsid w:val="00BB0CE0"/>
    <w:rsid w:val="00BB0D2E"/>
    <w:rsid w:val="00BB116C"/>
    <w:rsid w:val="00BB1349"/>
    <w:rsid w:val="00BB197F"/>
    <w:rsid w:val="00BB1AE1"/>
    <w:rsid w:val="00BB1C1B"/>
    <w:rsid w:val="00BB2041"/>
    <w:rsid w:val="00BB25FC"/>
    <w:rsid w:val="00BB2814"/>
    <w:rsid w:val="00BB2D54"/>
    <w:rsid w:val="00BB35FE"/>
    <w:rsid w:val="00BB3A59"/>
    <w:rsid w:val="00BB3B1F"/>
    <w:rsid w:val="00BB3F44"/>
    <w:rsid w:val="00BB3FDB"/>
    <w:rsid w:val="00BB40CD"/>
    <w:rsid w:val="00BB40D6"/>
    <w:rsid w:val="00BB4962"/>
    <w:rsid w:val="00BB49EF"/>
    <w:rsid w:val="00BB5222"/>
    <w:rsid w:val="00BB53DE"/>
    <w:rsid w:val="00BB5586"/>
    <w:rsid w:val="00BB5A8C"/>
    <w:rsid w:val="00BB5C00"/>
    <w:rsid w:val="00BB6069"/>
    <w:rsid w:val="00BB6BA6"/>
    <w:rsid w:val="00BB6C8B"/>
    <w:rsid w:val="00BB710A"/>
    <w:rsid w:val="00BB729C"/>
    <w:rsid w:val="00BB745B"/>
    <w:rsid w:val="00BB75BA"/>
    <w:rsid w:val="00BB7783"/>
    <w:rsid w:val="00BB7AD4"/>
    <w:rsid w:val="00BB7B02"/>
    <w:rsid w:val="00BB7CF1"/>
    <w:rsid w:val="00BC0529"/>
    <w:rsid w:val="00BC09D8"/>
    <w:rsid w:val="00BC0A57"/>
    <w:rsid w:val="00BC0BFD"/>
    <w:rsid w:val="00BC15B8"/>
    <w:rsid w:val="00BC163F"/>
    <w:rsid w:val="00BC17E0"/>
    <w:rsid w:val="00BC1A28"/>
    <w:rsid w:val="00BC1C79"/>
    <w:rsid w:val="00BC2533"/>
    <w:rsid w:val="00BC267C"/>
    <w:rsid w:val="00BC27A4"/>
    <w:rsid w:val="00BC2B5C"/>
    <w:rsid w:val="00BC2C57"/>
    <w:rsid w:val="00BC2DE5"/>
    <w:rsid w:val="00BC367F"/>
    <w:rsid w:val="00BC3E3D"/>
    <w:rsid w:val="00BC3F6A"/>
    <w:rsid w:val="00BC41C2"/>
    <w:rsid w:val="00BC421F"/>
    <w:rsid w:val="00BC444A"/>
    <w:rsid w:val="00BC4564"/>
    <w:rsid w:val="00BC4DC2"/>
    <w:rsid w:val="00BC4E44"/>
    <w:rsid w:val="00BC5079"/>
    <w:rsid w:val="00BC52FC"/>
    <w:rsid w:val="00BC53FD"/>
    <w:rsid w:val="00BC55D8"/>
    <w:rsid w:val="00BC581D"/>
    <w:rsid w:val="00BC586C"/>
    <w:rsid w:val="00BC587C"/>
    <w:rsid w:val="00BC58AD"/>
    <w:rsid w:val="00BC607E"/>
    <w:rsid w:val="00BC6107"/>
    <w:rsid w:val="00BC6788"/>
    <w:rsid w:val="00BC68E5"/>
    <w:rsid w:val="00BC6936"/>
    <w:rsid w:val="00BC6AB1"/>
    <w:rsid w:val="00BC7176"/>
    <w:rsid w:val="00BC7540"/>
    <w:rsid w:val="00BC7588"/>
    <w:rsid w:val="00BC79EC"/>
    <w:rsid w:val="00BD016F"/>
    <w:rsid w:val="00BD02C1"/>
    <w:rsid w:val="00BD030A"/>
    <w:rsid w:val="00BD073E"/>
    <w:rsid w:val="00BD08D8"/>
    <w:rsid w:val="00BD0A05"/>
    <w:rsid w:val="00BD0B6C"/>
    <w:rsid w:val="00BD0C8C"/>
    <w:rsid w:val="00BD0F4F"/>
    <w:rsid w:val="00BD0F58"/>
    <w:rsid w:val="00BD0FEE"/>
    <w:rsid w:val="00BD1A52"/>
    <w:rsid w:val="00BD20F1"/>
    <w:rsid w:val="00BD2230"/>
    <w:rsid w:val="00BD25A5"/>
    <w:rsid w:val="00BD267A"/>
    <w:rsid w:val="00BD2869"/>
    <w:rsid w:val="00BD2ACC"/>
    <w:rsid w:val="00BD3022"/>
    <w:rsid w:val="00BD34D8"/>
    <w:rsid w:val="00BD3AE0"/>
    <w:rsid w:val="00BD3CE1"/>
    <w:rsid w:val="00BD3F0A"/>
    <w:rsid w:val="00BD42CC"/>
    <w:rsid w:val="00BD43F3"/>
    <w:rsid w:val="00BD487B"/>
    <w:rsid w:val="00BD489F"/>
    <w:rsid w:val="00BD4D16"/>
    <w:rsid w:val="00BD55AB"/>
    <w:rsid w:val="00BD5D61"/>
    <w:rsid w:val="00BD5DDC"/>
    <w:rsid w:val="00BD5E3A"/>
    <w:rsid w:val="00BD5EF5"/>
    <w:rsid w:val="00BD625F"/>
    <w:rsid w:val="00BD6275"/>
    <w:rsid w:val="00BD62F4"/>
    <w:rsid w:val="00BD63C4"/>
    <w:rsid w:val="00BD6454"/>
    <w:rsid w:val="00BD6530"/>
    <w:rsid w:val="00BD687A"/>
    <w:rsid w:val="00BD6882"/>
    <w:rsid w:val="00BD6D26"/>
    <w:rsid w:val="00BD70AD"/>
    <w:rsid w:val="00BD70CD"/>
    <w:rsid w:val="00BD7305"/>
    <w:rsid w:val="00BD7D55"/>
    <w:rsid w:val="00BE0037"/>
    <w:rsid w:val="00BE00B6"/>
    <w:rsid w:val="00BE00CE"/>
    <w:rsid w:val="00BE02DB"/>
    <w:rsid w:val="00BE0441"/>
    <w:rsid w:val="00BE05FC"/>
    <w:rsid w:val="00BE07F0"/>
    <w:rsid w:val="00BE089D"/>
    <w:rsid w:val="00BE0AB6"/>
    <w:rsid w:val="00BE0E1B"/>
    <w:rsid w:val="00BE10A9"/>
    <w:rsid w:val="00BE10E0"/>
    <w:rsid w:val="00BE10E8"/>
    <w:rsid w:val="00BE10EC"/>
    <w:rsid w:val="00BE12E9"/>
    <w:rsid w:val="00BE1416"/>
    <w:rsid w:val="00BE1528"/>
    <w:rsid w:val="00BE1539"/>
    <w:rsid w:val="00BE161C"/>
    <w:rsid w:val="00BE180E"/>
    <w:rsid w:val="00BE1CB6"/>
    <w:rsid w:val="00BE1D32"/>
    <w:rsid w:val="00BE1EA6"/>
    <w:rsid w:val="00BE2099"/>
    <w:rsid w:val="00BE20D0"/>
    <w:rsid w:val="00BE2531"/>
    <w:rsid w:val="00BE28C2"/>
    <w:rsid w:val="00BE3162"/>
    <w:rsid w:val="00BE3D6B"/>
    <w:rsid w:val="00BE3F6C"/>
    <w:rsid w:val="00BE3F72"/>
    <w:rsid w:val="00BE424F"/>
    <w:rsid w:val="00BE42D8"/>
    <w:rsid w:val="00BE4304"/>
    <w:rsid w:val="00BE471E"/>
    <w:rsid w:val="00BE4A45"/>
    <w:rsid w:val="00BE4A73"/>
    <w:rsid w:val="00BE4E33"/>
    <w:rsid w:val="00BE5146"/>
    <w:rsid w:val="00BE53D0"/>
    <w:rsid w:val="00BE5497"/>
    <w:rsid w:val="00BE56F1"/>
    <w:rsid w:val="00BE58A6"/>
    <w:rsid w:val="00BE5AF1"/>
    <w:rsid w:val="00BE5C2C"/>
    <w:rsid w:val="00BE5C9E"/>
    <w:rsid w:val="00BE5DB8"/>
    <w:rsid w:val="00BE5E01"/>
    <w:rsid w:val="00BE5FF4"/>
    <w:rsid w:val="00BE655C"/>
    <w:rsid w:val="00BE671E"/>
    <w:rsid w:val="00BE6A25"/>
    <w:rsid w:val="00BE6D10"/>
    <w:rsid w:val="00BE7304"/>
    <w:rsid w:val="00BE7700"/>
    <w:rsid w:val="00BE785B"/>
    <w:rsid w:val="00BE7A83"/>
    <w:rsid w:val="00BE7B42"/>
    <w:rsid w:val="00BE7CCE"/>
    <w:rsid w:val="00BF05DE"/>
    <w:rsid w:val="00BF061C"/>
    <w:rsid w:val="00BF089B"/>
    <w:rsid w:val="00BF0C15"/>
    <w:rsid w:val="00BF0D91"/>
    <w:rsid w:val="00BF0F0F"/>
    <w:rsid w:val="00BF1327"/>
    <w:rsid w:val="00BF1341"/>
    <w:rsid w:val="00BF137D"/>
    <w:rsid w:val="00BF138A"/>
    <w:rsid w:val="00BF142B"/>
    <w:rsid w:val="00BF1559"/>
    <w:rsid w:val="00BF1782"/>
    <w:rsid w:val="00BF18A1"/>
    <w:rsid w:val="00BF1D82"/>
    <w:rsid w:val="00BF1F95"/>
    <w:rsid w:val="00BF245A"/>
    <w:rsid w:val="00BF2605"/>
    <w:rsid w:val="00BF2701"/>
    <w:rsid w:val="00BF38AE"/>
    <w:rsid w:val="00BF3AE0"/>
    <w:rsid w:val="00BF3B24"/>
    <w:rsid w:val="00BF3EC6"/>
    <w:rsid w:val="00BF3F1D"/>
    <w:rsid w:val="00BF414F"/>
    <w:rsid w:val="00BF438D"/>
    <w:rsid w:val="00BF4562"/>
    <w:rsid w:val="00BF481A"/>
    <w:rsid w:val="00BF491F"/>
    <w:rsid w:val="00BF49EB"/>
    <w:rsid w:val="00BF4BC3"/>
    <w:rsid w:val="00BF5161"/>
    <w:rsid w:val="00BF5554"/>
    <w:rsid w:val="00BF5ABA"/>
    <w:rsid w:val="00BF5CED"/>
    <w:rsid w:val="00BF5F88"/>
    <w:rsid w:val="00BF629A"/>
    <w:rsid w:val="00BF66D7"/>
    <w:rsid w:val="00BF6722"/>
    <w:rsid w:val="00BF699E"/>
    <w:rsid w:val="00BF6F3D"/>
    <w:rsid w:val="00BF6F5E"/>
    <w:rsid w:val="00BF7584"/>
    <w:rsid w:val="00BF75E8"/>
    <w:rsid w:val="00BF789A"/>
    <w:rsid w:val="00BF7D19"/>
    <w:rsid w:val="00C004D0"/>
    <w:rsid w:val="00C00702"/>
    <w:rsid w:val="00C007B2"/>
    <w:rsid w:val="00C00828"/>
    <w:rsid w:val="00C00CAF"/>
    <w:rsid w:val="00C00D06"/>
    <w:rsid w:val="00C00D1D"/>
    <w:rsid w:val="00C00FFB"/>
    <w:rsid w:val="00C01AE9"/>
    <w:rsid w:val="00C01B69"/>
    <w:rsid w:val="00C01D8A"/>
    <w:rsid w:val="00C021FC"/>
    <w:rsid w:val="00C02389"/>
    <w:rsid w:val="00C02731"/>
    <w:rsid w:val="00C0289D"/>
    <w:rsid w:val="00C02EFD"/>
    <w:rsid w:val="00C031A4"/>
    <w:rsid w:val="00C0340F"/>
    <w:rsid w:val="00C0341E"/>
    <w:rsid w:val="00C036C5"/>
    <w:rsid w:val="00C03943"/>
    <w:rsid w:val="00C03BBD"/>
    <w:rsid w:val="00C03DAF"/>
    <w:rsid w:val="00C03FEA"/>
    <w:rsid w:val="00C047D2"/>
    <w:rsid w:val="00C04FC9"/>
    <w:rsid w:val="00C05131"/>
    <w:rsid w:val="00C05175"/>
    <w:rsid w:val="00C0551F"/>
    <w:rsid w:val="00C05935"/>
    <w:rsid w:val="00C05B10"/>
    <w:rsid w:val="00C05C43"/>
    <w:rsid w:val="00C062FC"/>
    <w:rsid w:val="00C06403"/>
    <w:rsid w:val="00C06451"/>
    <w:rsid w:val="00C06720"/>
    <w:rsid w:val="00C06999"/>
    <w:rsid w:val="00C06B95"/>
    <w:rsid w:val="00C06DF9"/>
    <w:rsid w:val="00C06FF9"/>
    <w:rsid w:val="00C07120"/>
    <w:rsid w:val="00C07226"/>
    <w:rsid w:val="00C07336"/>
    <w:rsid w:val="00C074A1"/>
    <w:rsid w:val="00C0770F"/>
    <w:rsid w:val="00C07784"/>
    <w:rsid w:val="00C07950"/>
    <w:rsid w:val="00C07963"/>
    <w:rsid w:val="00C07AEA"/>
    <w:rsid w:val="00C07B3E"/>
    <w:rsid w:val="00C07C69"/>
    <w:rsid w:val="00C1071D"/>
    <w:rsid w:val="00C1084C"/>
    <w:rsid w:val="00C10AF0"/>
    <w:rsid w:val="00C11203"/>
    <w:rsid w:val="00C118CC"/>
    <w:rsid w:val="00C11B95"/>
    <w:rsid w:val="00C11C5D"/>
    <w:rsid w:val="00C11C97"/>
    <w:rsid w:val="00C11CE8"/>
    <w:rsid w:val="00C11DE5"/>
    <w:rsid w:val="00C1236A"/>
    <w:rsid w:val="00C12561"/>
    <w:rsid w:val="00C12652"/>
    <w:rsid w:val="00C126EA"/>
    <w:rsid w:val="00C1277E"/>
    <w:rsid w:val="00C12D13"/>
    <w:rsid w:val="00C13172"/>
    <w:rsid w:val="00C13225"/>
    <w:rsid w:val="00C13627"/>
    <w:rsid w:val="00C136AF"/>
    <w:rsid w:val="00C13B89"/>
    <w:rsid w:val="00C13C83"/>
    <w:rsid w:val="00C13C85"/>
    <w:rsid w:val="00C13CAA"/>
    <w:rsid w:val="00C13F6D"/>
    <w:rsid w:val="00C1460A"/>
    <w:rsid w:val="00C1472E"/>
    <w:rsid w:val="00C14C92"/>
    <w:rsid w:val="00C14D87"/>
    <w:rsid w:val="00C14DBC"/>
    <w:rsid w:val="00C153E9"/>
    <w:rsid w:val="00C154D7"/>
    <w:rsid w:val="00C1554C"/>
    <w:rsid w:val="00C15B9A"/>
    <w:rsid w:val="00C15C68"/>
    <w:rsid w:val="00C15E74"/>
    <w:rsid w:val="00C15FDD"/>
    <w:rsid w:val="00C16359"/>
    <w:rsid w:val="00C170CC"/>
    <w:rsid w:val="00C17182"/>
    <w:rsid w:val="00C1740B"/>
    <w:rsid w:val="00C1745F"/>
    <w:rsid w:val="00C1766D"/>
    <w:rsid w:val="00C17D2B"/>
    <w:rsid w:val="00C20024"/>
    <w:rsid w:val="00C20740"/>
    <w:rsid w:val="00C207AF"/>
    <w:rsid w:val="00C207BD"/>
    <w:rsid w:val="00C207FA"/>
    <w:rsid w:val="00C20829"/>
    <w:rsid w:val="00C20A24"/>
    <w:rsid w:val="00C20C55"/>
    <w:rsid w:val="00C2170A"/>
    <w:rsid w:val="00C21A9D"/>
    <w:rsid w:val="00C21B9A"/>
    <w:rsid w:val="00C21FE7"/>
    <w:rsid w:val="00C22021"/>
    <w:rsid w:val="00C227E3"/>
    <w:rsid w:val="00C22A23"/>
    <w:rsid w:val="00C22BD2"/>
    <w:rsid w:val="00C22D0F"/>
    <w:rsid w:val="00C22F7F"/>
    <w:rsid w:val="00C23018"/>
    <w:rsid w:val="00C23037"/>
    <w:rsid w:val="00C234B9"/>
    <w:rsid w:val="00C23534"/>
    <w:rsid w:val="00C23769"/>
    <w:rsid w:val="00C2376F"/>
    <w:rsid w:val="00C23BF1"/>
    <w:rsid w:val="00C23D17"/>
    <w:rsid w:val="00C23F1D"/>
    <w:rsid w:val="00C24033"/>
    <w:rsid w:val="00C2435E"/>
    <w:rsid w:val="00C2452A"/>
    <w:rsid w:val="00C2482E"/>
    <w:rsid w:val="00C24942"/>
    <w:rsid w:val="00C24F57"/>
    <w:rsid w:val="00C24FBA"/>
    <w:rsid w:val="00C2542A"/>
    <w:rsid w:val="00C255FF"/>
    <w:rsid w:val="00C2565C"/>
    <w:rsid w:val="00C2572D"/>
    <w:rsid w:val="00C257AF"/>
    <w:rsid w:val="00C259D1"/>
    <w:rsid w:val="00C26137"/>
    <w:rsid w:val="00C2616D"/>
    <w:rsid w:val="00C26200"/>
    <w:rsid w:val="00C26449"/>
    <w:rsid w:val="00C2658E"/>
    <w:rsid w:val="00C26706"/>
    <w:rsid w:val="00C26C13"/>
    <w:rsid w:val="00C271D5"/>
    <w:rsid w:val="00C27337"/>
    <w:rsid w:val="00C2761C"/>
    <w:rsid w:val="00C27B0F"/>
    <w:rsid w:val="00C27D28"/>
    <w:rsid w:val="00C30AA8"/>
    <w:rsid w:val="00C30FAB"/>
    <w:rsid w:val="00C313EF"/>
    <w:rsid w:val="00C314E9"/>
    <w:rsid w:val="00C315AF"/>
    <w:rsid w:val="00C31627"/>
    <w:rsid w:val="00C31706"/>
    <w:rsid w:val="00C31973"/>
    <w:rsid w:val="00C32001"/>
    <w:rsid w:val="00C32325"/>
    <w:rsid w:val="00C3234B"/>
    <w:rsid w:val="00C32C60"/>
    <w:rsid w:val="00C33202"/>
    <w:rsid w:val="00C33319"/>
    <w:rsid w:val="00C334D2"/>
    <w:rsid w:val="00C338F0"/>
    <w:rsid w:val="00C3399B"/>
    <w:rsid w:val="00C33A99"/>
    <w:rsid w:val="00C33AB3"/>
    <w:rsid w:val="00C33D12"/>
    <w:rsid w:val="00C33E31"/>
    <w:rsid w:val="00C33F15"/>
    <w:rsid w:val="00C347E5"/>
    <w:rsid w:val="00C34C6E"/>
    <w:rsid w:val="00C34D61"/>
    <w:rsid w:val="00C35158"/>
    <w:rsid w:val="00C35306"/>
    <w:rsid w:val="00C35744"/>
    <w:rsid w:val="00C3636D"/>
    <w:rsid w:val="00C364F9"/>
    <w:rsid w:val="00C36B3E"/>
    <w:rsid w:val="00C36CF5"/>
    <w:rsid w:val="00C36D64"/>
    <w:rsid w:val="00C36E01"/>
    <w:rsid w:val="00C3731D"/>
    <w:rsid w:val="00C37412"/>
    <w:rsid w:val="00C37428"/>
    <w:rsid w:val="00C37442"/>
    <w:rsid w:val="00C374B6"/>
    <w:rsid w:val="00C37736"/>
    <w:rsid w:val="00C377F2"/>
    <w:rsid w:val="00C37AF3"/>
    <w:rsid w:val="00C402BA"/>
    <w:rsid w:val="00C4042A"/>
    <w:rsid w:val="00C40866"/>
    <w:rsid w:val="00C40BEE"/>
    <w:rsid w:val="00C40CC0"/>
    <w:rsid w:val="00C40EF2"/>
    <w:rsid w:val="00C40FA3"/>
    <w:rsid w:val="00C4162A"/>
    <w:rsid w:val="00C41665"/>
    <w:rsid w:val="00C418B2"/>
    <w:rsid w:val="00C41C70"/>
    <w:rsid w:val="00C422C5"/>
    <w:rsid w:val="00C423DB"/>
    <w:rsid w:val="00C428D6"/>
    <w:rsid w:val="00C428DD"/>
    <w:rsid w:val="00C42985"/>
    <w:rsid w:val="00C429DA"/>
    <w:rsid w:val="00C42AE7"/>
    <w:rsid w:val="00C4344E"/>
    <w:rsid w:val="00C438FC"/>
    <w:rsid w:val="00C4397B"/>
    <w:rsid w:val="00C439FF"/>
    <w:rsid w:val="00C43F57"/>
    <w:rsid w:val="00C444A5"/>
    <w:rsid w:val="00C4451A"/>
    <w:rsid w:val="00C44958"/>
    <w:rsid w:val="00C44A5C"/>
    <w:rsid w:val="00C44DEE"/>
    <w:rsid w:val="00C455F2"/>
    <w:rsid w:val="00C4580B"/>
    <w:rsid w:val="00C45A17"/>
    <w:rsid w:val="00C469DA"/>
    <w:rsid w:val="00C46C54"/>
    <w:rsid w:val="00C46EBE"/>
    <w:rsid w:val="00C47117"/>
    <w:rsid w:val="00C47455"/>
    <w:rsid w:val="00C475AB"/>
    <w:rsid w:val="00C4789B"/>
    <w:rsid w:val="00C47F8C"/>
    <w:rsid w:val="00C4D5ED"/>
    <w:rsid w:val="00C501E3"/>
    <w:rsid w:val="00C5029C"/>
    <w:rsid w:val="00C50408"/>
    <w:rsid w:val="00C50818"/>
    <w:rsid w:val="00C508D0"/>
    <w:rsid w:val="00C508FC"/>
    <w:rsid w:val="00C50AD0"/>
    <w:rsid w:val="00C50AFF"/>
    <w:rsid w:val="00C50B8B"/>
    <w:rsid w:val="00C5123C"/>
    <w:rsid w:val="00C5177D"/>
    <w:rsid w:val="00C51A82"/>
    <w:rsid w:val="00C51CFE"/>
    <w:rsid w:val="00C51D25"/>
    <w:rsid w:val="00C51E08"/>
    <w:rsid w:val="00C523C8"/>
    <w:rsid w:val="00C52B25"/>
    <w:rsid w:val="00C52D11"/>
    <w:rsid w:val="00C52D57"/>
    <w:rsid w:val="00C52FEE"/>
    <w:rsid w:val="00C531D8"/>
    <w:rsid w:val="00C5325F"/>
    <w:rsid w:val="00C5361B"/>
    <w:rsid w:val="00C53E8A"/>
    <w:rsid w:val="00C53F36"/>
    <w:rsid w:val="00C541A5"/>
    <w:rsid w:val="00C543B3"/>
    <w:rsid w:val="00C54A60"/>
    <w:rsid w:val="00C54C24"/>
    <w:rsid w:val="00C55119"/>
    <w:rsid w:val="00C55124"/>
    <w:rsid w:val="00C55214"/>
    <w:rsid w:val="00C55329"/>
    <w:rsid w:val="00C55491"/>
    <w:rsid w:val="00C555A2"/>
    <w:rsid w:val="00C55898"/>
    <w:rsid w:val="00C558BD"/>
    <w:rsid w:val="00C55AF2"/>
    <w:rsid w:val="00C55C71"/>
    <w:rsid w:val="00C55D50"/>
    <w:rsid w:val="00C55EE3"/>
    <w:rsid w:val="00C55FCE"/>
    <w:rsid w:val="00C55FF5"/>
    <w:rsid w:val="00C56042"/>
    <w:rsid w:val="00C5604C"/>
    <w:rsid w:val="00C561A7"/>
    <w:rsid w:val="00C56346"/>
    <w:rsid w:val="00C567A6"/>
    <w:rsid w:val="00C56A26"/>
    <w:rsid w:val="00C56AE3"/>
    <w:rsid w:val="00C56CF2"/>
    <w:rsid w:val="00C5735A"/>
    <w:rsid w:val="00C578BB"/>
    <w:rsid w:val="00C601D9"/>
    <w:rsid w:val="00C60346"/>
    <w:rsid w:val="00C60660"/>
    <w:rsid w:val="00C60BB6"/>
    <w:rsid w:val="00C60E6D"/>
    <w:rsid w:val="00C61011"/>
    <w:rsid w:val="00C6135A"/>
    <w:rsid w:val="00C61442"/>
    <w:rsid w:val="00C61B36"/>
    <w:rsid w:val="00C61CE5"/>
    <w:rsid w:val="00C61DCF"/>
    <w:rsid w:val="00C61E5E"/>
    <w:rsid w:val="00C62413"/>
    <w:rsid w:val="00C62429"/>
    <w:rsid w:val="00C62570"/>
    <w:rsid w:val="00C62D73"/>
    <w:rsid w:val="00C6310B"/>
    <w:rsid w:val="00C638AE"/>
    <w:rsid w:val="00C63ABC"/>
    <w:rsid w:val="00C63AF1"/>
    <w:rsid w:val="00C63C81"/>
    <w:rsid w:val="00C64707"/>
    <w:rsid w:val="00C64B24"/>
    <w:rsid w:val="00C64DCA"/>
    <w:rsid w:val="00C651DA"/>
    <w:rsid w:val="00C65982"/>
    <w:rsid w:val="00C65A24"/>
    <w:rsid w:val="00C65B91"/>
    <w:rsid w:val="00C65C8B"/>
    <w:rsid w:val="00C65CEF"/>
    <w:rsid w:val="00C65D9A"/>
    <w:rsid w:val="00C6608F"/>
    <w:rsid w:val="00C66583"/>
    <w:rsid w:val="00C6659A"/>
    <w:rsid w:val="00C665BF"/>
    <w:rsid w:val="00C6666F"/>
    <w:rsid w:val="00C666B4"/>
    <w:rsid w:val="00C6676C"/>
    <w:rsid w:val="00C6676E"/>
    <w:rsid w:val="00C66972"/>
    <w:rsid w:val="00C66983"/>
    <w:rsid w:val="00C672DF"/>
    <w:rsid w:val="00C677D8"/>
    <w:rsid w:val="00C67964"/>
    <w:rsid w:val="00C67E51"/>
    <w:rsid w:val="00C700FA"/>
    <w:rsid w:val="00C701EE"/>
    <w:rsid w:val="00C70BA5"/>
    <w:rsid w:val="00C70D91"/>
    <w:rsid w:val="00C7147B"/>
    <w:rsid w:val="00C7154B"/>
    <w:rsid w:val="00C717B7"/>
    <w:rsid w:val="00C71948"/>
    <w:rsid w:val="00C7196D"/>
    <w:rsid w:val="00C71A6D"/>
    <w:rsid w:val="00C71E13"/>
    <w:rsid w:val="00C71E37"/>
    <w:rsid w:val="00C7220E"/>
    <w:rsid w:val="00C723F0"/>
    <w:rsid w:val="00C72819"/>
    <w:rsid w:val="00C728EF"/>
    <w:rsid w:val="00C729B5"/>
    <w:rsid w:val="00C73236"/>
    <w:rsid w:val="00C734FF"/>
    <w:rsid w:val="00C73F3B"/>
    <w:rsid w:val="00C74305"/>
    <w:rsid w:val="00C74385"/>
    <w:rsid w:val="00C745D7"/>
    <w:rsid w:val="00C749B4"/>
    <w:rsid w:val="00C74A99"/>
    <w:rsid w:val="00C74ACA"/>
    <w:rsid w:val="00C74ACF"/>
    <w:rsid w:val="00C74BF2"/>
    <w:rsid w:val="00C74ECA"/>
    <w:rsid w:val="00C75374"/>
    <w:rsid w:val="00C75523"/>
    <w:rsid w:val="00C7558A"/>
    <w:rsid w:val="00C755DF"/>
    <w:rsid w:val="00C756DD"/>
    <w:rsid w:val="00C757DB"/>
    <w:rsid w:val="00C75A16"/>
    <w:rsid w:val="00C75AA5"/>
    <w:rsid w:val="00C75FD9"/>
    <w:rsid w:val="00C7610E"/>
    <w:rsid w:val="00C76A93"/>
    <w:rsid w:val="00C76B47"/>
    <w:rsid w:val="00C76B88"/>
    <w:rsid w:val="00C77398"/>
    <w:rsid w:val="00C7777B"/>
    <w:rsid w:val="00C77A05"/>
    <w:rsid w:val="00C77BB3"/>
    <w:rsid w:val="00C77EDC"/>
    <w:rsid w:val="00C8018E"/>
    <w:rsid w:val="00C804EE"/>
    <w:rsid w:val="00C80530"/>
    <w:rsid w:val="00C805E3"/>
    <w:rsid w:val="00C80A57"/>
    <w:rsid w:val="00C81064"/>
    <w:rsid w:val="00C8127D"/>
    <w:rsid w:val="00C814E3"/>
    <w:rsid w:val="00C8159B"/>
    <w:rsid w:val="00C815BD"/>
    <w:rsid w:val="00C81DFB"/>
    <w:rsid w:val="00C825DB"/>
    <w:rsid w:val="00C8296C"/>
    <w:rsid w:val="00C8298C"/>
    <w:rsid w:val="00C82AAD"/>
    <w:rsid w:val="00C82E6B"/>
    <w:rsid w:val="00C830EF"/>
    <w:rsid w:val="00C835CF"/>
    <w:rsid w:val="00C8365C"/>
    <w:rsid w:val="00C83DA4"/>
    <w:rsid w:val="00C841FC"/>
    <w:rsid w:val="00C84597"/>
    <w:rsid w:val="00C845C3"/>
    <w:rsid w:val="00C84704"/>
    <w:rsid w:val="00C847EF"/>
    <w:rsid w:val="00C84B52"/>
    <w:rsid w:val="00C84C27"/>
    <w:rsid w:val="00C84F44"/>
    <w:rsid w:val="00C85100"/>
    <w:rsid w:val="00C85363"/>
    <w:rsid w:val="00C853AF"/>
    <w:rsid w:val="00C856FA"/>
    <w:rsid w:val="00C85AB6"/>
    <w:rsid w:val="00C85BAE"/>
    <w:rsid w:val="00C85F2D"/>
    <w:rsid w:val="00C867E1"/>
    <w:rsid w:val="00C86804"/>
    <w:rsid w:val="00C8688C"/>
    <w:rsid w:val="00C869E3"/>
    <w:rsid w:val="00C8775B"/>
    <w:rsid w:val="00C87CF0"/>
    <w:rsid w:val="00C87E6F"/>
    <w:rsid w:val="00C87FB6"/>
    <w:rsid w:val="00C9066C"/>
    <w:rsid w:val="00C906F0"/>
    <w:rsid w:val="00C90A96"/>
    <w:rsid w:val="00C90AA9"/>
    <w:rsid w:val="00C90AF8"/>
    <w:rsid w:val="00C90F8E"/>
    <w:rsid w:val="00C910B6"/>
    <w:rsid w:val="00C91127"/>
    <w:rsid w:val="00C911A2"/>
    <w:rsid w:val="00C914B2"/>
    <w:rsid w:val="00C91540"/>
    <w:rsid w:val="00C91650"/>
    <w:rsid w:val="00C918BC"/>
    <w:rsid w:val="00C91BD5"/>
    <w:rsid w:val="00C923DC"/>
    <w:rsid w:val="00C92673"/>
    <w:rsid w:val="00C9274D"/>
    <w:rsid w:val="00C927A7"/>
    <w:rsid w:val="00C92E10"/>
    <w:rsid w:val="00C92EBB"/>
    <w:rsid w:val="00C9334B"/>
    <w:rsid w:val="00C93919"/>
    <w:rsid w:val="00C93A5D"/>
    <w:rsid w:val="00C93A6D"/>
    <w:rsid w:val="00C93CDD"/>
    <w:rsid w:val="00C93D9F"/>
    <w:rsid w:val="00C93DE3"/>
    <w:rsid w:val="00C9412E"/>
    <w:rsid w:val="00C943AA"/>
    <w:rsid w:val="00C944E6"/>
    <w:rsid w:val="00C94906"/>
    <w:rsid w:val="00C94ADA"/>
    <w:rsid w:val="00C953CA"/>
    <w:rsid w:val="00C95FEC"/>
    <w:rsid w:val="00C96690"/>
    <w:rsid w:val="00C96A80"/>
    <w:rsid w:val="00C96D14"/>
    <w:rsid w:val="00C97054"/>
    <w:rsid w:val="00C970E9"/>
    <w:rsid w:val="00C97132"/>
    <w:rsid w:val="00C97244"/>
    <w:rsid w:val="00C97728"/>
    <w:rsid w:val="00C9774E"/>
    <w:rsid w:val="00C97BED"/>
    <w:rsid w:val="00C97E89"/>
    <w:rsid w:val="00CA0571"/>
    <w:rsid w:val="00CA0B5C"/>
    <w:rsid w:val="00CA0E4A"/>
    <w:rsid w:val="00CA0FC7"/>
    <w:rsid w:val="00CA106D"/>
    <w:rsid w:val="00CA1188"/>
    <w:rsid w:val="00CA1502"/>
    <w:rsid w:val="00CA1562"/>
    <w:rsid w:val="00CA15CD"/>
    <w:rsid w:val="00CA17A1"/>
    <w:rsid w:val="00CA1DC2"/>
    <w:rsid w:val="00CA22E3"/>
    <w:rsid w:val="00CA25A4"/>
    <w:rsid w:val="00CA25F0"/>
    <w:rsid w:val="00CA279E"/>
    <w:rsid w:val="00CA2944"/>
    <w:rsid w:val="00CA2984"/>
    <w:rsid w:val="00CA2A05"/>
    <w:rsid w:val="00CA2A37"/>
    <w:rsid w:val="00CA2A96"/>
    <w:rsid w:val="00CA2CA5"/>
    <w:rsid w:val="00CA2E96"/>
    <w:rsid w:val="00CA351C"/>
    <w:rsid w:val="00CA37A8"/>
    <w:rsid w:val="00CA38A0"/>
    <w:rsid w:val="00CA3F58"/>
    <w:rsid w:val="00CA4098"/>
    <w:rsid w:val="00CA4324"/>
    <w:rsid w:val="00CA4461"/>
    <w:rsid w:val="00CA486D"/>
    <w:rsid w:val="00CA4873"/>
    <w:rsid w:val="00CA4F09"/>
    <w:rsid w:val="00CA5525"/>
    <w:rsid w:val="00CA557B"/>
    <w:rsid w:val="00CA5828"/>
    <w:rsid w:val="00CA5D12"/>
    <w:rsid w:val="00CA67B3"/>
    <w:rsid w:val="00CA6829"/>
    <w:rsid w:val="00CA6B89"/>
    <w:rsid w:val="00CA6C20"/>
    <w:rsid w:val="00CA743F"/>
    <w:rsid w:val="00CA74EF"/>
    <w:rsid w:val="00CA7C4D"/>
    <w:rsid w:val="00CA7F0E"/>
    <w:rsid w:val="00CB015A"/>
    <w:rsid w:val="00CB06EF"/>
    <w:rsid w:val="00CB0AA2"/>
    <w:rsid w:val="00CB0C17"/>
    <w:rsid w:val="00CB0FAF"/>
    <w:rsid w:val="00CB133D"/>
    <w:rsid w:val="00CB1669"/>
    <w:rsid w:val="00CB16B5"/>
    <w:rsid w:val="00CB1A44"/>
    <w:rsid w:val="00CB1C11"/>
    <w:rsid w:val="00CB1CF3"/>
    <w:rsid w:val="00CB1E30"/>
    <w:rsid w:val="00CB1F34"/>
    <w:rsid w:val="00CB2040"/>
    <w:rsid w:val="00CB206C"/>
    <w:rsid w:val="00CB2753"/>
    <w:rsid w:val="00CB28B3"/>
    <w:rsid w:val="00CB2FA5"/>
    <w:rsid w:val="00CB31CC"/>
    <w:rsid w:val="00CB3574"/>
    <w:rsid w:val="00CB35EE"/>
    <w:rsid w:val="00CB36AB"/>
    <w:rsid w:val="00CB3A4F"/>
    <w:rsid w:val="00CB3B1B"/>
    <w:rsid w:val="00CB40AD"/>
    <w:rsid w:val="00CB41C4"/>
    <w:rsid w:val="00CB446E"/>
    <w:rsid w:val="00CB4478"/>
    <w:rsid w:val="00CB4A9E"/>
    <w:rsid w:val="00CB4B22"/>
    <w:rsid w:val="00CB4B32"/>
    <w:rsid w:val="00CB562C"/>
    <w:rsid w:val="00CB5E05"/>
    <w:rsid w:val="00CB60C4"/>
    <w:rsid w:val="00CB60EE"/>
    <w:rsid w:val="00CB63D3"/>
    <w:rsid w:val="00CB6449"/>
    <w:rsid w:val="00CB6622"/>
    <w:rsid w:val="00CB6A17"/>
    <w:rsid w:val="00CB6A47"/>
    <w:rsid w:val="00CB6F57"/>
    <w:rsid w:val="00CB7171"/>
    <w:rsid w:val="00CB71FA"/>
    <w:rsid w:val="00CB72BF"/>
    <w:rsid w:val="00CB7382"/>
    <w:rsid w:val="00CB73E9"/>
    <w:rsid w:val="00CB764D"/>
    <w:rsid w:val="00CB7864"/>
    <w:rsid w:val="00CB7A84"/>
    <w:rsid w:val="00CB7B6B"/>
    <w:rsid w:val="00CB7D07"/>
    <w:rsid w:val="00CB7D61"/>
    <w:rsid w:val="00CC04FF"/>
    <w:rsid w:val="00CC05EB"/>
    <w:rsid w:val="00CC0C18"/>
    <w:rsid w:val="00CC0DBD"/>
    <w:rsid w:val="00CC0E3B"/>
    <w:rsid w:val="00CC0F4B"/>
    <w:rsid w:val="00CC11A0"/>
    <w:rsid w:val="00CC1BBD"/>
    <w:rsid w:val="00CC1D6E"/>
    <w:rsid w:val="00CC2186"/>
    <w:rsid w:val="00CC2778"/>
    <w:rsid w:val="00CC28D7"/>
    <w:rsid w:val="00CC292F"/>
    <w:rsid w:val="00CC2C16"/>
    <w:rsid w:val="00CC2F03"/>
    <w:rsid w:val="00CC33C2"/>
    <w:rsid w:val="00CC342C"/>
    <w:rsid w:val="00CC3776"/>
    <w:rsid w:val="00CC3D69"/>
    <w:rsid w:val="00CC3DD4"/>
    <w:rsid w:val="00CC3E2F"/>
    <w:rsid w:val="00CC434E"/>
    <w:rsid w:val="00CC44B0"/>
    <w:rsid w:val="00CC4633"/>
    <w:rsid w:val="00CC48A9"/>
    <w:rsid w:val="00CC4E14"/>
    <w:rsid w:val="00CC4F4C"/>
    <w:rsid w:val="00CC5A36"/>
    <w:rsid w:val="00CC5FEE"/>
    <w:rsid w:val="00CC683F"/>
    <w:rsid w:val="00CC6FEF"/>
    <w:rsid w:val="00CC7014"/>
    <w:rsid w:val="00CC7100"/>
    <w:rsid w:val="00CC7205"/>
    <w:rsid w:val="00CC727B"/>
    <w:rsid w:val="00CC759B"/>
    <w:rsid w:val="00CC763A"/>
    <w:rsid w:val="00CC76BF"/>
    <w:rsid w:val="00CC799C"/>
    <w:rsid w:val="00CC7CBB"/>
    <w:rsid w:val="00CC7F05"/>
    <w:rsid w:val="00CD0170"/>
    <w:rsid w:val="00CD0390"/>
    <w:rsid w:val="00CD05A3"/>
    <w:rsid w:val="00CD06B8"/>
    <w:rsid w:val="00CD096A"/>
    <w:rsid w:val="00CD0CCF"/>
    <w:rsid w:val="00CD183E"/>
    <w:rsid w:val="00CD1849"/>
    <w:rsid w:val="00CD1AD1"/>
    <w:rsid w:val="00CD1B96"/>
    <w:rsid w:val="00CD1BA1"/>
    <w:rsid w:val="00CD1BEC"/>
    <w:rsid w:val="00CD24AE"/>
    <w:rsid w:val="00CD291B"/>
    <w:rsid w:val="00CD2E14"/>
    <w:rsid w:val="00CD2F0D"/>
    <w:rsid w:val="00CD30B5"/>
    <w:rsid w:val="00CD31D9"/>
    <w:rsid w:val="00CD3408"/>
    <w:rsid w:val="00CD355E"/>
    <w:rsid w:val="00CD3769"/>
    <w:rsid w:val="00CD412D"/>
    <w:rsid w:val="00CD4316"/>
    <w:rsid w:val="00CD44DF"/>
    <w:rsid w:val="00CD4697"/>
    <w:rsid w:val="00CD4832"/>
    <w:rsid w:val="00CD4C07"/>
    <w:rsid w:val="00CD4D8E"/>
    <w:rsid w:val="00CD4F82"/>
    <w:rsid w:val="00CD5187"/>
    <w:rsid w:val="00CD528C"/>
    <w:rsid w:val="00CD5296"/>
    <w:rsid w:val="00CD52FB"/>
    <w:rsid w:val="00CD571B"/>
    <w:rsid w:val="00CD5806"/>
    <w:rsid w:val="00CD585F"/>
    <w:rsid w:val="00CD5983"/>
    <w:rsid w:val="00CD5DFD"/>
    <w:rsid w:val="00CD5FE8"/>
    <w:rsid w:val="00CD6148"/>
    <w:rsid w:val="00CD63B7"/>
    <w:rsid w:val="00CD6804"/>
    <w:rsid w:val="00CD6871"/>
    <w:rsid w:val="00CD6B58"/>
    <w:rsid w:val="00CD6EFA"/>
    <w:rsid w:val="00CD733F"/>
    <w:rsid w:val="00CD7C2B"/>
    <w:rsid w:val="00CD7FF2"/>
    <w:rsid w:val="00CD8BA0"/>
    <w:rsid w:val="00CE009D"/>
    <w:rsid w:val="00CE0927"/>
    <w:rsid w:val="00CE13CD"/>
    <w:rsid w:val="00CE13DB"/>
    <w:rsid w:val="00CE18E2"/>
    <w:rsid w:val="00CE19E1"/>
    <w:rsid w:val="00CE1B6C"/>
    <w:rsid w:val="00CE1F7C"/>
    <w:rsid w:val="00CE237F"/>
    <w:rsid w:val="00CE2943"/>
    <w:rsid w:val="00CE2BF1"/>
    <w:rsid w:val="00CE2DCB"/>
    <w:rsid w:val="00CE30BB"/>
    <w:rsid w:val="00CE315A"/>
    <w:rsid w:val="00CE356E"/>
    <w:rsid w:val="00CE36CA"/>
    <w:rsid w:val="00CE3883"/>
    <w:rsid w:val="00CE3DB0"/>
    <w:rsid w:val="00CE4259"/>
    <w:rsid w:val="00CE4611"/>
    <w:rsid w:val="00CE46A7"/>
    <w:rsid w:val="00CE47B5"/>
    <w:rsid w:val="00CE47EA"/>
    <w:rsid w:val="00CE4AC6"/>
    <w:rsid w:val="00CE4B1C"/>
    <w:rsid w:val="00CE53FA"/>
    <w:rsid w:val="00CE5824"/>
    <w:rsid w:val="00CE5B2A"/>
    <w:rsid w:val="00CE5B4C"/>
    <w:rsid w:val="00CE5D4D"/>
    <w:rsid w:val="00CE5FEC"/>
    <w:rsid w:val="00CE6305"/>
    <w:rsid w:val="00CE6367"/>
    <w:rsid w:val="00CE641C"/>
    <w:rsid w:val="00CE6583"/>
    <w:rsid w:val="00CE65D8"/>
    <w:rsid w:val="00CE6723"/>
    <w:rsid w:val="00CE6A8D"/>
    <w:rsid w:val="00CE6AA7"/>
    <w:rsid w:val="00CE6BB0"/>
    <w:rsid w:val="00CE6FC1"/>
    <w:rsid w:val="00CE71EB"/>
    <w:rsid w:val="00CE73D5"/>
    <w:rsid w:val="00CE7461"/>
    <w:rsid w:val="00CF0428"/>
    <w:rsid w:val="00CF0508"/>
    <w:rsid w:val="00CF0561"/>
    <w:rsid w:val="00CF085D"/>
    <w:rsid w:val="00CF0A68"/>
    <w:rsid w:val="00CF0E8C"/>
    <w:rsid w:val="00CF0EB7"/>
    <w:rsid w:val="00CF177B"/>
    <w:rsid w:val="00CF17CD"/>
    <w:rsid w:val="00CF1822"/>
    <w:rsid w:val="00CF198E"/>
    <w:rsid w:val="00CF1B9F"/>
    <w:rsid w:val="00CF1C18"/>
    <w:rsid w:val="00CF1E4A"/>
    <w:rsid w:val="00CF27CC"/>
    <w:rsid w:val="00CF2EB4"/>
    <w:rsid w:val="00CF3080"/>
    <w:rsid w:val="00CF36AB"/>
    <w:rsid w:val="00CF3C1A"/>
    <w:rsid w:val="00CF4167"/>
    <w:rsid w:val="00CF42C5"/>
    <w:rsid w:val="00CF4401"/>
    <w:rsid w:val="00CF446F"/>
    <w:rsid w:val="00CF4610"/>
    <w:rsid w:val="00CF4E62"/>
    <w:rsid w:val="00CF5047"/>
    <w:rsid w:val="00CF5290"/>
    <w:rsid w:val="00CF52C6"/>
    <w:rsid w:val="00CF5467"/>
    <w:rsid w:val="00CF5522"/>
    <w:rsid w:val="00CF5B0D"/>
    <w:rsid w:val="00CF613F"/>
    <w:rsid w:val="00CF6211"/>
    <w:rsid w:val="00CF6475"/>
    <w:rsid w:val="00CF6647"/>
    <w:rsid w:val="00CF6A8B"/>
    <w:rsid w:val="00CF70F9"/>
    <w:rsid w:val="00CF711A"/>
    <w:rsid w:val="00CF7796"/>
    <w:rsid w:val="00CF786C"/>
    <w:rsid w:val="00CF7A03"/>
    <w:rsid w:val="00CF7A61"/>
    <w:rsid w:val="00CF7EAC"/>
    <w:rsid w:val="00D001F7"/>
    <w:rsid w:val="00D006B5"/>
    <w:rsid w:val="00D00BED"/>
    <w:rsid w:val="00D00EBE"/>
    <w:rsid w:val="00D00FBA"/>
    <w:rsid w:val="00D01044"/>
    <w:rsid w:val="00D010DC"/>
    <w:rsid w:val="00D0120B"/>
    <w:rsid w:val="00D01A60"/>
    <w:rsid w:val="00D01AEC"/>
    <w:rsid w:val="00D01CF7"/>
    <w:rsid w:val="00D01FB4"/>
    <w:rsid w:val="00D02081"/>
    <w:rsid w:val="00D02283"/>
    <w:rsid w:val="00D02307"/>
    <w:rsid w:val="00D023BB"/>
    <w:rsid w:val="00D02447"/>
    <w:rsid w:val="00D02B00"/>
    <w:rsid w:val="00D035A1"/>
    <w:rsid w:val="00D0377E"/>
    <w:rsid w:val="00D039ED"/>
    <w:rsid w:val="00D041B7"/>
    <w:rsid w:val="00D041B8"/>
    <w:rsid w:val="00D043AF"/>
    <w:rsid w:val="00D04C74"/>
    <w:rsid w:val="00D04D9D"/>
    <w:rsid w:val="00D050BE"/>
    <w:rsid w:val="00D050F0"/>
    <w:rsid w:val="00D05AB1"/>
    <w:rsid w:val="00D05FF7"/>
    <w:rsid w:val="00D06342"/>
    <w:rsid w:val="00D06D24"/>
    <w:rsid w:val="00D06D73"/>
    <w:rsid w:val="00D06EBB"/>
    <w:rsid w:val="00D07170"/>
    <w:rsid w:val="00D073D1"/>
    <w:rsid w:val="00D073D2"/>
    <w:rsid w:val="00D07962"/>
    <w:rsid w:val="00D07A95"/>
    <w:rsid w:val="00D07BFD"/>
    <w:rsid w:val="00D07EC8"/>
    <w:rsid w:val="00D104EF"/>
    <w:rsid w:val="00D10658"/>
    <w:rsid w:val="00D10A9C"/>
    <w:rsid w:val="00D11161"/>
    <w:rsid w:val="00D111D2"/>
    <w:rsid w:val="00D117AB"/>
    <w:rsid w:val="00D11C39"/>
    <w:rsid w:val="00D11CD8"/>
    <w:rsid w:val="00D11FD0"/>
    <w:rsid w:val="00D12017"/>
    <w:rsid w:val="00D12184"/>
    <w:rsid w:val="00D125C3"/>
    <w:rsid w:val="00D126A1"/>
    <w:rsid w:val="00D1279C"/>
    <w:rsid w:val="00D128B5"/>
    <w:rsid w:val="00D12948"/>
    <w:rsid w:val="00D13122"/>
    <w:rsid w:val="00D13361"/>
    <w:rsid w:val="00D13A81"/>
    <w:rsid w:val="00D13B9C"/>
    <w:rsid w:val="00D13BC6"/>
    <w:rsid w:val="00D141FF"/>
    <w:rsid w:val="00D14487"/>
    <w:rsid w:val="00D144E5"/>
    <w:rsid w:val="00D147F0"/>
    <w:rsid w:val="00D14AA7"/>
    <w:rsid w:val="00D14E11"/>
    <w:rsid w:val="00D15223"/>
    <w:rsid w:val="00D15528"/>
    <w:rsid w:val="00D15535"/>
    <w:rsid w:val="00D15556"/>
    <w:rsid w:val="00D15F66"/>
    <w:rsid w:val="00D1630A"/>
    <w:rsid w:val="00D16D10"/>
    <w:rsid w:val="00D16EB6"/>
    <w:rsid w:val="00D16F0B"/>
    <w:rsid w:val="00D17160"/>
    <w:rsid w:val="00D1721B"/>
    <w:rsid w:val="00D17335"/>
    <w:rsid w:val="00D17446"/>
    <w:rsid w:val="00D178A4"/>
    <w:rsid w:val="00D17B37"/>
    <w:rsid w:val="00D17EC8"/>
    <w:rsid w:val="00D17FC8"/>
    <w:rsid w:val="00D201BC"/>
    <w:rsid w:val="00D202F5"/>
    <w:rsid w:val="00D20544"/>
    <w:rsid w:val="00D20BB3"/>
    <w:rsid w:val="00D20E6F"/>
    <w:rsid w:val="00D20F7E"/>
    <w:rsid w:val="00D2118C"/>
    <w:rsid w:val="00D211B3"/>
    <w:rsid w:val="00D215BD"/>
    <w:rsid w:val="00D2172A"/>
    <w:rsid w:val="00D21935"/>
    <w:rsid w:val="00D21ABD"/>
    <w:rsid w:val="00D21DB4"/>
    <w:rsid w:val="00D2203E"/>
    <w:rsid w:val="00D223DB"/>
    <w:rsid w:val="00D22440"/>
    <w:rsid w:val="00D224A9"/>
    <w:rsid w:val="00D22756"/>
    <w:rsid w:val="00D227B7"/>
    <w:rsid w:val="00D22F2B"/>
    <w:rsid w:val="00D22F7E"/>
    <w:rsid w:val="00D2326A"/>
    <w:rsid w:val="00D233D9"/>
    <w:rsid w:val="00D234D3"/>
    <w:rsid w:val="00D237C5"/>
    <w:rsid w:val="00D23D96"/>
    <w:rsid w:val="00D24080"/>
    <w:rsid w:val="00D240FD"/>
    <w:rsid w:val="00D243E4"/>
    <w:rsid w:val="00D24592"/>
    <w:rsid w:val="00D24599"/>
    <w:rsid w:val="00D24607"/>
    <w:rsid w:val="00D24882"/>
    <w:rsid w:val="00D24980"/>
    <w:rsid w:val="00D24A22"/>
    <w:rsid w:val="00D24A31"/>
    <w:rsid w:val="00D24A96"/>
    <w:rsid w:val="00D25288"/>
    <w:rsid w:val="00D25656"/>
    <w:rsid w:val="00D25954"/>
    <w:rsid w:val="00D259F4"/>
    <w:rsid w:val="00D25A09"/>
    <w:rsid w:val="00D261F2"/>
    <w:rsid w:val="00D26D64"/>
    <w:rsid w:val="00D26F69"/>
    <w:rsid w:val="00D270D0"/>
    <w:rsid w:val="00D27140"/>
    <w:rsid w:val="00D272CF"/>
    <w:rsid w:val="00D2781B"/>
    <w:rsid w:val="00D27950"/>
    <w:rsid w:val="00D27989"/>
    <w:rsid w:val="00D27A9E"/>
    <w:rsid w:val="00D27D83"/>
    <w:rsid w:val="00D27D8E"/>
    <w:rsid w:val="00D27DCB"/>
    <w:rsid w:val="00D30023"/>
    <w:rsid w:val="00D3004C"/>
    <w:rsid w:val="00D3043E"/>
    <w:rsid w:val="00D306FA"/>
    <w:rsid w:val="00D307EF"/>
    <w:rsid w:val="00D30ADB"/>
    <w:rsid w:val="00D30E56"/>
    <w:rsid w:val="00D3127C"/>
    <w:rsid w:val="00D31518"/>
    <w:rsid w:val="00D319A0"/>
    <w:rsid w:val="00D319A8"/>
    <w:rsid w:val="00D31CD5"/>
    <w:rsid w:val="00D322E5"/>
    <w:rsid w:val="00D326AD"/>
    <w:rsid w:val="00D32CB6"/>
    <w:rsid w:val="00D32FFD"/>
    <w:rsid w:val="00D33603"/>
    <w:rsid w:val="00D336A8"/>
    <w:rsid w:val="00D33928"/>
    <w:rsid w:val="00D339F0"/>
    <w:rsid w:val="00D33B02"/>
    <w:rsid w:val="00D33B9F"/>
    <w:rsid w:val="00D33CA2"/>
    <w:rsid w:val="00D34234"/>
    <w:rsid w:val="00D34A37"/>
    <w:rsid w:val="00D34B46"/>
    <w:rsid w:val="00D34C4B"/>
    <w:rsid w:val="00D34CF1"/>
    <w:rsid w:val="00D35237"/>
    <w:rsid w:val="00D352D3"/>
    <w:rsid w:val="00D357A6"/>
    <w:rsid w:val="00D35EC9"/>
    <w:rsid w:val="00D3616F"/>
    <w:rsid w:val="00D369DA"/>
    <w:rsid w:val="00D36A42"/>
    <w:rsid w:val="00D36B5D"/>
    <w:rsid w:val="00D36C95"/>
    <w:rsid w:val="00D36D7C"/>
    <w:rsid w:val="00D36FF8"/>
    <w:rsid w:val="00D370FE"/>
    <w:rsid w:val="00D37208"/>
    <w:rsid w:val="00D373AF"/>
    <w:rsid w:val="00D37793"/>
    <w:rsid w:val="00D377C6"/>
    <w:rsid w:val="00D37946"/>
    <w:rsid w:val="00D37CA3"/>
    <w:rsid w:val="00D37D82"/>
    <w:rsid w:val="00D40468"/>
    <w:rsid w:val="00D404EF"/>
    <w:rsid w:val="00D409F3"/>
    <w:rsid w:val="00D40A4E"/>
    <w:rsid w:val="00D40FFA"/>
    <w:rsid w:val="00D410AC"/>
    <w:rsid w:val="00D410F4"/>
    <w:rsid w:val="00D4117A"/>
    <w:rsid w:val="00D4119F"/>
    <w:rsid w:val="00D41431"/>
    <w:rsid w:val="00D415B5"/>
    <w:rsid w:val="00D4181B"/>
    <w:rsid w:val="00D41905"/>
    <w:rsid w:val="00D4193E"/>
    <w:rsid w:val="00D41982"/>
    <w:rsid w:val="00D41C92"/>
    <w:rsid w:val="00D41E16"/>
    <w:rsid w:val="00D4234C"/>
    <w:rsid w:val="00D424E1"/>
    <w:rsid w:val="00D427F4"/>
    <w:rsid w:val="00D42F53"/>
    <w:rsid w:val="00D42F73"/>
    <w:rsid w:val="00D43457"/>
    <w:rsid w:val="00D43BC8"/>
    <w:rsid w:val="00D43CAA"/>
    <w:rsid w:val="00D43D30"/>
    <w:rsid w:val="00D43FAA"/>
    <w:rsid w:val="00D440A1"/>
    <w:rsid w:val="00D442D9"/>
    <w:rsid w:val="00D44374"/>
    <w:rsid w:val="00D444CC"/>
    <w:rsid w:val="00D444DB"/>
    <w:rsid w:val="00D4461B"/>
    <w:rsid w:val="00D44F55"/>
    <w:rsid w:val="00D450BF"/>
    <w:rsid w:val="00D452F4"/>
    <w:rsid w:val="00D4536E"/>
    <w:rsid w:val="00D453B7"/>
    <w:rsid w:val="00D45C19"/>
    <w:rsid w:val="00D45DAE"/>
    <w:rsid w:val="00D46148"/>
    <w:rsid w:val="00D4669C"/>
    <w:rsid w:val="00D466F5"/>
    <w:rsid w:val="00D46852"/>
    <w:rsid w:val="00D469E3"/>
    <w:rsid w:val="00D46B31"/>
    <w:rsid w:val="00D46B59"/>
    <w:rsid w:val="00D46E08"/>
    <w:rsid w:val="00D46E62"/>
    <w:rsid w:val="00D46F2E"/>
    <w:rsid w:val="00D47697"/>
    <w:rsid w:val="00D4774E"/>
    <w:rsid w:val="00D4796F"/>
    <w:rsid w:val="00D47AEE"/>
    <w:rsid w:val="00D4E0B3"/>
    <w:rsid w:val="00D504D9"/>
    <w:rsid w:val="00D50774"/>
    <w:rsid w:val="00D50EF2"/>
    <w:rsid w:val="00D510C3"/>
    <w:rsid w:val="00D511F3"/>
    <w:rsid w:val="00D5145D"/>
    <w:rsid w:val="00D51A7C"/>
    <w:rsid w:val="00D52918"/>
    <w:rsid w:val="00D52A21"/>
    <w:rsid w:val="00D52AD8"/>
    <w:rsid w:val="00D52EF8"/>
    <w:rsid w:val="00D53161"/>
    <w:rsid w:val="00D53756"/>
    <w:rsid w:val="00D53AAD"/>
    <w:rsid w:val="00D54F77"/>
    <w:rsid w:val="00D5545F"/>
    <w:rsid w:val="00D55486"/>
    <w:rsid w:val="00D55506"/>
    <w:rsid w:val="00D5559D"/>
    <w:rsid w:val="00D55793"/>
    <w:rsid w:val="00D557AB"/>
    <w:rsid w:val="00D55E29"/>
    <w:rsid w:val="00D56350"/>
    <w:rsid w:val="00D565D6"/>
    <w:rsid w:val="00D56867"/>
    <w:rsid w:val="00D569A1"/>
    <w:rsid w:val="00D569FD"/>
    <w:rsid w:val="00D56C05"/>
    <w:rsid w:val="00D571A1"/>
    <w:rsid w:val="00D57BC4"/>
    <w:rsid w:val="00D57C38"/>
    <w:rsid w:val="00D57FF4"/>
    <w:rsid w:val="00D6014B"/>
    <w:rsid w:val="00D6036F"/>
    <w:rsid w:val="00D606CD"/>
    <w:rsid w:val="00D60A74"/>
    <w:rsid w:val="00D60B65"/>
    <w:rsid w:val="00D60B78"/>
    <w:rsid w:val="00D60D54"/>
    <w:rsid w:val="00D60DCC"/>
    <w:rsid w:val="00D60F4B"/>
    <w:rsid w:val="00D610A6"/>
    <w:rsid w:val="00D6129E"/>
    <w:rsid w:val="00D6131A"/>
    <w:rsid w:val="00D6139A"/>
    <w:rsid w:val="00D61601"/>
    <w:rsid w:val="00D617A1"/>
    <w:rsid w:val="00D6180F"/>
    <w:rsid w:val="00D6192A"/>
    <w:rsid w:val="00D61F2E"/>
    <w:rsid w:val="00D61F4D"/>
    <w:rsid w:val="00D626B7"/>
    <w:rsid w:val="00D628BB"/>
    <w:rsid w:val="00D629F9"/>
    <w:rsid w:val="00D62A97"/>
    <w:rsid w:val="00D62A9C"/>
    <w:rsid w:val="00D62BE8"/>
    <w:rsid w:val="00D62F09"/>
    <w:rsid w:val="00D6317F"/>
    <w:rsid w:val="00D633E2"/>
    <w:rsid w:val="00D63629"/>
    <w:rsid w:val="00D638AA"/>
    <w:rsid w:val="00D639A0"/>
    <w:rsid w:val="00D63CC2"/>
    <w:rsid w:val="00D63E36"/>
    <w:rsid w:val="00D63F28"/>
    <w:rsid w:val="00D6400D"/>
    <w:rsid w:val="00D643FF"/>
    <w:rsid w:val="00D64AC4"/>
    <w:rsid w:val="00D64C26"/>
    <w:rsid w:val="00D64EC6"/>
    <w:rsid w:val="00D64FF4"/>
    <w:rsid w:val="00D6512A"/>
    <w:rsid w:val="00D654B1"/>
    <w:rsid w:val="00D654B4"/>
    <w:rsid w:val="00D655D3"/>
    <w:rsid w:val="00D6577E"/>
    <w:rsid w:val="00D65895"/>
    <w:rsid w:val="00D660AA"/>
    <w:rsid w:val="00D667FA"/>
    <w:rsid w:val="00D66B97"/>
    <w:rsid w:val="00D66C9A"/>
    <w:rsid w:val="00D66F39"/>
    <w:rsid w:val="00D673C0"/>
    <w:rsid w:val="00D67678"/>
    <w:rsid w:val="00D67B8A"/>
    <w:rsid w:val="00D67CF5"/>
    <w:rsid w:val="00D67F9F"/>
    <w:rsid w:val="00D6A7CB"/>
    <w:rsid w:val="00D70047"/>
    <w:rsid w:val="00D70128"/>
    <w:rsid w:val="00D70218"/>
    <w:rsid w:val="00D70288"/>
    <w:rsid w:val="00D703A4"/>
    <w:rsid w:val="00D7083F"/>
    <w:rsid w:val="00D70CF5"/>
    <w:rsid w:val="00D70E71"/>
    <w:rsid w:val="00D70FC4"/>
    <w:rsid w:val="00D71271"/>
    <w:rsid w:val="00D7172E"/>
    <w:rsid w:val="00D71CE8"/>
    <w:rsid w:val="00D71D3E"/>
    <w:rsid w:val="00D71E4E"/>
    <w:rsid w:val="00D72093"/>
    <w:rsid w:val="00D7213A"/>
    <w:rsid w:val="00D72421"/>
    <w:rsid w:val="00D72771"/>
    <w:rsid w:val="00D728E3"/>
    <w:rsid w:val="00D72B0A"/>
    <w:rsid w:val="00D7304F"/>
    <w:rsid w:val="00D730F2"/>
    <w:rsid w:val="00D73377"/>
    <w:rsid w:val="00D73391"/>
    <w:rsid w:val="00D733AE"/>
    <w:rsid w:val="00D7374A"/>
    <w:rsid w:val="00D737E4"/>
    <w:rsid w:val="00D73ADB"/>
    <w:rsid w:val="00D73D59"/>
    <w:rsid w:val="00D74000"/>
    <w:rsid w:val="00D7444D"/>
    <w:rsid w:val="00D747F8"/>
    <w:rsid w:val="00D74B7F"/>
    <w:rsid w:val="00D74FA2"/>
    <w:rsid w:val="00D75145"/>
    <w:rsid w:val="00D75227"/>
    <w:rsid w:val="00D752ED"/>
    <w:rsid w:val="00D75462"/>
    <w:rsid w:val="00D75540"/>
    <w:rsid w:val="00D757E7"/>
    <w:rsid w:val="00D75EC6"/>
    <w:rsid w:val="00D75F92"/>
    <w:rsid w:val="00D76075"/>
    <w:rsid w:val="00D76ACB"/>
    <w:rsid w:val="00D76D9B"/>
    <w:rsid w:val="00D76DA7"/>
    <w:rsid w:val="00D76E64"/>
    <w:rsid w:val="00D771C9"/>
    <w:rsid w:val="00D7739E"/>
    <w:rsid w:val="00D7782A"/>
    <w:rsid w:val="00D77889"/>
    <w:rsid w:val="00D77DFC"/>
    <w:rsid w:val="00D77F75"/>
    <w:rsid w:val="00D80086"/>
    <w:rsid w:val="00D801DC"/>
    <w:rsid w:val="00D80CA3"/>
    <w:rsid w:val="00D80DF9"/>
    <w:rsid w:val="00D80F48"/>
    <w:rsid w:val="00D80F5F"/>
    <w:rsid w:val="00D80F64"/>
    <w:rsid w:val="00D80FC0"/>
    <w:rsid w:val="00D81283"/>
    <w:rsid w:val="00D816FA"/>
    <w:rsid w:val="00D81880"/>
    <w:rsid w:val="00D819DC"/>
    <w:rsid w:val="00D81A97"/>
    <w:rsid w:val="00D81FDE"/>
    <w:rsid w:val="00D81FE9"/>
    <w:rsid w:val="00D82078"/>
    <w:rsid w:val="00D820A0"/>
    <w:rsid w:val="00D82CB5"/>
    <w:rsid w:val="00D82CE0"/>
    <w:rsid w:val="00D82FAA"/>
    <w:rsid w:val="00D831D7"/>
    <w:rsid w:val="00D8343C"/>
    <w:rsid w:val="00D839B6"/>
    <w:rsid w:val="00D83B31"/>
    <w:rsid w:val="00D83B81"/>
    <w:rsid w:val="00D83CAE"/>
    <w:rsid w:val="00D83F8D"/>
    <w:rsid w:val="00D8454B"/>
    <w:rsid w:val="00D847FA"/>
    <w:rsid w:val="00D84C43"/>
    <w:rsid w:val="00D85172"/>
    <w:rsid w:val="00D8519C"/>
    <w:rsid w:val="00D85274"/>
    <w:rsid w:val="00D853E8"/>
    <w:rsid w:val="00D854A3"/>
    <w:rsid w:val="00D856B5"/>
    <w:rsid w:val="00D856F3"/>
    <w:rsid w:val="00D85758"/>
    <w:rsid w:val="00D85AE7"/>
    <w:rsid w:val="00D85EE0"/>
    <w:rsid w:val="00D863D4"/>
    <w:rsid w:val="00D86490"/>
    <w:rsid w:val="00D86A4D"/>
    <w:rsid w:val="00D86DB6"/>
    <w:rsid w:val="00D87167"/>
    <w:rsid w:val="00D87422"/>
    <w:rsid w:val="00D87447"/>
    <w:rsid w:val="00D875EF"/>
    <w:rsid w:val="00D87DB9"/>
    <w:rsid w:val="00D87E3B"/>
    <w:rsid w:val="00D90165"/>
    <w:rsid w:val="00D90302"/>
    <w:rsid w:val="00D90517"/>
    <w:rsid w:val="00D90E24"/>
    <w:rsid w:val="00D912FE"/>
    <w:rsid w:val="00D91571"/>
    <w:rsid w:val="00D915D9"/>
    <w:rsid w:val="00D91604"/>
    <w:rsid w:val="00D9160C"/>
    <w:rsid w:val="00D919B6"/>
    <w:rsid w:val="00D91A25"/>
    <w:rsid w:val="00D91ABC"/>
    <w:rsid w:val="00D91F7B"/>
    <w:rsid w:val="00D9219C"/>
    <w:rsid w:val="00D92736"/>
    <w:rsid w:val="00D927F8"/>
    <w:rsid w:val="00D92C91"/>
    <w:rsid w:val="00D932DD"/>
    <w:rsid w:val="00D93566"/>
    <w:rsid w:val="00D93893"/>
    <w:rsid w:val="00D93A41"/>
    <w:rsid w:val="00D93BFD"/>
    <w:rsid w:val="00D942D5"/>
    <w:rsid w:val="00D942F6"/>
    <w:rsid w:val="00D94889"/>
    <w:rsid w:val="00D94A1F"/>
    <w:rsid w:val="00D94A80"/>
    <w:rsid w:val="00D94F4C"/>
    <w:rsid w:val="00D95688"/>
    <w:rsid w:val="00D95CD9"/>
    <w:rsid w:val="00D95F2B"/>
    <w:rsid w:val="00D95F4F"/>
    <w:rsid w:val="00D95FCE"/>
    <w:rsid w:val="00D9645B"/>
    <w:rsid w:val="00D96936"/>
    <w:rsid w:val="00D969C0"/>
    <w:rsid w:val="00D96DDB"/>
    <w:rsid w:val="00D97081"/>
    <w:rsid w:val="00D974BE"/>
    <w:rsid w:val="00D97A5C"/>
    <w:rsid w:val="00D97C30"/>
    <w:rsid w:val="00D97FE0"/>
    <w:rsid w:val="00DA0139"/>
    <w:rsid w:val="00DA0413"/>
    <w:rsid w:val="00DA0439"/>
    <w:rsid w:val="00DA0BF4"/>
    <w:rsid w:val="00DA0FC7"/>
    <w:rsid w:val="00DA107A"/>
    <w:rsid w:val="00DA1090"/>
    <w:rsid w:val="00DA1112"/>
    <w:rsid w:val="00DA196F"/>
    <w:rsid w:val="00DA1B76"/>
    <w:rsid w:val="00DA1FDE"/>
    <w:rsid w:val="00DA2013"/>
    <w:rsid w:val="00DA232E"/>
    <w:rsid w:val="00DA2468"/>
    <w:rsid w:val="00DA260C"/>
    <w:rsid w:val="00DA2C20"/>
    <w:rsid w:val="00DA3040"/>
    <w:rsid w:val="00DA3052"/>
    <w:rsid w:val="00DA30C3"/>
    <w:rsid w:val="00DA38F2"/>
    <w:rsid w:val="00DA3F04"/>
    <w:rsid w:val="00DA3F9C"/>
    <w:rsid w:val="00DA4029"/>
    <w:rsid w:val="00DA4110"/>
    <w:rsid w:val="00DA4575"/>
    <w:rsid w:val="00DA5263"/>
    <w:rsid w:val="00DA5666"/>
    <w:rsid w:val="00DA5709"/>
    <w:rsid w:val="00DA5ACF"/>
    <w:rsid w:val="00DA61CB"/>
    <w:rsid w:val="00DA655A"/>
    <w:rsid w:val="00DA672D"/>
    <w:rsid w:val="00DA6886"/>
    <w:rsid w:val="00DA6D82"/>
    <w:rsid w:val="00DA757D"/>
    <w:rsid w:val="00DA7AB6"/>
    <w:rsid w:val="00DA9EF4"/>
    <w:rsid w:val="00DB0073"/>
    <w:rsid w:val="00DB007B"/>
    <w:rsid w:val="00DB06EF"/>
    <w:rsid w:val="00DB07B4"/>
    <w:rsid w:val="00DB08EB"/>
    <w:rsid w:val="00DB0995"/>
    <w:rsid w:val="00DB09D0"/>
    <w:rsid w:val="00DB0BBD"/>
    <w:rsid w:val="00DB0C4A"/>
    <w:rsid w:val="00DB1274"/>
    <w:rsid w:val="00DB1326"/>
    <w:rsid w:val="00DB1435"/>
    <w:rsid w:val="00DB166D"/>
    <w:rsid w:val="00DB1B77"/>
    <w:rsid w:val="00DB1BDA"/>
    <w:rsid w:val="00DB1CD7"/>
    <w:rsid w:val="00DB21F8"/>
    <w:rsid w:val="00DB2212"/>
    <w:rsid w:val="00DB2500"/>
    <w:rsid w:val="00DB2695"/>
    <w:rsid w:val="00DB2CA8"/>
    <w:rsid w:val="00DB3015"/>
    <w:rsid w:val="00DB354F"/>
    <w:rsid w:val="00DB375E"/>
    <w:rsid w:val="00DB39FF"/>
    <w:rsid w:val="00DB4B48"/>
    <w:rsid w:val="00DB4DEB"/>
    <w:rsid w:val="00DB4E09"/>
    <w:rsid w:val="00DB53B3"/>
    <w:rsid w:val="00DB553F"/>
    <w:rsid w:val="00DB566E"/>
    <w:rsid w:val="00DB5856"/>
    <w:rsid w:val="00DB5CD9"/>
    <w:rsid w:val="00DB5F45"/>
    <w:rsid w:val="00DB646A"/>
    <w:rsid w:val="00DB6506"/>
    <w:rsid w:val="00DB69C9"/>
    <w:rsid w:val="00DB6C12"/>
    <w:rsid w:val="00DB6C40"/>
    <w:rsid w:val="00DB6D9C"/>
    <w:rsid w:val="00DB718F"/>
    <w:rsid w:val="00DB73DF"/>
    <w:rsid w:val="00DB7723"/>
    <w:rsid w:val="00DB78E1"/>
    <w:rsid w:val="00DB7B16"/>
    <w:rsid w:val="00DB7B2C"/>
    <w:rsid w:val="00DB7BE7"/>
    <w:rsid w:val="00DB7D99"/>
    <w:rsid w:val="00DB7DD0"/>
    <w:rsid w:val="00DB7E4B"/>
    <w:rsid w:val="00DB7F37"/>
    <w:rsid w:val="00DB7FC8"/>
    <w:rsid w:val="00DC0128"/>
    <w:rsid w:val="00DC034F"/>
    <w:rsid w:val="00DC0453"/>
    <w:rsid w:val="00DC058D"/>
    <w:rsid w:val="00DC0D81"/>
    <w:rsid w:val="00DC0F03"/>
    <w:rsid w:val="00DC16FA"/>
    <w:rsid w:val="00DC1AC5"/>
    <w:rsid w:val="00DC211D"/>
    <w:rsid w:val="00DC2210"/>
    <w:rsid w:val="00DC291A"/>
    <w:rsid w:val="00DC2BB9"/>
    <w:rsid w:val="00DC334A"/>
    <w:rsid w:val="00DC3553"/>
    <w:rsid w:val="00DC3766"/>
    <w:rsid w:val="00DC38EF"/>
    <w:rsid w:val="00DC3D19"/>
    <w:rsid w:val="00DC3F6D"/>
    <w:rsid w:val="00DC43B1"/>
    <w:rsid w:val="00DC44DD"/>
    <w:rsid w:val="00DC4970"/>
    <w:rsid w:val="00DC49A3"/>
    <w:rsid w:val="00DC4AAD"/>
    <w:rsid w:val="00DC4AD8"/>
    <w:rsid w:val="00DC4BFB"/>
    <w:rsid w:val="00DC5306"/>
    <w:rsid w:val="00DC535C"/>
    <w:rsid w:val="00DC5600"/>
    <w:rsid w:val="00DC5933"/>
    <w:rsid w:val="00DC5A99"/>
    <w:rsid w:val="00DC5F50"/>
    <w:rsid w:val="00DC5F89"/>
    <w:rsid w:val="00DC609E"/>
    <w:rsid w:val="00DC672D"/>
    <w:rsid w:val="00DC6779"/>
    <w:rsid w:val="00DC67ED"/>
    <w:rsid w:val="00DC696B"/>
    <w:rsid w:val="00DC6A52"/>
    <w:rsid w:val="00DC6AC5"/>
    <w:rsid w:val="00DC6F23"/>
    <w:rsid w:val="00DC6F62"/>
    <w:rsid w:val="00DC6FF2"/>
    <w:rsid w:val="00DC72DC"/>
    <w:rsid w:val="00DC740F"/>
    <w:rsid w:val="00DC749B"/>
    <w:rsid w:val="00DC7625"/>
    <w:rsid w:val="00DC7824"/>
    <w:rsid w:val="00DC7872"/>
    <w:rsid w:val="00DC7CCA"/>
    <w:rsid w:val="00DD051C"/>
    <w:rsid w:val="00DD0631"/>
    <w:rsid w:val="00DD09C7"/>
    <w:rsid w:val="00DD0D77"/>
    <w:rsid w:val="00DD131E"/>
    <w:rsid w:val="00DD14E6"/>
    <w:rsid w:val="00DD178A"/>
    <w:rsid w:val="00DD1A0B"/>
    <w:rsid w:val="00DD1C24"/>
    <w:rsid w:val="00DD2126"/>
    <w:rsid w:val="00DD2149"/>
    <w:rsid w:val="00DD2AEC"/>
    <w:rsid w:val="00DD2C61"/>
    <w:rsid w:val="00DD2E87"/>
    <w:rsid w:val="00DD2FAF"/>
    <w:rsid w:val="00DD349C"/>
    <w:rsid w:val="00DD39F4"/>
    <w:rsid w:val="00DD3BC9"/>
    <w:rsid w:val="00DD3F40"/>
    <w:rsid w:val="00DD4059"/>
    <w:rsid w:val="00DD4245"/>
    <w:rsid w:val="00DD4324"/>
    <w:rsid w:val="00DD44B2"/>
    <w:rsid w:val="00DD50B0"/>
    <w:rsid w:val="00DD51C9"/>
    <w:rsid w:val="00DD5345"/>
    <w:rsid w:val="00DD54D6"/>
    <w:rsid w:val="00DD55DF"/>
    <w:rsid w:val="00DD562B"/>
    <w:rsid w:val="00DD564E"/>
    <w:rsid w:val="00DD5929"/>
    <w:rsid w:val="00DD636F"/>
    <w:rsid w:val="00DD6804"/>
    <w:rsid w:val="00DD6EE3"/>
    <w:rsid w:val="00DD6F3A"/>
    <w:rsid w:val="00DD7196"/>
    <w:rsid w:val="00DD734C"/>
    <w:rsid w:val="00DD7521"/>
    <w:rsid w:val="00DD763F"/>
    <w:rsid w:val="00DD7746"/>
    <w:rsid w:val="00DD77F9"/>
    <w:rsid w:val="00DD784D"/>
    <w:rsid w:val="00DD7CFE"/>
    <w:rsid w:val="00DD7E07"/>
    <w:rsid w:val="00DD7E48"/>
    <w:rsid w:val="00DD7EC0"/>
    <w:rsid w:val="00DDBC47"/>
    <w:rsid w:val="00DE029E"/>
    <w:rsid w:val="00DE031B"/>
    <w:rsid w:val="00DE0696"/>
    <w:rsid w:val="00DE0D96"/>
    <w:rsid w:val="00DE0DF1"/>
    <w:rsid w:val="00DE0EFA"/>
    <w:rsid w:val="00DE12A0"/>
    <w:rsid w:val="00DE1351"/>
    <w:rsid w:val="00DE1355"/>
    <w:rsid w:val="00DE1373"/>
    <w:rsid w:val="00DE1385"/>
    <w:rsid w:val="00DE13BA"/>
    <w:rsid w:val="00DE1480"/>
    <w:rsid w:val="00DE16EB"/>
    <w:rsid w:val="00DE1BCB"/>
    <w:rsid w:val="00DE1D1F"/>
    <w:rsid w:val="00DE2067"/>
    <w:rsid w:val="00DE238E"/>
    <w:rsid w:val="00DE28C9"/>
    <w:rsid w:val="00DE2973"/>
    <w:rsid w:val="00DE2B4F"/>
    <w:rsid w:val="00DE302E"/>
    <w:rsid w:val="00DE3609"/>
    <w:rsid w:val="00DE3CC1"/>
    <w:rsid w:val="00DE3FF6"/>
    <w:rsid w:val="00DE403F"/>
    <w:rsid w:val="00DE40F9"/>
    <w:rsid w:val="00DE41C2"/>
    <w:rsid w:val="00DE426E"/>
    <w:rsid w:val="00DE4451"/>
    <w:rsid w:val="00DE45F9"/>
    <w:rsid w:val="00DE49E4"/>
    <w:rsid w:val="00DE4C08"/>
    <w:rsid w:val="00DE4C0C"/>
    <w:rsid w:val="00DE4CEB"/>
    <w:rsid w:val="00DE4DFD"/>
    <w:rsid w:val="00DE4FC4"/>
    <w:rsid w:val="00DE550C"/>
    <w:rsid w:val="00DE5698"/>
    <w:rsid w:val="00DE5853"/>
    <w:rsid w:val="00DE5B6A"/>
    <w:rsid w:val="00DE5BC5"/>
    <w:rsid w:val="00DE5CB3"/>
    <w:rsid w:val="00DE5DB7"/>
    <w:rsid w:val="00DE61E8"/>
    <w:rsid w:val="00DE6947"/>
    <w:rsid w:val="00DE69A2"/>
    <w:rsid w:val="00DE6CE2"/>
    <w:rsid w:val="00DE709C"/>
    <w:rsid w:val="00DE72F6"/>
    <w:rsid w:val="00DE7332"/>
    <w:rsid w:val="00DE76B3"/>
    <w:rsid w:val="00DE7E36"/>
    <w:rsid w:val="00DE7F1D"/>
    <w:rsid w:val="00DF011E"/>
    <w:rsid w:val="00DF05F4"/>
    <w:rsid w:val="00DF0D59"/>
    <w:rsid w:val="00DF13E2"/>
    <w:rsid w:val="00DF1609"/>
    <w:rsid w:val="00DF160E"/>
    <w:rsid w:val="00DF1853"/>
    <w:rsid w:val="00DF1B7D"/>
    <w:rsid w:val="00DF1DE1"/>
    <w:rsid w:val="00DF20E9"/>
    <w:rsid w:val="00DF22C3"/>
    <w:rsid w:val="00DF233F"/>
    <w:rsid w:val="00DF23B6"/>
    <w:rsid w:val="00DF2506"/>
    <w:rsid w:val="00DF29F7"/>
    <w:rsid w:val="00DF2B08"/>
    <w:rsid w:val="00DF2CC2"/>
    <w:rsid w:val="00DF2E2E"/>
    <w:rsid w:val="00DF3377"/>
    <w:rsid w:val="00DF339E"/>
    <w:rsid w:val="00DF352B"/>
    <w:rsid w:val="00DF38CC"/>
    <w:rsid w:val="00DF3CC4"/>
    <w:rsid w:val="00DF3E5D"/>
    <w:rsid w:val="00DF3E6F"/>
    <w:rsid w:val="00DF43A6"/>
    <w:rsid w:val="00DF4450"/>
    <w:rsid w:val="00DF4456"/>
    <w:rsid w:val="00DF49DA"/>
    <w:rsid w:val="00DF4FA0"/>
    <w:rsid w:val="00DF4FA6"/>
    <w:rsid w:val="00DF5438"/>
    <w:rsid w:val="00DF590A"/>
    <w:rsid w:val="00DF5FE3"/>
    <w:rsid w:val="00DF613C"/>
    <w:rsid w:val="00DF62DC"/>
    <w:rsid w:val="00DF6310"/>
    <w:rsid w:val="00DF63BE"/>
    <w:rsid w:val="00DF6409"/>
    <w:rsid w:val="00DF6886"/>
    <w:rsid w:val="00DF6A2D"/>
    <w:rsid w:val="00DF6B43"/>
    <w:rsid w:val="00DF6D98"/>
    <w:rsid w:val="00DF6FB7"/>
    <w:rsid w:val="00DF72F2"/>
    <w:rsid w:val="00DF7A2D"/>
    <w:rsid w:val="00DFF6C4"/>
    <w:rsid w:val="00E0018B"/>
    <w:rsid w:val="00E00203"/>
    <w:rsid w:val="00E002E9"/>
    <w:rsid w:val="00E00424"/>
    <w:rsid w:val="00E00542"/>
    <w:rsid w:val="00E006E8"/>
    <w:rsid w:val="00E00BB9"/>
    <w:rsid w:val="00E00BE2"/>
    <w:rsid w:val="00E00CB0"/>
    <w:rsid w:val="00E011B7"/>
    <w:rsid w:val="00E0137C"/>
    <w:rsid w:val="00E014C9"/>
    <w:rsid w:val="00E018A5"/>
    <w:rsid w:val="00E01C04"/>
    <w:rsid w:val="00E01E5B"/>
    <w:rsid w:val="00E01F2E"/>
    <w:rsid w:val="00E02046"/>
    <w:rsid w:val="00E02198"/>
    <w:rsid w:val="00E0224A"/>
    <w:rsid w:val="00E0224C"/>
    <w:rsid w:val="00E02302"/>
    <w:rsid w:val="00E023E9"/>
    <w:rsid w:val="00E02636"/>
    <w:rsid w:val="00E026DC"/>
    <w:rsid w:val="00E029F7"/>
    <w:rsid w:val="00E02BD7"/>
    <w:rsid w:val="00E0329B"/>
    <w:rsid w:val="00E0332F"/>
    <w:rsid w:val="00E0359F"/>
    <w:rsid w:val="00E03725"/>
    <w:rsid w:val="00E03806"/>
    <w:rsid w:val="00E041C7"/>
    <w:rsid w:val="00E04772"/>
    <w:rsid w:val="00E04994"/>
    <w:rsid w:val="00E04A9C"/>
    <w:rsid w:val="00E04D57"/>
    <w:rsid w:val="00E04F18"/>
    <w:rsid w:val="00E04F2B"/>
    <w:rsid w:val="00E05174"/>
    <w:rsid w:val="00E059D5"/>
    <w:rsid w:val="00E0608C"/>
    <w:rsid w:val="00E06149"/>
    <w:rsid w:val="00E06209"/>
    <w:rsid w:val="00E0620A"/>
    <w:rsid w:val="00E06461"/>
    <w:rsid w:val="00E069EE"/>
    <w:rsid w:val="00E06A01"/>
    <w:rsid w:val="00E06AB8"/>
    <w:rsid w:val="00E06E4E"/>
    <w:rsid w:val="00E07267"/>
    <w:rsid w:val="00E072F7"/>
    <w:rsid w:val="00E073EA"/>
    <w:rsid w:val="00E0744C"/>
    <w:rsid w:val="00E07570"/>
    <w:rsid w:val="00E07628"/>
    <w:rsid w:val="00E07765"/>
    <w:rsid w:val="00E07D79"/>
    <w:rsid w:val="00E100B2"/>
    <w:rsid w:val="00E10159"/>
    <w:rsid w:val="00E1024E"/>
    <w:rsid w:val="00E10309"/>
    <w:rsid w:val="00E10326"/>
    <w:rsid w:val="00E103AF"/>
    <w:rsid w:val="00E105BE"/>
    <w:rsid w:val="00E106C4"/>
    <w:rsid w:val="00E1070B"/>
    <w:rsid w:val="00E1096E"/>
    <w:rsid w:val="00E10E41"/>
    <w:rsid w:val="00E10EDA"/>
    <w:rsid w:val="00E111AF"/>
    <w:rsid w:val="00E1145E"/>
    <w:rsid w:val="00E11903"/>
    <w:rsid w:val="00E119C3"/>
    <w:rsid w:val="00E11AAD"/>
    <w:rsid w:val="00E11C69"/>
    <w:rsid w:val="00E11D04"/>
    <w:rsid w:val="00E11ECB"/>
    <w:rsid w:val="00E1249A"/>
    <w:rsid w:val="00E128E7"/>
    <w:rsid w:val="00E12B40"/>
    <w:rsid w:val="00E12FEA"/>
    <w:rsid w:val="00E13116"/>
    <w:rsid w:val="00E131F1"/>
    <w:rsid w:val="00E1374D"/>
    <w:rsid w:val="00E139A0"/>
    <w:rsid w:val="00E13A74"/>
    <w:rsid w:val="00E13FFC"/>
    <w:rsid w:val="00E1453D"/>
    <w:rsid w:val="00E145F2"/>
    <w:rsid w:val="00E146BF"/>
    <w:rsid w:val="00E1470D"/>
    <w:rsid w:val="00E15022"/>
    <w:rsid w:val="00E1519C"/>
    <w:rsid w:val="00E15348"/>
    <w:rsid w:val="00E157BD"/>
    <w:rsid w:val="00E159C4"/>
    <w:rsid w:val="00E15AC2"/>
    <w:rsid w:val="00E15AF4"/>
    <w:rsid w:val="00E15FB0"/>
    <w:rsid w:val="00E1608C"/>
    <w:rsid w:val="00E1611D"/>
    <w:rsid w:val="00E161C0"/>
    <w:rsid w:val="00E1659E"/>
    <w:rsid w:val="00E168EF"/>
    <w:rsid w:val="00E16BC2"/>
    <w:rsid w:val="00E16D74"/>
    <w:rsid w:val="00E16EA4"/>
    <w:rsid w:val="00E16F90"/>
    <w:rsid w:val="00E17121"/>
    <w:rsid w:val="00E171B2"/>
    <w:rsid w:val="00E17205"/>
    <w:rsid w:val="00E17217"/>
    <w:rsid w:val="00E17275"/>
    <w:rsid w:val="00E177A9"/>
    <w:rsid w:val="00E1788D"/>
    <w:rsid w:val="00E1789A"/>
    <w:rsid w:val="00E17937"/>
    <w:rsid w:val="00E17D91"/>
    <w:rsid w:val="00E202B6"/>
    <w:rsid w:val="00E2053F"/>
    <w:rsid w:val="00E2079E"/>
    <w:rsid w:val="00E2092D"/>
    <w:rsid w:val="00E20D24"/>
    <w:rsid w:val="00E20ED0"/>
    <w:rsid w:val="00E20EF5"/>
    <w:rsid w:val="00E21330"/>
    <w:rsid w:val="00E21836"/>
    <w:rsid w:val="00E21DEE"/>
    <w:rsid w:val="00E21E01"/>
    <w:rsid w:val="00E221E1"/>
    <w:rsid w:val="00E22607"/>
    <w:rsid w:val="00E22747"/>
    <w:rsid w:val="00E22D0D"/>
    <w:rsid w:val="00E2315E"/>
    <w:rsid w:val="00E232A1"/>
    <w:rsid w:val="00E2394B"/>
    <w:rsid w:val="00E23B3A"/>
    <w:rsid w:val="00E23EB4"/>
    <w:rsid w:val="00E2401C"/>
    <w:rsid w:val="00E245CE"/>
    <w:rsid w:val="00E24795"/>
    <w:rsid w:val="00E24AEF"/>
    <w:rsid w:val="00E24E76"/>
    <w:rsid w:val="00E24F34"/>
    <w:rsid w:val="00E25A0D"/>
    <w:rsid w:val="00E25A91"/>
    <w:rsid w:val="00E25D67"/>
    <w:rsid w:val="00E25DCD"/>
    <w:rsid w:val="00E25E29"/>
    <w:rsid w:val="00E261C9"/>
    <w:rsid w:val="00E26223"/>
    <w:rsid w:val="00E2656C"/>
    <w:rsid w:val="00E266E0"/>
    <w:rsid w:val="00E266F5"/>
    <w:rsid w:val="00E269A4"/>
    <w:rsid w:val="00E26F16"/>
    <w:rsid w:val="00E26F6D"/>
    <w:rsid w:val="00E27003"/>
    <w:rsid w:val="00E2720E"/>
    <w:rsid w:val="00E2734A"/>
    <w:rsid w:val="00E2746D"/>
    <w:rsid w:val="00E27AFD"/>
    <w:rsid w:val="00E27C84"/>
    <w:rsid w:val="00E27CED"/>
    <w:rsid w:val="00E27D8D"/>
    <w:rsid w:val="00E2FD7B"/>
    <w:rsid w:val="00E30566"/>
    <w:rsid w:val="00E30632"/>
    <w:rsid w:val="00E30B07"/>
    <w:rsid w:val="00E30D6E"/>
    <w:rsid w:val="00E30DDC"/>
    <w:rsid w:val="00E310BA"/>
    <w:rsid w:val="00E314CD"/>
    <w:rsid w:val="00E317D2"/>
    <w:rsid w:val="00E31937"/>
    <w:rsid w:val="00E31E2D"/>
    <w:rsid w:val="00E32516"/>
    <w:rsid w:val="00E32561"/>
    <w:rsid w:val="00E325CB"/>
    <w:rsid w:val="00E32FAD"/>
    <w:rsid w:val="00E3319C"/>
    <w:rsid w:val="00E3327D"/>
    <w:rsid w:val="00E332A0"/>
    <w:rsid w:val="00E3342E"/>
    <w:rsid w:val="00E335E5"/>
    <w:rsid w:val="00E3387E"/>
    <w:rsid w:val="00E33AE6"/>
    <w:rsid w:val="00E33D2B"/>
    <w:rsid w:val="00E33EDA"/>
    <w:rsid w:val="00E345C2"/>
    <w:rsid w:val="00E34702"/>
    <w:rsid w:val="00E347B9"/>
    <w:rsid w:val="00E34CE3"/>
    <w:rsid w:val="00E34E1B"/>
    <w:rsid w:val="00E34FE8"/>
    <w:rsid w:val="00E3500B"/>
    <w:rsid w:val="00E3520D"/>
    <w:rsid w:val="00E36185"/>
    <w:rsid w:val="00E36302"/>
    <w:rsid w:val="00E36C17"/>
    <w:rsid w:val="00E36D00"/>
    <w:rsid w:val="00E37193"/>
    <w:rsid w:val="00E37241"/>
    <w:rsid w:val="00E372ED"/>
    <w:rsid w:val="00E37831"/>
    <w:rsid w:val="00E378CC"/>
    <w:rsid w:val="00E3793A"/>
    <w:rsid w:val="00E379BE"/>
    <w:rsid w:val="00E37A9E"/>
    <w:rsid w:val="00E37B23"/>
    <w:rsid w:val="00E40655"/>
    <w:rsid w:val="00E410A9"/>
    <w:rsid w:val="00E41830"/>
    <w:rsid w:val="00E41963"/>
    <w:rsid w:val="00E41B69"/>
    <w:rsid w:val="00E42013"/>
    <w:rsid w:val="00E423F4"/>
    <w:rsid w:val="00E42428"/>
    <w:rsid w:val="00E4273F"/>
    <w:rsid w:val="00E42D02"/>
    <w:rsid w:val="00E4302B"/>
    <w:rsid w:val="00E4322E"/>
    <w:rsid w:val="00E432B3"/>
    <w:rsid w:val="00E43470"/>
    <w:rsid w:val="00E437DF"/>
    <w:rsid w:val="00E438A5"/>
    <w:rsid w:val="00E439E4"/>
    <w:rsid w:val="00E43A95"/>
    <w:rsid w:val="00E43BE3"/>
    <w:rsid w:val="00E43C57"/>
    <w:rsid w:val="00E43E34"/>
    <w:rsid w:val="00E445A0"/>
    <w:rsid w:val="00E44724"/>
    <w:rsid w:val="00E448C1"/>
    <w:rsid w:val="00E449E7"/>
    <w:rsid w:val="00E44A6A"/>
    <w:rsid w:val="00E44F6C"/>
    <w:rsid w:val="00E45703"/>
    <w:rsid w:val="00E45836"/>
    <w:rsid w:val="00E45A52"/>
    <w:rsid w:val="00E45D08"/>
    <w:rsid w:val="00E45EF4"/>
    <w:rsid w:val="00E45FFD"/>
    <w:rsid w:val="00E46167"/>
    <w:rsid w:val="00E46A57"/>
    <w:rsid w:val="00E46F69"/>
    <w:rsid w:val="00E46FA6"/>
    <w:rsid w:val="00E47A3A"/>
    <w:rsid w:val="00E47AD7"/>
    <w:rsid w:val="00E50238"/>
    <w:rsid w:val="00E50532"/>
    <w:rsid w:val="00E508ED"/>
    <w:rsid w:val="00E50D26"/>
    <w:rsid w:val="00E510FD"/>
    <w:rsid w:val="00E51190"/>
    <w:rsid w:val="00E511D4"/>
    <w:rsid w:val="00E51338"/>
    <w:rsid w:val="00E51702"/>
    <w:rsid w:val="00E51B3A"/>
    <w:rsid w:val="00E51DFF"/>
    <w:rsid w:val="00E51FDC"/>
    <w:rsid w:val="00E520E0"/>
    <w:rsid w:val="00E5229F"/>
    <w:rsid w:val="00E522E7"/>
    <w:rsid w:val="00E52439"/>
    <w:rsid w:val="00E52AFB"/>
    <w:rsid w:val="00E52B68"/>
    <w:rsid w:val="00E52C83"/>
    <w:rsid w:val="00E52E15"/>
    <w:rsid w:val="00E52F4C"/>
    <w:rsid w:val="00E53003"/>
    <w:rsid w:val="00E531A0"/>
    <w:rsid w:val="00E5325E"/>
    <w:rsid w:val="00E533E9"/>
    <w:rsid w:val="00E5344D"/>
    <w:rsid w:val="00E534F8"/>
    <w:rsid w:val="00E536A3"/>
    <w:rsid w:val="00E536AF"/>
    <w:rsid w:val="00E53B09"/>
    <w:rsid w:val="00E53CDD"/>
    <w:rsid w:val="00E53CF9"/>
    <w:rsid w:val="00E53D1F"/>
    <w:rsid w:val="00E53DC6"/>
    <w:rsid w:val="00E541C0"/>
    <w:rsid w:val="00E54498"/>
    <w:rsid w:val="00E547AC"/>
    <w:rsid w:val="00E54D07"/>
    <w:rsid w:val="00E55120"/>
    <w:rsid w:val="00E55224"/>
    <w:rsid w:val="00E55418"/>
    <w:rsid w:val="00E559FC"/>
    <w:rsid w:val="00E567CD"/>
    <w:rsid w:val="00E56F28"/>
    <w:rsid w:val="00E5761C"/>
    <w:rsid w:val="00E57665"/>
    <w:rsid w:val="00E57A78"/>
    <w:rsid w:val="00E57AD5"/>
    <w:rsid w:val="00E57DB7"/>
    <w:rsid w:val="00E57FB2"/>
    <w:rsid w:val="00E6015F"/>
    <w:rsid w:val="00E602C0"/>
    <w:rsid w:val="00E60954"/>
    <w:rsid w:val="00E60D98"/>
    <w:rsid w:val="00E611A2"/>
    <w:rsid w:val="00E61988"/>
    <w:rsid w:val="00E61A5A"/>
    <w:rsid w:val="00E61B18"/>
    <w:rsid w:val="00E61B9C"/>
    <w:rsid w:val="00E6215F"/>
    <w:rsid w:val="00E624C3"/>
    <w:rsid w:val="00E624F4"/>
    <w:rsid w:val="00E626D7"/>
    <w:rsid w:val="00E62809"/>
    <w:rsid w:val="00E629FC"/>
    <w:rsid w:val="00E62A58"/>
    <w:rsid w:val="00E62CA6"/>
    <w:rsid w:val="00E630E9"/>
    <w:rsid w:val="00E63174"/>
    <w:rsid w:val="00E638B8"/>
    <w:rsid w:val="00E63B12"/>
    <w:rsid w:val="00E63BEA"/>
    <w:rsid w:val="00E63F48"/>
    <w:rsid w:val="00E643D4"/>
    <w:rsid w:val="00E649FB"/>
    <w:rsid w:val="00E64A35"/>
    <w:rsid w:val="00E6502E"/>
    <w:rsid w:val="00E6529E"/>
    <w:rsid w:val="00E657AC"/>
    <w:rsid w:val="00E6593D"/>
    <w:rsid w:val="00E65AA4"/>
    <w:rsid w:val="00E65C26"/>
    <w:rsid w:val="00E65CD7"/>
    <w:rsid w:val="00E65DEF"/>
    <w:rsid w:val="00E65FC8"/>
    <w:rsid w:val="00E66251"/>
    <w:rsid w:val="00E66304"/>
    <w:rsid w:val="00E66665"/>
    <w:rsid w:val="00E66686"/>
    <w:rsid w:val="00E6697A"/>
    <w:rsid w:val="00E669E0"/>
    <w:rsid w:val="00E66C55"/>
    <w:rsid w:val="00E66D0D"/>
    <w:rsid w:val="00E6728D"/>
    <w:rsid w:val="00E67501"/>
    <w:rsid w:val="00E6773D"/>
    <w:rsid w:val="00E6799D"/>
    <w:rsid w:val="00E67CF1"/>
    <w:rsid w:val="00E70053"/>
    <w:rsid w:val="00E70255"/>
    <w:rsid w:val="00E7097C"/>
    <w:rsid w:val="00E70C02"/>
    <w:rsid w:val="00E70CFA"/>
    <w:rsid w:val="00E71047"/>
    <w:rsid w:val="00E7116D"/>
    <w:rsid w:val="00E71209"/>
    <w:rsid w:val="00E71D1C"/>
    <w:rsid w:val="00E72054"/>
    <w:rsid w:val="00E72115"/>
    <w:rsid w:val="00E72193"/>
    <w:rsid w:val="00E728AD"/>
    <w:rsid w:val="00E72A61"/>
    <w:rsid w:val="00E72D9A"/>
    <w:rsid w:val="00E72EE2"/>
    <w:rsid w:val="00E73167"/>
    <w:rsid w:val="00E73461"/>
    <w:rsid w:val="00E73777"/>
    <w:rsid w:val="00E737A0"/>
    <w:rsid w:val="00E73B45"/>
    <w:rsid w:val="00E74149"/>
    <w:rsid w:val="00E7480A"/>
    <w:rsid w:val="00E74989"/>
    <w:rsid w:val="00E74A65"/>
    <w:rsid w:val="00E750F8"/>
    <w:rsid w:val="00E7516D"/>
    <w:rsid w:val="00E7531E"/>
    <w:rsid w:val="00E754E7"/>
    <w:rsid w:val="00E7555D"/>
    <w:rsid w:val="00E75C53"/>
    <w:rsid w:val="00E75FFF"/>
    <w:rsid w:val="00E762A0"/>
    <w:rsid w:val="00E763B6"/>
    <w:rsid w:val="00E76AF7"/>
    <w:rsid w:val="00E7717B"/>
    <w:rsid w:val="00E771D7"/>
    <w:rsid w:val="00E77410"/>
    <w:rsid w:val="00E7770A"/>
    <w:rsid w:val="00E777E0"/>
    <w:rsid w:val="00E7798F"/>
    <w:rsid w:val="00E779B5"/>
    <w:rsid w:val="00E77B09"/>
    <w:rsid w:val="00E77E05"/>
    <w:rsid w:val="00E77E7C"/>
    <w:rsid w:val="00E77ED6"/>
    <w:rsid w:val="00E77FE8"/>
    <w:rsid w:val="00E80077"/>
    <w:rsid w:val="00E8025C"/>
    <w:rsid w:val="00E8068E"/>
    <w:rsid w:val="00E80997"/>
    <w:rsid w:val="00E80DDD"/>
    <w:rsid w:val="00E80EB5"/>
    <w:rsid w:val="00E80ED6"/>
    <w:rsid w:val="00E80F47"/>
    <w:rsid w:val="00E811EE"/>
    <w:rsid w:val="00E81336"/>
    <w:rsid w:val="00E814A5"/>
    <w:rsid w:val="00E81B91"/>
    <w:rsid w:val="00E81C07"/>
    <w:rsid w:val="00E81D84"/>
    <w:rsid w:val="00E8225B"/>
    <w:rsid w:val="00E8238F"/>
    <w:rsid w:val="00E82493"/>
    <w:rsid w:val="00E824FD"/>
    <w:rsid w:val="00E825E0"/>
    <w:rsid w:val="00E827AE"/>
    <w:rsid w:val="00E82A0E"/>
    <w:rsid w:val="00E82EC9"/>
    <w:rsid w:val="00E83154"/>
    <w:rsid w:val="00E8320B"/>
    <w:rsid w:val="00E83341"/>
    <w:rsid w:val="00E83A55"/>
    <w:rsid w:val="00E83CEA"/>
    <w:rsid w:val="00E83E11"/>
    <w:rsid w:val="00E83FC3"/>
    <w:rsid w:val="00E84375"/>
    <w:rsid w:val="00E844BF"/>
    <w:rsid w:val="00E8465E"/>
    <w:rsid w:val="00E847F3"/>
    <w:rsid w:val="00E84E68"/>
    <w:rsid w:val="00E84EC0"/>
    <w:rsid w:val="00E8502B"/>
    <w:rsid w:val="00E8526F"/>
    <w:rsid w:val="00E85540"/>
    <w:rsid w:val="00E855A2"/>
    <w:rsid w:val="00E855E1"/>
    <w:rsid w:val="00E85684"/>
    <w:rsid w:val="00E8579E"/>
    <w:rsid w:val="00E857FC"/>
    <w:rsid w:val="00E858DB"/>
    <w:rsid w:val="00E85D5C"/>
    <w:rsid w:val="00E85E5B"/>
    <w:rsid w:val="00E85EB8"/>
    <w:rsid w:val="00E860A0"/>
    <w:rsid w:val="00E86786"/>
    <w:rsid w:val="00E87147"/>
    <w:rsid w:val="00E871F0"/>
    <w:rsid w:val="00E87280"/>
    <w:rsid w:val="00E87352"/>
    <w:rsid w:val="00E873BC"/>
    <w:rsid w:val="00E87A9B"/>
    <w:rsid w:val="00E87FB7"/>
    <w:rsid w:val="00E8ABC4"/>
    <w:rsid w:val="00E903BD"/>
    <w:rsid w:val="00E904CD"/>
    <w:rsid w:val="00E90979"/>
    <w:rsid w:val="00E910F4"/>
    <w:rsid w:val="00E913BC"/>
    <w:rsid w:val="00E9163F"/>
    <w:rsid w:val="00E917D8"/>
    <w:rsid w:val="00E91A83"/>
    <w:rsid w:val="00E920A0"/>
    <w:rsid w:val="00E925DF"/>
    <w:rsid w:val="00E926E5"/>
    <w:rsid w:val="00E92776"/>
    <w:rsid w:val="00E92845"/>
    <w:rsid w:val="00E928FA"/>
    <w:rsid w:val="00E9295A"/>
    <w:rsid w:val="00E92A17"/>
    <w:rsid w:val="00E932F1"/>
    <w:rsid w:val="00E93609"/>
    <w:rsid w:val="00E93864"/>
    <w:rsid w:val="00E939C4"/>
    <w:rsid w:val="00E93AA4"/>
    <w:rsid w:val="00E93C85"/>
    <w:rsid w:val="00E94198"/>
    <w:rsid w:val="00E94353"/>
    <w:rsid w:val="00E94550"/>
    <w:rsid w:val="00E94FCE"/>
    <w:rsid w:val="00E9535B"/>
    <w:rsid w:val="00E9578D"/>
    <w:rsid w:val="00E95C13"/>
    <w:rsid w:val="00E962E4"/>
    <w:rsid w:val="00E967A3"/>
    <w:rsid w:val="00E96B80"/>
    <w:rsid w:val="00E96C35"/>
    <w:rsid w:val="00E976F7"/>
    <w:rsid w:val="00E97850"/>
    <w:rsid w:val="00E97A93"/>
    <w:rsid w:val="00E97CCC"/>
    <w:rsid w:val="00E97DFA"/>
    <w:rsid w:val="00E97DFF"/>
    <w:rsid w:val="00EA00DD"/>
    <w:rsid w:val="00EA08D8"/>
    <w:rsid w:val="00EA08E5"/>
    <w:rsid w:val="00EA0B6C"/>
    <w:rsid w:val="00EA0BC1"/>
    <w:rsid w:val="00EA0CA7"/>
    <w:rsid w:val="00EA109A"/>
    <w:rsid w:val="00EA114B"/>
    <w:rsid w:val="00EA1481"/>
    <w:rsid w:val="00EA2147"/>
    <w:rsid w:val="00EA222D"/>
    <w:rsid w:val="00EA2673"/>
    <w:rsid w:val="00EA2B02"/>
    <w:rsid w:val="00EA2BBC"/>
    <w:rsid w:val="00EA2CC8"/>
    <w:rsid w:val="00EA317E"/>
    <w:rsid w:val="00EA38F9"/>
    <w:rsid w:val="00EA39CB"/>
    <w:rsid w:val="00EA3BDC"/>
    <w:rsid w:val="00EA3C72"/>
    <w:rsid w:val="00EA3E46"/>
    <w:rsid w:val="00EA3F75"/>
    <w:rsid w:val="00EA42B4"/>
    <w:rsid w:val="00EA4496"/>
    <w:rsid w:val="00EA49A6"/>
    <w:rsid w:val="00EA4AAC"/>
    <w:rsid w:val="00EA4FB4"/>
    <w:rsid w:val="00EA548D"/>
    <w:rsid w:val="00EA5BA8"/>
    <w:rsid w:val="00EA5D84"/>
    <w:rsid w:val="00EA5DB7"/>
    <w:rsid w:val="00EA5F7F"/>
    <w:rsid w:val="00EA61DF"/>
    <w:rsid w:val="00EA6493"/>
    <w:rsid w:val="00EA65A4"/>
    <w:rsid w:val="00EA66A5"/>
    <w:rsid w:val="00EA6B05"/>
    <w:rsid w:val="00EA6EB3"/>
    <w:rsid w:val="00EA6EF9"/>
    <w:rsid w:val="00EA71C7"/>
    <w:rsid w:val="00EA724C"/>
    <w:rsid w:val="00EA7C64"/>
    <w:rsid w:val="00EA7F76"/>
    <w:rsid w:val="00EB0266"/>
    <w:rsid w:val="00EB0678"/>
    <w:rsid w:val="00EB097A"/>
    <w:rsid w:val="00EB0D03"/>
    <w:rsid w:val="00EB0D61"/>
    <w:rsid w:val="00EB1418"/>
    <w:rsid w:val="00EB1520"/>
    <w:rsid w:val="00EB160A"/>
    <w:rsid w:val="00EB1714"/>
    <w:rsid w:val="00EB18C0"/>
    <w:rsid w:val="00EB1D54"/>
    <w:rsid w:val="00EB207A"/>
    <w:rsid w:val="00EB21F5"/>
    <w:rsid w:val="00EB22BC"/>
    <w:rsid w:val="00EB2411"/>
    <w:rsid w:val="00EB2D16"/>
    <w:rsid w:val="00EB2D97"/>
    <w:rsid w:val="00EB2FCC"/>
    <w:rsid w:val="00EB31C2"/>
    <w:rsid w:val="00EB3361"/>
    <w:rsid w:val="00EB3586"/>
    <w:rsid w:val="00EB3635"/>
    <w:rsid w:val="00EB365C"/>
    <w:rsid w:val="00EB3A82"/>
    <w:rsid w:val="00EB3B32"/>
    <w:rsid w:val="00EB46DD"/>
    <w:rsid w:val="00EB4858"/>
    <w:rsid w:val="00EB4872"/>
    <w:rsid w:val="00EB4F2A"/>
    <w:rsid w:val="00EB50D3"/>
    <w:rsid w:val="00EB511C"/>
    <w:rsid w:val="00EB57F7"/>
    <w:rsid w:val="00EB58B0"/>
    <w:rsid w:val="00EB58D4"/>
    <w:rsid w:val="00EB5F9C"/>
    <w:rsid w:val="00EB6125"/>
    <w:rsid w:val="00EB63BF"/>
    <w:rsid w:val="00EB6538"/>
    <w:rsid w:val="00EB66D7"/>
    <w:rsid w:val="00EB67DF"/>
    <w:rsid w:val="00EB7090"/>
    <w:rsid w:val="00EB76B0"/>
    <w:rsid w:val="00EB7842"/>
    <w:rsid w:val="00EB789D"/>
    <w:rsid w:val="00EB78B6"/>
    <w:rsid w:val="00EB78CD"/>
    <w:rsid w:val="00EC0172"/>
    <w:rsid w:val="00EC0265"/>
    <w:rsid w:val="00EC06E1"/>
    <w:rsid w:val="00EC0A2A"/>
    <w:rsid w:val="00EC0A3D"/>
    <w:rsid w:val="00EC0A6C"/>
    <w:rsid w:val="00EC0C85"/>
    <w:rsid w:val="00EC0CB6"/>
    <w:rsid w:val="00EC0DD5"/>
    <w:rsid w:val="00EC1110"/>
    <w:rsid w:val="00EC135F"/>
    <w:rsid w:val="00EC181E"/>
    <w:rsid w:val="00EC1A94"/>
    <w:rsid w:val="00EC1FD3"/>
    <w:rsid w:val="00EC24D0"/>
    <w:rsid w:val="00EC2945"/>
    <w:rsid w:val="00EC2A72"/>
    <w:rsid w:val="00EC2C8A"/>
    <w:rsid w:val="00EC2D8B"/>
    <w:rsid w:val="00EC2EC0"/>
    <w:rsid w:val="00EC36AF"/>
    <w:rsid w:val="00EC38D2"/>
    <w:rsid w:val="00EC3B61"/>
    <w:rsid w:val="00EC42FC"/>
    <w:rsid w:val="00EC4405"/>
    <w:rsid w:val="00EC449C"/>
    <w:rsid w:val="00EC45F5"/>
    <w:rsid w:val="00EC4D13"/>
    <w:rsid w:val="00EC4D87"/>
    <w:rsid w:val="00EC54D2"/>
    <w:rsid w:val="00EC5C61"/>
    <w:rsid w:val="00EC6105"/>
    <w:rsid w:val="00EC62D6"/>
    <w:rsid w:val="00EC69B7"/>
    <w:rsid w:val="00EC6ADA"/>
    <w:rsid w:val="00EC7757"/>
    <w:rsid w:val="00EC7807"/>
    <w:rsid w:val="00EC7CFE"/>
    <w:rsid w:val="00EC7D83"/>
    <w:rsid w:val="00EC7DE7"/>
    <w:rsid w:val="00EC7F84"/>
    <w:rsid w:val="00ED0200"/>
    <w:rsid w:val="00ED02AA"/>
    <w:rsid w:val="00ED0486"/>
    <w:rsid w:val="00ED0499"/>
    <w:rsid w:val="00ED04B3"/>
    <w:rsid w:val="00ED0518"/>
    <w:rsid w:val="00ED0603"/>
    <w:rsid w:val="00ED0605"/>
    <w:rsid w:val="00ED0868"/>
    <w:rsid w:val="00ED0A0E"/>
    <w:rsid w:val="00ED106B"/>
    <w:rsid w:val="00ED15C6"/>
    <w:rsid w:val="00ED18B3"/>
    <w:rsid w:val="00ED1970"/>
    <w:rsid w:val="00ED1C02"/>
    <w:rsid w:val="00ED1C9B"/>
    <w:rsid w:val="00ED1EE6"/>
    <w:rsid w:val="00ED1F49"/>
    <w:rsid w:val="00ED231A"/>
    <w:rsid w:val="00ED269D"/>
    <w:rsid w:val="00ED2E29"/>
    <w:rsid w:val="00ED2F58"/>
    <w:rsid w:val="00ED3063"/>
    <w:rsid w:val="00ED3164"/>
    <w:rsid w:val="00ED3174"/>
    <w:rsid w:val="00ED32C0"/>
    <w:rsid w:val="00ED3526"/>
    <w:rsid w:val="00ED3927"/>
    <w:rsid w:val="00ED3A08"/>
    <w:rsid w:val="00ED3A1C"/>
    <w:rsid w:val="00ED3A62"/>
    <w:rsid w:val="00ED3E46"/>
    <w:rsid w:val="00ED4216"/>
    <w:rsid w:val="00ED4451"/>
    <w:rsid w:val="00ED44AD"/>
    <w:rsid w:val="00ED458C"/>
    <w:rsid w:val="00ED4682"/>
    <w:rsid w:val="00ED4748"/>
    <w:rsid w:val="00ED4E5B"/>
    <w:rsid w:val="00ED52F9"/>
    <w:rsid w:val="00ED5383"/>
    <w:rsid w:val="00ED5562"/>
    <w:rsid w:val="00ED56FD"/>
    <w:rsid w:val="00ED5733"/>
    <w:rsid w:val="00ED5868"/>
    <w:rsid w:val="00ED5BD5"/>
    <w:rsid w:val="00ED6017"/>
    <w:rsid w:val="00ED603B"/>
    <w:rsid w:val="00ED667D"/>
    <w:rsid w:val="00ED66B8"/>
    <w:rsid w:val="00ED6877"/>
    <w:rsid w:val="00ED7281"/>
    <w:rsid w:val="00ED72ED"/>
    <w:rsid w:val="00ED74BB"/>
    <w:rsid w:val="00ED74F8"/>
    <w:rsid w:val="00ED7551"/>
    <w:rsid w:val="00ED758F"/>
    <w:rsid w:val="00ED7B70"/>
    <w:rsid w:val="00ED7E7F"/>
    <w:rsid w:val="00ED7F71"/>
    <w:rsid w:val="00EDC6DB"/>
    <w:rsid w:val="00EE01F6"/>
    <w:rsid w:val="00EE03D1"/>
    <w:rsid w:val="00EE0896"/>
    <w:rsid w:val="00EE0C67"/>
    <w:rsid w:val="00EE0D1B"/>
    <w:rsid w:val="00EE1058"/>
    <w:rsid w:val="00EE10A5"/>
    <w:rsid w:val="00EE1608"/>
    <w:rsid w:val="00EE19C3"/>
    <w:rsid w:val="00EE1CE8"/>
    <w:rsid w:val="00EE1F4B"/>
    <w:rsid w:val="00EE1FBB"/>
    <w:rsid w:val="00EE23CF"/>
    <w:rsid w:val="00EE23D8"/>
    <w:rsid w:val="00EE2761"/>
    <w:rsid w:val="00EE2888"/>
    <w:rsid w:val="00EE2A3A"/>
    <w:rsid w:val="00EE2B5A"/>
    <w:rsid w:val="00EE2BA1"/>
    <w:rsid w:val="00EE2DE2"/>
    <w:rsid w:val="00EE2E71"/>
    <w:rsid w:val="00EE324F"/>
    <w:rsid w:val="00EE341D"/>
    <w:rsid w:val="00EE34BB"/>
    <w:rsid w:val="00EE39F0"/>
    <w:rsid w:val="00EE3BDB"/>
    <w:rsid w:val="00EE3ED9"/>
    <w:rsid w:val="00EE3FE6"/>
    <w:rsid w:val="00EE45FE"/>
    <w:rsid w:val="00EE4838"/>
    <w:rsid w:val="00EE4CF1"/>
    <w:rsid w:val="00EE5307"/>
    <w:rsid w:val="00EE5CA1"/>
    <w:rsid w:val="00EE5D0A"/>
    <w:rsid w:val="00EE5E06"/>
    <w:rsid w:val="00EE5F26"/>
    <w:rsid w:val="00EE6255"/>
    <w:rsid w:val="00EE63A8"/>
    <w:rsid w:val="00EE63F8"/>
    <w:rsid w:val="00EE6934"/>
    <w:rsid w:val="00EE7458"/>
    <w:rsid w:val="00EE764F"/>
    <w:rsid w:val="00EE7661"/>
    <w:rsid w:val="00EE794D"/>
    <w:rsid w:val="00EE79A2"/>
    <w:rsid w:val="00EE7A2E"/>
    <w:rsid w:val="00EE7C3C"/>
    <w:rsid w:val="00EF00B6"/>
    <w:rsid w:val="00EF09F1"/>
    <w:rsid w:val="00EF0B9A"/>
    <w:rsid w:val="00EF0DC9"/>
    <w:rsid w:val="00EF11AD"/>
    <w:rsid w:val="00EF12E2"/>
    <w:rsid w:val="00EF143E"/>
    <w:rsid w:val="00EF171D"/>
    <w:rsid w:val="00EF17FD"/>
    <w:rsid w:val="00EF182B"/>
    <w:rsid w:val="00EF1A1F"/>
    <w:rsid w:val="00EF2476"/>
    <w:rsid w:val="00EF2560"/>
    <w:rsid w:val="00EF2838"/>
    <w:rsid w:val="00EF29FC"/>
    <w:rsid w:val="00EF2B0A"/>
    <w:rsid w:val="00EF2CA3"/>
    <w:rsid w:val="00EF2D7C"/>
    <w:rsid w:val="00EF3130"/>
    <w:rsid w:val="00EF329B"/>
    <w:rsid w:val="00EF3411"/>
    <w:rsid w:val="00EF34CB"/>
    <w:rsid w:val="00EF37FF"/>
    <w:rsid w:val="00EF3A61"/>
    <w:rsid w:val="00EF3C6B"/>
    <w:rsid w:val="00EF4020"/>
    <w:rsid w:val="00EF43BC"/>
    <w:rsid w:val="00EF470F"/>
    <w:rsid w:val="00EF4E93"/>
    <w:rsid w:val="00EF4F7D"/>
    <w:rsid w:val="00EF4F92"/>
    <w:rsid w:val="00EF50F9"/>
    <w:rsid w:val="00EF5240"/>
    <w:rsid w:val="00EF52C9"/>
    <w:rsid w:val="00EF5438"/>
    <w:rsid w:val="00EF549F"/>
    <w:rsid w:val="00EF555E"/>
    <w:rsid w:val="00EF7693"/>
    <w:rsid w:val="00EF7B98"/>
    <w:rsid w:val="00EF7C9E"/>
    <w:rsid w:val="00EF7ED8"/>
    <w:rsid w:val="00EF7FCE"/>
    <w:rsid w:val="00EF7FFE"/>
    <w:rsid w:val="00F000E4"/>
    <w:rsid w:val="00F003E9"/>
    <w:rsid w:val="00F00541"/>
    <w:rsid w:val="00F006FB"/>
    <w:rsid w:val="00F00B90"/>
    <w:rsid w:val="00F00BCD"/>
    <w:rsid w:val="00F00D15"/>
    <w:rsid w:val="00F00FEC"/>
    <w:rsid w:val="00F01031"/>
    <w:rsid w:val="00F014EE"/>
    <w:rsid w:val="00F0164E"/>
    <w:rsid w:val="00F01782"/>
    <w:rsid w:val="00F0182C"/>
    <w:rsid w:val="00F01B18"/>
    <w:rsid w:val="00F0247F"/>
    <w:rsid w:val="00F024C2"/>
    <w:rsid w:val="00F024EF"/>
    <w:rsid w:val="00F029AF"/>
    <w:rsid w:val="00F02B8D"/>
    <w:rsid w:val="00F02E41"/>
    <w:rsid w:val="00F02F7A"/>
    <w:rsid w:val="00F03056"/>
    <w:rsid w:val="00F03278"/>
    <w:rsid w:val="00F033D2"/>
    <w:rsid w:val="00F034C0"/>
    <w:rsid w:val="00F038A3"/>
    <w:rsid w:val="00F03CC9"/>
    <w:rsid w:val="00F03EBC"/>
    <w:rsid w:val="00F0484E"/>
    <w:rsid w:val="00F04910"/>
    <w:rsid w:val="00F04C5C"/>
    <w:rsid w:val="00F04FAE"/>
    <w:rsid w:val="00F05076"/>
    <w:rsid w:val="00F053FD"/>
    <w:rsid w:val="00F05844"/>
    <w:rsid w:val="00F059C5"/>
    <w:rsid w:val="00F05D2B"/>
    <w:rsid w:val="00F06289"/>
    <w:rsid w:val="00F062AE"/>
    <w:rsid w:val="00F06A16"/>
    <w:rsid w:val="00F06F4E"/>
    <w:rsid w:val="00F072F0"/>
    <w:rsid w:val="00F07461"/>
    <w:rsid w:val="00F0766A"/>
    <w:rsid w:val="00F07BF2"/>
    <w:rsid w:val="00F07CE0"/>
    <w:rsid w:val="00F07D9E"/>
    <w:rsid w:val="00F0C0C1"/>
    <w:rsid w:val="00F103AB"/>
    <w:rsid w:val="00F104B4"/>
    <w:rsid w:val="00F10844"/>
    <w:rsid w:val="00F10B1D"/>
    <w:rsid w:val="00F10CC9"/>
    <w:rsid w:val="00F10EC3"/>
    <w:rsid w:val="00F113CD"/>
    <w:rsid w:val="00F11642"/>
    <w:rsid w:val="00F1194E"/>
    <w:rsid w:val="00F11DAA"/>
    <w:rsid w:val="00F11ED3"/>
    <w:rsid w:val="00F12410"/>
    <w:rsid w:val="00F12492"/>
    <w:rsid w:val="00F1256F"/>
    <w:rsid w:val="00F1275E"/>
    <w:rsid w:val="00F12855"/>
    <w:rsid w:val="00F1297C"/>
    <w:rsid w:val="00F12F2F"/>
    <w:rsid w:val="00F13024"/>
    <w:rsid w:val="00F1332E"/>
    <w:rsid w:val="00F133D8"/>
    <w:rsid w:val="00F133F8"/>
    <w:rsid w:val="00F134F9"/>
    <w:rsid w:val="00F135BF"/>
    <w:rsid w:val="00F1386D"/>
    <w:rsid w:val="00F13C05"/>
    <w:rsid w:val="00F13C77"/>
    <w:rsid w:val="00F141CA"/>
    <w:rsid w:val="00F1462E"/>
    <w:rsid w:val="00F147CC"/>
    <w:rsid w:val="00F1489F"/>
    <w:rsid w:val="00F14C91"/>
    <w:rsid w:val="00F14F12"/>
    <w:rsid w:val="00F156AC"/>
    <w:rsid w:val="00F15A3E"/>
    <w:rsid w:val="00F15A4A"/>
    <w:rsid w:val="00F16166"/>
    <w:rsid w:val="00F1626E"/>
    <w:rsid w:val="00F16A5E"/>
    <w:rsid w:val="00F17156"/>
    <w:rsid w:val="00F1728D"/>
    <w:rsid w:val="00F1739D"/>
    <w:rsid w:val="00F173F1"/>
    <w:rsid w:val="00F17AC7"/>
    <w:rsid w:val="00F17B90"/>
    <w:rsid w:val="00F17DB9"/>
    <w:rsid w:val="00F17DF8"/>
    <w:rsid w:val="00F2009F"/>
    <w:rsid w:val="00F200DA"/>
    <w:rsid w:val="00F206F2"/>
    <w:rsid w:val="00F210DE"/>
    <w:rsid w:val="00F214AA"/>
    <w:rsid w:val="00F21655"/>
    <w:rsid w:val="00F21B52"/>
    <w:rsid w:val="00F21C60"/>
    <w:rsid w:val="00F21E90"/>
    <w:rsid w:val="00F222A4"/>
    <w:rsid w:val="00F22582"/>
    <w:rsid w:val="00F2281B"/>
    <w:rsid w:val="00F22887"/>
    <w:rsid w:val="00F2304C"/>
    <w:rsid w:val="00F23158"/>
    <w:rsid w:val="00F2324B"/>
    <w:rsid w:val="00F23300"/>
    <w:rsid w:val="00F236C7"/>
    <w:rsid w:val="00F2452C"/>
    <w:rsid w:val="00F24572"/>
    <w:rsid w:val="00F24738"/>
    <w:rsid w:val="00F2474F"/>
    <w:rsid w:val="00F2477B"/>
    <w:rsid w:val="00F24D4A"/>
    <w:rsid w:val="00F24D85"/>
    <w:rsid w:val="00F255BA"/>
    <w:rsid w:val="00F2576D"/>
    <w:rsid w:val="00F2590A"/>
    <w:rsid w:val="00F25A54"/>
    <w:rsid w:val="00F260AB"/>
    <w:rsid w:val="00F268C2"/>
    <w:rsid w:val="00F26A39"/>
    <w:rsid w:val="00F273EF"/>
    <w:rsid w:val="00F275A6"/>
    <w:rsid w:val="00F27758"/>
    <w:rsid w:val="00F277AD"/>
    <w:rsid w:val="00F27F8C"/>
    <w:rsid w:val="00F302F0"/>
    <w:rsid w:val="00F306AB"/>
    <w:rsid w:val="00F3089E"/>
    <w:rsid w:val="00F30E1A"/>
    <w:rsid w:val="00F31350"/>
    <w:rsid w:val="00F31B2C"/>
    <w:rsid w:val="00F31D21"/>
    <w:rsid w:val="00F31D8E"/>
    <w:rsid w:val="00F31DAB"/>
    <w:rsid w:val="00F31FC0"/>
    <w:rsid w:val="00F3238B"/>
    <w:rsid w:val="00F32710"/>
    <w:rsid w:val="00F32AD0"/>
    <w:rsid w:val="00F32B15"/>
    <w:rsid w:val="00F332B2"/>
    <w:rsid w:val="00F33A0C"/>
    <w:rsid w:val="00F33AF9"/>
    <w:rsid w:val="00F33C94"/>
    <w:rsid w:val="00F346C8"/>
    <w:rsid w:val="00F34754"/>
    <w:rsid w:val="00F3475C"/>
    <w:rsid w:val="00F34B36"/>
    <w:rsid w:val="00F35244"/>
    <w:rsid w:val="00F35A7E"/>
    <w:rsid w:val="00F35B27"/>
    <w:rsid w:val="00F35CC3"/>
    <w:rsid w:val="00F35E7A"/>
    <w:rsid w:val="00F35F92"/>
    <w:rsid w:val="00F360BF"/>
    <w:rsid w:val="00F36C4B"/>
    <w:rsid w:val="00F36E2B"/>
    <w:rsid w:val="00F36E2E"/>
    <w:rsid w:val="00F379F5"/>
    <w:rsid w:val="00F37FBE"/>
    <w:rsid w:val="00F402A1"/>
    <w:rsid w:val="00F403EC"/>
    <w:rsid w:val="00F40533"/>
    <w:rsid w:val="00F40DDA"/>
    <w:rsid w:val="00F4130A"/>
    <w:rsid w:val="00F414BF"/>
    <w:rsid w:val="00F415D1"/>
    <w:rsid w:val="00F416CB"/>
    <w:rsid w:val="00F4172A"/>
    <w:rsid w:val="00F41A4D"/>
    <w:rsid w:val="00F41B5E"/>
    <w:rsid w:val="00F41D5D"/>
    <w:rsid w:val="00F41E4C"/>
    <w:rsid w:val="00F420F4"/>
    <w:rsid w:val="00F42198"/>
    <w:rsid w:val="00F42279"/>
    <w:rsid w:val="00F42638"/>
    <w:rsid w:val="00F428B1"/>
    <w:rsid w:val="00F42959"/>
    <w:rsid w:val="00F42F8E"/>
    <w:rsid w:val="00F42F9F"/>
    <w:rsid w:val="00F431DF"/>
    <w:rsid w:val="00F431F3"/>
    <w:rsid w:val="00F43288"/>
    <w:rsid w:val="00F43787"/>
    <w:rsid w:val="00F43B43"/>
    <w:rsid w:val="00F43B85"/>
    <w:rsid w:val="00F43F28"/>
    <w:rsid w:val="00F442FE"/>
    <w:rsid w:val="00F44363"/>
    <w:rsid w:val="00F44A1F"/>
    <w:rsid w:val="00F44B4C"/>
    <w:rsid w:val="00F44CCC"/>
    <w:rsid w:val="00F44F48"/>
    <w:rsid w:val="00F45064"/>
    <w:rsid w:val="00F4533E"/>
    <w:rsid w:val="00F456CF"/>
    <w:rsid w:val="00F457DC"/>
    <w:rsid w:val="00F45ABE"/>
    <w:rsid w:val="00F45D58"/>
    <w:rsid w:val="00F46411"/>
    <w:rsid w:val="00F464FB"/>
    <w:rsid w:val="00F468D7"/>
    <w:rsid w:val="00F4693C"/>
    <w:rsid w:val="00F46964"/>
    <w:rsid w:val="00F4713A"/>
    <w:rsid w:val="00F47158"/>
    <w:rsid w:val="00F471E1"/>
    <w:rsid w:val="00F476B2"/>
    <w:rsid w:val="00F4785E"/>
    <w:rsid w:val="00F47F16"/>
    <w:rsid w:val="00F504A7"/>
    <w:rsid w:val="00F5072B"/>
    <w:rsid w:val="00F50944"/>
    <w:rsid w:val="00F50963"/>
    <w:rsid w:val="00F50A88"/>
    <w:rsid w:val="00F50E7A"/>
    <w:rsid w:val="00F510B5"/>
    <w:rsid w:val="00F5187A"/>
    <w:rsid w:val="00F518E5"/>
    <w:rsid w:val="00F51992"/>
    <w:rsid w:val="00F51FEB"/>
    <w:rsid w:val="00F528B9"/>
    <w:rsid w:val="00F528DD"/>
    <w:rsid w:val="00F529EF"/>
    <w:rsid w:val="00F52B4C"/>
    <w:rsid w:val="00F52BC9"/>
    <w:rsid w:val="00F52E96"/>
    <w:rsid w:val="00F53316"/>
    <w:rsid w:val="00F535F8"/>
    <w:rsid w:val="00F537DD"/>
    <w:rsid w:val="00F53CF6"/>
    <w:rsid w:val="00F54082"/>
    <w:rsid w:val="00F5409E"/>
    <w:rsid w:val="00F54598"/>
    <w:rsid w:val="00F549B9"/>
    <w:rsid w:val="00F54AB7"/>
    <w:rsid w:val="00F54DC9"/>
    <w:rsid w:val="00F54EC3"/>
    <w:rsid w:val="00F55040"/>
    <w:rsid w:val="00F5510F"/>
    <w:rsid w:val="00F55778"/>
    <w:rsid w:val="00F55DAE"/>
    <w:rsid w:val="00F56330"/>
    <w:rsid w:val="00F564A5"/>
    <w:rsid w:val="00F56801"/>
    <w:rsid w:val="00F569CC"/>
    <w:rsid w:val="00F569D7"/>
    <w:rsid w:val="00F56DF6"/>
    <w:rsid w:val="00F56F1A"/>
    <w:rsid w:val="00F5701A"/>
    <w:rsid w:val="00F5702A"/>
    <w:rsid w:val="00F5728B"/>
    <w:rsid w:val="00F572B8"/>
    <w:rsid w:val="00F57331"/>
    <w:rsid w:val="00F57547"/>
    <w:rsid w:val="00F57632"/>
    <w:rsid w:val="00F5790C"/>
    <w:rsid w:val="00F57964"/>
    <w:rsid w:val="00F57D11"/>
    <w:rsid w:val="00F57D9B"/>
    <w:rsid w:val="00F600E4"/>
    <w:rsid w:val="00F603F8"/>
    <w:rsid w:val="00F60660"/>
    <w:rsid w:val="00F607DF"/>
    <w:rsid w:val="00F60A29"/>
    <w:rsid w:val="00F60A7F"/>
    <w:rsid w:val="00F60B17"/>
    <w:rsid w:val="00F60E65"/>
    <w:rsid w:val="00F60F84"/>
    <w:rsid w:val="00F61142"/>
    <w:rsid w:val="00F61296"/>
    <w:rsid w:val="00F61585"/>
    <w:rsid w:val="00F61642"/>
    <w:rsid w:val="00F6175E"/>
    <w:rsid w:val="00F61A60"/>
    <w:rsid w:val="00F61D90"/>
    <w:rsid w:val="00F61D91"/>
    <w:rsid w:val="00F61D94"/>
    <w:rsid w:val="00F6227F"/>
    <w:rsid w:val="00F62828"/>
    <w:rsid w:val="00F62CF0"/>
    <w:rsid w:val="00F62D93"/>
    <w:rsid w:val="00F6317A"/>
    <w:rsid w:val="00F631B9"/>
    <w:rsid w:val="00F634BC"/>
    <w:rsid w:val="00F63671"/>
    <w:rsid w:val="00F63698"/>
    <w:rsid w:val="00F63862"/>
    <w:rsid w:val="00F63A4D"/>
    <w:rsid w:val="00F63A8C"/>
    <w:rsid w:val="00F63A99"/>
    <w:rsid w:val="00F63EC8"/>
    <w:rsid w:val="00F6444B"/>
    <w:rsid w:val="00F64A9B"/>
    <w:rsid w:val="00F64BAA"/>
    <w:rsid w:val="00F64BD3"/>
    <w:rsid w:val="00F64E98"/>
    <w:rsid w:val="00F64F45"/>
    <w:rsid w:val="00F65059"/>
    <w:rsid w:val="00F650A5"/>
    <w:rsid w:val="00F65376"/>
    <w:rsid w:val="00F653F8"/>
    <w:rsid w:val="00F65CA1"/>
    <w:rsid w:val="00F65D4B"/>
    <w:rsid w:val="00F65EEE"/>
    <w:rsid w:val="00F65F36"/>
    <w:rsid w:val="00F66A81"/>
    <w:rsid w:val="00F67389"/>
    <w:rsid w:val="00F67AF8"/>
    <w:rsid w:val="00F67D9B"/>
    <w:rsid w:val="00F67DB1"/>
    <w:rsid w:val="00F70616"/>
    <w:rsid w:val="00F70D06"/>
    <w:rsid w:val="00F7102D"/>
    <w:rsid w:val="00F711B2"/>
    <w:rsid w:val="00F714A6"/>
    <w:rsid w:val="00F72020"/>
    <w:rsid w:val="00F720A6"/>
    <w:rsid w:val="00F7240B"/>
    <w:rsid w:val="00F7260F"/>
    <w:rsid w:val="00F727FB"/>
    <w:rsid w:val="00F72881"/>
    <w:rsid w:val="00F72962"/>
    <w:rsid w:val="00F73FE6"/>
    <w:rsid w:val="00F74506"/>
    <w:rsid w:val="00F7484B"/>
    <w:rsid w:val="00F7489D"/>
    <w:rsid w:val="00F7493A"/>
    <w:rsid w:val="00F74F2D"/>
    <w:rsid w:val="00F75058"/>
    <w:rsid w:val="00F75099"/>
    <w:rsid w:val="00F75442"/>
    <w:rsid w:val="00F75474"/>
    <w:rsid w:val="00F756F7"/>
    <w:rsid w:val="00F757D0"/>
    <w:rsid w:val="00F75C6F"/>
    <w:rsid w:val="00F75F1B"/>
    <w:rsid w:val="00F76649"/>
    <w:rsid w:val="00F7665A"/>
    <w:rsid w:val="00F7682E"/>
    <w:rsid w:val="00F76923"/>
    <w:rsid w:val="00F775C6"/>
    <w:rsid w:val="00F7791E"/>
    <w:rsid w:val="00F779F2"/>
    <w:rsid w:val="00F77A26"/>
    <w:rsid w:val="00F80269"/>
    <w:rsid w:val="00F802B0"/>
    <w:rsid w:val="00F80340"/>
    <w:rsid w:val="00F8087E"/>
    <w:rsid w:val="00F80A55"/>
    <w:rsid w:val="00F80B3C"/>
    <w:rsid w:val="00F80D9C"/>
    <w:rsid w:val="00F80F8C"/>
    <w:rsid w:val="00F81039"/>
    <w:rsid w:val="00F817D9"/>
    <w:rsid w:val="00F81A05"/>
    <w:rsid w:val="00F82721"/>
    <w:rsid w:val="00F828A2"/>
    <w:rsid w:val="00F828E0"/>
    <w:rsid w:val="00F82A60"/>
    <w:rsid w:val="00F82D6D"/>
    <w:rsid w:val="00F83004"/>
    <w:rsid w:val="00F833C8"/>
    <w:rsid w:val="00F839FF"/>
    <w:rsid w:val="00F83A76"/>
    <w:rsid w:val="00F83CC4"/>
    <w:rsid w:val="00F8452F"/>
    <w:rsid w:val="00F8495F"/>
    <w:rsid w:val="00F84A26"/>
    <w:rsid w:val="00F84A64"/>
    <w:rsid w:val="00F85A08"/>
    <w:rsid w:val="00F85FB8"/>
    <w:rsid w:val="00F8602E"/>
    <w:rsid w:val="00F8627E"/>
    <w:rsid w:val="00F86664"/>
    <w:rsid w:val="00F86B4D"/>
    <w:rsid w:val="00F86FDC"/>
    <w:rsid w:val="00F86FEE"/>
    <w:rsid w:val="00F87AEC"/>
    <w:rsid w:val="00F87C10"/>
    <w:rsid w:val="00F87DB0"/>
    <w:rsid w:val="00F900B4"/>
    <w:rsid w:val="00F905B5"/>
    <w:rsid w:val="00F90673"/>
    <w:rsid w:val="00F90714"/>
    <w:rsid w:val="00F907D7"/>
    <w:rsid w:val="00F90A57"/>
    <w:rsid w:val="00F90E70"/>
    <w:rsid w:val="00F90EC4"/>
    <w:rsid w:val="00F90F30"/>
    <w:rsid w:val="00F9132A"/>
    <w:rsid w:val="00F91754"/>
    <w:rsid w:val="00F919F6"/>
    <w:rsid w:val="00F91AC5"/>
    <w:rsid w:val="00F92009"/>
    <w:rsid w:val="00F92382"/>
    <w:rsid w:val="00F9259D"/>
    <w:rsid w:val="00F92731"/>
    <w:rsid w:val="00F92772"/>
    <w:rsid w:val="00F92B39"/>
    <w:rsid w:val="00F932C3"/>
    <w:rsid w:val="00F934C4"/>
    <w:rsid w:val="00F937C9"/>
    <w:rsid w:val="00F937EF"/>
    <w:rsid w:val="00F93A36"/>
    <w:rsid w:val="00F93EA7"/>
    <w:rsid w:val="00F93FE8"/>
    <w:rsid w:val="00F9420F"/>
    <w:rsid w:val="00F94437"/>
    <w:rsid w:val="00F9499C"/>
    <w:rsid w:val="00F94A3C"/>
    <w:rsid w:val="00F95049"/>
    <w:rsid w:val="00F9512C"/>
    <w:rsid w:val="00F9550A"/>
    <w:rsid w:val="00F955BA"/>
    <w:rsid w:val="00F9665F"/>
    <w:rsid w:val="00F96C59"/>
    <w:rsid w:val="00F97486"/>
    <w:rsid w:val="00F9761C"/>
    <w:rsid w:val="00F97E2E"/>
    <w:rsid w:val="00F9FED1"/>
    <w:rsid w:val="00FA0230"/>
    <w:rsid w:val="00FA0234"/>
    <w:rsid w:val="00FA04A9"/>
    <w:rsid w:val="00FA0FAF"/>
    <w:rsid w:val="00FA135F"/>
    <w:rsid w:val="00FA1417"/>
    <w:rsid w:val="00FA1418"/>
    <w:rsid w:val="00FA14D9"/>
    <w:rsid w:val="00FA1832"/>
    <w:rsid w:val="00FA1C7D"/>
    <w:rsid w:val="00FA1E5C"/>
    <w:rsid w:val="00FA206D"/>
    <w:rsid w:val="00FA26A9"/>
    <w:rsid w:val="00FA29A5"/>
    <w:rsid w:val="00FA32E1"/>
    <w:rsid w:val="00FA3BA2"/>
    <w:rsid w:val="00FA3E58"/>
    <w:rsid w:val="00FA4402"/>
    <w:rsid w:val="00FA48D9"/>
    <w:rsid w:val="00FA4A68"/>
    <w:rsid w:val="00FA4A88"/>
    <w:rsid w:val="00FA4FFA"/>
    <w:rsid w:val="00FA525F"/>
    <w:rsid w:val="00FA5829"/>
    <w:rsid w:val="00FA5908"/>
    <w:rsid w:val="00FA5BEF"/>
    <w:rsid w:val="00FA60B9"/>
    <w:rsid w:val="00FA60EC"/>
    <w:rsid w:val="00FA61C2"/>
    <w:rsid w:val="00FA6496"/>
    <w:rsid w:val="00FA6CD5"/>
    <w:rsid w:val="00FA6F79"/>
    <w:rsid w:val="00FA73B0"/>
    <w:rsid w:val="00FA73CD"/>
    <w:rsid w:val="00FA75F9"/>
    <w:rsid w:val="00FA7A19"/>
    <w:rsid w:val="00FA7AA2"/>
    <w:rsid w:val="00FA7ED2"/>
    <w:rsid w:val="00FB01CA"/>
    <w:rsid w:val="00FB023E"/>
    <w:rsid w:val="00FB029B"/>
    <w:rsid w:val="00FB02F2"/>
    <w:rsid w:val="00FB05B9"/>
    <w:rsid w:val="00FB0608"/>
    <w:rsid w:val="00FB0682"/>
    <w:rsid w:val="00FB071A"/>
    <w:rsid w:val="00FB072F"/>
    <w:rsid w:val="00FB0835"/>
    <w:rsid w:val="00FB0D5B"/>
    <w:rsid w:val="00FB10EF"/>
    <w:rsid w:val="00FB12D6"/>
    <w:rsid w:val="00FB1319"/>
    <w:rsid w:val="00FB1870"/>
    <w:rsid w:val="00FB198F"/>
    <w:rsid w:val="00FB19D9"/>
    <w:rsid w:val="00FB1A66"/>
    <w:rsid w:val="00FB1BE1"/>
    <w:rsid w:val="00FB1CE2"/>
    <w:rsid w:val="00FB20C5"/>
    <w:rsid w:val="00FB21BF"/>
    <w:rsid w:val="00FB22BB"/>
    <w:rsid w:val="00FB2350"/>
    <w:rsid w:val="00FB25A5"/>
    <w:rsid w:val="00FB26F5"/>
    <w:rsid w:val="00FB2993"/>
    <w:rsid w:val="00FB29EB"/>
    <w:rsid w:val="00FB2BD5"/>
    <w:rsid w:val="00FB2C79"/>
    <w:rsid w:val="00FB2C80"/>
    <w:rsid w:val="00FB2C97"/>
    <w:rsid w:val="00FB307B"/>
    <w:rsid w:val="00FB34F5"/>
    <w:rsid w:val="00FB3A27"/>
    <w:rsid w:val="00FB3DC9"/>
    <w:rsid w:val="00FB4F25"/>
    <w:rsid w:val="00FB5440"/>
    <w:rsid w:val="00FB54BB"/>
    <w:rsid w:val="00FB5C17"/>
    <w:rsid w:val="00FB5F5B"/>
    <w:rsid w:val="00FB67B7"/>
    <w:rsid w:val="00FB68DC"/>
    <w:rsid w:val="00FB6A13"/>
    <w:rsid w:val="00FB6D08"/>
    <w:rsid w:val="00FB6E17"/>
    <w:rsid w:val="00FB7D07"/>
    <w:rsid w:val="00FC0151"/>
    <w:rsid w:val="00FC044C"/>
    <w:rsid w:val="00FC0572"/>
    <w:rsid w:val="00FC0CB4"/>
    <w:rsid w:val="00FC0D53"/>
    <w:rsid w:val="00FC0DC0"/>
    <w:rsid w:val="00FC0DD7"/>
    <w:rsid w:val="00FC0E23"/>
    <w:rsid w:val="00FC13CD"/>
    <w:rsid w:val="00FC14B7"/>
    <w:rsid w:val="00FC1762"/>
    <w:rsid w:val="00FC1AAE"/>
    <w:rsid w:val="00FC1B85"/>
    <w:rsid w:val="00FC1B90"/>
    <w:rsid w:val="00FC1F77"/>
    <w:rsid w:val="00FC23AB"/>
    <w:rsid w:val="00FC2500"/>
    <w:rsid w:val="00FC2B21"/>
    <w:rsid w:val="00FC2FD4"/>
    <w:rsid w:val="00FC3074"/>
    <w:rsid w:val="00FC31BC"/>
    <w:rsid w:val="00FC3469"/>
    <w:rsid w:val="00FC3A02"/>
    <w:rsid w:val="00FC3A2C"/>
    <w:rsid w:val="00FC3C46"/>
    <w:rsid w:val="00FC3CEB"/>
    <w:rsid w:val="00FC3CF3"/>
    <w:rsid w:val="00FC4139"/>
    <w:rsid w:val="00FC4145"/>
    <w:rsid w:val="00FC4AAD"/>
    <w:rsid w:val="00FC4B6D"/>
    <w:rsid w:val="00FC4C2A"/>
    <w:rsid w:val="00FC4FBA"/>
    <w:rsid w:val="00FC51B3"/>
    <w:rsid w:val="00FC549A"/>
    <w:rsid w:val="00FC561F"/>
    <w:rsid w:val="00FC562B"/>
    <w:rsid w:val="00FC57DC"/>
    <w:rsid w:val="00FC5B42"/>
    <w:rsid w:val="00FC5C99"/>
    <w:rsid w:val="00FC60D0"/>
    <w:rsid w:val="00FC61F7"/>
    <w:rsid w:val="00FC6D16"/>
    <w:rsid w:val="00FC6EBC"/>
    <w:rsid w:val="00FC6ED5"/>
    <w:rsid w:val="00FC7761"/>
    <w:rsid w:val="00FC77D9"/>
    <w:rsid w:val="00FC7BE5"/>
    <w:rsid w:val="00FC7C1E"/>
    <w:rsid w:val="00FC7C7D"/>
    <w:rsid w:val="00FC7D13"/>
    <w:rsid w:val="00FD027D"/>
    <w:rsid w:val="00FD0A8A"/>
    <w:rsid w:val="00FD0DC9"/>
    <w:rsid w:val="00FD1222"/>
    <w:rsid w:val="00FD1403"/>
    <w:rsid w:val="00FD1637"/>
    <w:rsid w:val="00FD1674"/>
    <w:rsid w:val="00FD1A20"/>
    <w:rsid w:val="00FD1BE5"/>
    <w:rsid w:val="00FD203E"/>
    <w:rsid w:val="00FD2598"/>
    <w:rsid w:val="00FD269E"/>
    <w:rsid w:val="00FD31C4"/>
    <w:rsid w:val="00FD3725"/>
    <w:rsid w:val="00FD3C02"/>
    <w:rsid w:val="00FD3E11"/>
    <w:rsid w:val="00FD3E62"/>
    <w:rsid w:val="00FD4151"/>
    <w:rsid w:val="00FD41B1"/>
    <w:rsid w:val="00FD428B"/>
    <w:rsid w:val="00FD4772"/>
    <w:rsid w:val="00FD47DF"/>
    <w:rsid w:val="00FD49F9"/>
    <w:rsid w:val="00FD4A3A"/>
    <w:rsid w:val="00FD4B2C"/>
    <w:rsid w:val="00FD4FC2"/>
    <w:rsid w:val="00FD52FA"/>
    <w:rsid w:val="00FD5346"/>
    <w:rsid w:val="00FD5485"/>
    <w:rsid w:val="00FD588F"/>
    <w:rsid w:val="00FD59ED"/>
    <w:rsid w:val="00FD5F73"/>
    <w:rsid w:val="00FD5F89"/>
    <w:rsid w:val="00FD6788"/>
    <w:rsid w:val="00FD6B23"/>
    <w:rsid w:val="00FD6E76"/>
    <w:rsid w:val="00FD71D6"/>
    <w:rsid w:val="00FD75AB"/>
    <w:rsid w:val="00FD75E0"/>
    <w:rsid w:val="00FD775A"/>
    <w:rsid w:val="00FD7D16"/>
    <w:rsid w:val="00FD7D9A"/>
    <w:rsid w:val="00FDB66A"/>
    <w:rsid w:val="00FE00A4"/>
    <w:rsid w:val="00FE08FF"/>
    <w:rsid w:val="00FE1111"/>
    <w:rsid w:val="00FE1877"/>
    <w:rsid w:val="00FE1990"/>
    <w:rsid w:val="00FE1A64"/>
    <w:rsid w:val="00FE22D0"/>
    <w:rsid w:val="00FE24A5"/>
    <w:rsid w:val="00FE2754"/>
    <w:rsid w:val="00FE2FCA"/>
    <w:rsid w:val="00FE2FE9"/>
    <w:rsid w:val="00FE302A"/>
    <w:rsid w:val="00FE3032"/>
    <w:rsid w:val="00FE377A"/>
    <w:rsid w:val="00FE380D"/>
    <w:rsid w:val="00FE3CA0"/>
    <w:rsid w:val="00FE3E03"/>
    <w:rsid w:val="00FE3E6A"/>
    <w:rsid w:val="00FE43AB"/>
    <w:rsid w:val="00FE4602"/>
    <w:rsid w:val="00FE4785"/>
    <w:rsid w:val="00FE4ACB"/>
    <w:rsid w:val="00FE4EB8"/>
    <w:rsid w:val="00FE4FDF"/>
    <w:rsid w:val="00FE50E0"/>
    <w:rsid w:val="00FE5206"/>
    <w:rsid w:val="00FE5387"/>
    <w:rsid w:val="00FE57CA"/>
    <w:rsid w:val="00FE586E"/>
    <w:rsid w:val="00FE58B0"/>
    <w:rsid w:val="00FE5957"/>
    <w:rsid w:val="00FE5DA1"/>
    <w:rsid w:val="00FE5E2E"/>
    <w:rsid w:val="00FE6647"/>
    <w:rsid w:val="00FE67EA"/>
    <w:rsid w:val="00FE6A04"/>
    <w:rsid w:val="00FE6EBC"/>
    <w:rsid w:val="00FE6F65"/>
    <w:rsid w:val="00FE7928"/>
    <w:rsid w:val="00FE7944"/>
    <w:rsid w:val="00FE79BD"/>
    <w:rsid w:val="00FE79F8"/>
    <w:rsid w:val="00FE7A14"/>
    <w:rsid w:val="00FE7C3E"/>
    <w:rsid w:val="00FF0214"/>
    <w:rsid w:val="00FF0303"/>
    <w:rsid w:val="00FF0773"/>
    <w:rsid w:val="00FF0785"/>
    <w:rsid w:val="00FF1170"/>
    <w:rsid w:val="00FF136A"/>
    <w:rsid w:val="00FF14F7"/>
    <w:rsid w:val="00FF17F8"/>
    <w:rsid w:val="00FF26E6"/>
    <w:rsid w:val="00FF2836"/>
    <w:rsid w:val="00FF2B82"/>
    <w:rsid w:val="00FF3641"/>
    <w:rsid w:val="00FF36C0"/>
    <w:rsid w:val="00FF3D8E"/>
    <w:rsid w:val="00FF3F99"/>
    <w:rsid w:val="00FF4B75"/>
    <w:rsid w:val="00FF4EA6"/>
    <w:rsid w:val="00FF570F"/>
    <w:rsid w:val="00FF5BDD"/>
    <w:rsid w:val="00FF6A7C"/>
    <w:rsid w:val="00FF6BA1"/>
    <w:rsid w:val="00FF6C1F"/>
    <w:rsid w:val="00FF6E82"/>
    <w:rsid w:val="00FF7BF4"/>
    <w:rsid w:val="00FF7DE5"/>
    <w:rsid w:val="00FF7E5D"/>
    <w:rsid w:val="0100BE29"/>
    <w:rsid w:val="0107A637"/>
    <w:rsid w:val="01081D35"/>
    <w:rsid w:val="010AE454"/>
    <w:rsid w:val="010B4391"/>
    <w:rsid w:val="01111797"/>
    <w:rsid w:val="01118264"/>
    <w:rsid w:val="0111DB67"/>
    <w:rsid w:val="0117E088"/>
    <w:rsid w:val="011E393A"/>
    <w:rsid w:val="012A101C"/>
    <w:rsid w:val="012D96C8"/>
    <w:rsid w:val="012F8558"/>
    <w:rsid w:val="0136C5D7"/>
    <w:rsid w:val="01391879"/>
    <w:rsid w:val="013A74CE"/>
    <w:rsid w:val="013D3C29"/>
    <w:rsid w:val="0146E6D3"/>
    <w:rsid w:val="014769BD"/>
    <w:rsid w:val="0155E323"/>
    <w:rsid w:val="0157F9F7"/>
    <w:rsid w:val="015F1311"/>
    <w:rsid w:val="0161D10F"/>
    <w:rsid w:val="0164F29E"/>
    <w:rsid w:val="016552C7"/>
    <w:rsid w:val="016A7735"/>
    <w:rsid w:val="016F454B"/>
    <w:rsid w:val="016F94F0"/>
    <w:rsid w:val="0171D6A6"/>
    <w:rsid w:val="017203E0"/>
    <w:rsid w:val="01763086"/>
    <w:rsid w:val="017B3B91"/>
    <w:rsid w:val="0181D1EB"/>
    <w:rsid w:val="01861583"/>
    <w:rsid w:val="018B5976"/>
    <w:rsid w:val="019493C6"/>
    <w:rsid w:val="0194F0C0"/>
    <w:rsid w:val="0196A48A"/>
    <w:rsid w:val="01974796"/>
    <w:rsid w:val="019E5F12"/>
    <w:rsid w:val="01A45868"/>
    <w:rsid w:val="01A4EF99"/>
    <w:rsid w:val="01A5D2B0"/>
    <w:rsid w:val="01A663BB"/>
    <w:rsid w:val="01A80BEC"/>
    <w:rsid w:val="01ADBA7E"/>
    <w:rsid w:val="01B2F242"/>
    <w:rsid w:val="01B3B388"/>
    <w:rsid w:val="01BA4FFB"/>
    <w:rsid w:val="01BB79AE"/>
    <w:rsid w:val="01BC623E"/>
    <w:rsid w:val="01CC208A"/>
    <w:rsid w:val="01D4E5EC"/>
    <w:rsid w:val="01DCB336"/>
    <w:rsid w:val="01E071C9"/>
    <w:rsid w:val="01E2E3EC"/>
    <w:rsid w:val="01E4D21B"/>
    <w:rsid w:val="01E66A0E"/>
    <w:rsid w:val="01E6780B"/>
    <w:rsid w:val="01EFDF1B"/>
    <w:rsid w:val="01F296B6"/>
    <w:rsid w:val="01F2B908"/>
    <w:rsid w:val="01F5D755"/>
    <w:rsid w:val="01F9D3A9"/>
    <w:rsid w:val="01FBC06C"/>
    <w:rsid w:val="01FEC967"/>
    <w:rsid w:val="02004291"/>
    <w:rsid w:val="02015426"/>
    <w:rsid w:val="02098AB3"/>
    <w:rsid w:val="020A99F8"/>
    <w:rsid w:val="020B7231"/>
    <w:rsid w:val="020FD99B"/>
    <w:rsid w:val="02143A27"/>
    <w:rsid w:val="0214DD21"/>
    <w:rsid w:val="021F4FF4"/>
    <w:rsid w:val="0225FDCB"/>
    <w:rsid w:val="0226EBDA"/>
    <w:rsid w:val="022726B3"/>
    <w:rsid w:val="0227E4FC"/>
    <w:rsid w:val="022CCE96"/>
    <w:rsid w:val="02326974"/>
    <w:rsid w:val="0232DA27"/>
    <w:rsid w:val="0233E44C"/>
    <w:rsid w:val="023482A8"/>
    <w:rsid w:val="023D6729"/>
    <w:rsid w:val="02417CBF"/>
    <w:rsid w:val="02422A22"/>
    <w:rsid w:val="0242F9ED"/>
    <w:rsid w:val="024A0D1C"/>
    <w:rsid w:val="024D1A02"/>
    <w:rsid w:val="024F29DC"/>
    <w:rsid w:val="0251B3CA"/>
    <w:rsid w:val="0252C64A"/>
    <w:rsid w:val="025315ED"/>
    <w:rsid w:val="02570E5D"/>
    <w:rsid w:val="025A068E"/>
    <w:rsid w:val="025B8CD8"/>
    <w:rsid w:val="025C5C24"/>
    <w:rsid w:val="026663EC"/>
    <w:rsid w:val="02675AD4"/>
    <w:rsid w:val="0267CECD"/>
    <w:rsid w:val="026A4C33"/>
    <w:rsid w:val="026AE996"/>
    <w:rsid w:val="026B3F02"/>
    <w:rsid w:val="026CA27E"/>
    <w:rsid w:val="02782944"/>
    <w:rsid w:val="02789713"/>
    <w:rsid w:val="027A66FC"/>
    <w:rsid w:val="027AD130"/>
    <w:rsid w:val="027DCF2F"/>
    <w:rsid w:val="027EF7E1"/>
    <w:rsid w:val="028582B4"/>
    <w:rsid w:val="02881E30"/>
    <w:rsid w:val="0290C2C9"/>
    <w:rsid w:val="0295B49D"/>
    <w:rsid w:val="029BFE1D"/>
    <w:rsid w:val="02A53645"/>
    <w:rsid w:val="02A5D88A"/>
    <w:rsid w:val="02A7C205"/>
    <w:rsid w:val="02AB9D65"/>
    <w:rsid w:val="02AC9E50"/>
    <w:rsid w:val="02AE7F25"/>
    <w:rsid w:val="02B9D6CA"/>
    <w:rsid w:val="02BCE5B4"/>
    <w:rsid w:val="02BCEE13"/>
    <w:rsid w:val="02C279F3"/>
    <w:rsid w:val="02C6FBA6"/>
    <w:rsid w:val="02CAE6A3"/>
    <w:rsid w:val="02D0F888"/>
    <w:rsid w:val="02D240D4"/>
    <w:rsid w:val="02D86E72"/>
    <w:rsid w:val="02D924B0"/>
    <w:rsid w:val="02E1B5E3"/>
    <w:rsid w:val="02E28E43"/>
    <w:rsid w:val="02E340A7"/>
    <w:rsid w:val="02E5536F"/>
    <w:rsid w:val="02E62572"/>
    <w:rsid w:val="02E8F4ED"/>
    <w:rsid w:val="02FCE6FB"/>
    <w:rsid w:val="0307419B"/>
    <w:rsid w:val="030BEB98"/>
    <w:rsid w:val="0313B932"/>
    <w:rsid w:val="031906B1"/>
    <w:rsid w:val="03244357"/>
    <w:rsid w:val="0324460E"/>
    <w:rsid w:val="0326EC1C"/>
    <w:rsid w:val="03296E56"/>
    <w:rsid w:val="032A48FD"/>
    <w:rsid w:val="03324874"/>
    <w:rsid w:val="033266EB"/>
    <w:rsid w:val="0335A82F"/>
    <w:rsid w:val="0339C2A8"/>
    <w:rsid w:val="033AF639"/>
    <w:rsid w:val="033E5349"/>
    <w:rsid w:val="0340976E"/>
    <w:rsid w:val="0340A024"/>
    <w:rsid w:val="034E7612"/>
    <w:rsid w:val="034F69DE"/>
    <w:rsid w:val="0354CC2D"/>
    <w:rsid w:val="0355B731"/>
    <w:rsid w:val="0356C4A3"/>
    <w:rsid w:val="0357432E"/>
    <w:rsid w:val="035A1CBF"/>
    <w:rsid w:val="0360D0A4"/>
    <w:rsid w:val="03638565"/>
    <w:rsid w:val="03644040"/>
    <w:rsid w:val="0366722C"/>
    <w:rsid w:val="036CA991"/>
    <w:rsid w:val="036EB4F3"/>
    <w:rsid w:val="036F267F"/>
    <w:rsid w:val="0373C12A"/>
    <w:rsid w:val="03761074"/>
    <w:rsid w:val="037E6B7E"/>
    <w:rsid w:val="038909C3"/>
    <w:rsid w:val="03898C85"/>
    <w:rsid w:val="038B201C"/>
    <w:rsid w:val="0391DCD0"/>
    <w:rsid w:val="0395B4A3"/>
    <w:rsid w:val="039712DE"/>
    <w:rsid w:val="03A0CD9E"/>
    <w:rsid w:val="03A18048"/>
    <w:rsid w:val="03A9FB69"/>
    <w:rsid w:val="03AE81CC"/>
    <w:rsid w:val="03B0CABF"/>
    <w:rsid w:val="03B44ABA"/>
    <w:rsid w:val="03BBCAF0"/>
    <w:rsid w:val="03C09E16"/>
    <w:rsid w:val="03C7485B"/>
    <w:rsid w:val="03CA62E4"/>
    <w:rsid w:val="03CC2969"/>
    <w:rsid w:val="03CCDFB8"/>
    <w:rsid w:val="03D46E22"/>
    <w:rsid w:val="03D7E098"/>
    <w:rsid w:val="03E118CF"/>
    <w:rsid w:val="03E3393E"/>
    <w:rsid w:val="03E83AC7"/>
    <w:rsid w:val="03EC72C4"/>
    <w:rsid w:val="03FDFDE4"/>
    <w:rsid w:val="0401C9A3"/>
    <w:rsid w:val="04086226"/>
    <w:rsid w:val="04090038"/>
    <w:rsid w:val="040DB065"/>
    <w:rsid w:val="040E26AE"/>
    <w:rsid w:val="04104B95"/>
    <w:rsid w:val="0411B918"/>
    <w:rsid w:val="0419AB63"/>
    <w:rsid w:val="0419AC5A"/>
    <w:rsid w:val="041B058B"/>
    <w:rsid w:val="041B874C"/>
    <w:rsid w:val="041E8A8E"/>
    <w:rsid w:val="041F6616"/>
    <w:rsid w:val="0424BF62"/>
    <w:rsid w:val="04253D17"/>
    <w:rsid w:val="0426C955"/>
    <w:rsid w:val="042AA429"/>
    <w:rsid w:val="042DE492"/>
    <w:rsid w:val="042F9088"/>
    <w:rsid w:val="0432FA73"/>
    <w:rsid w:val="0434C564"/>
    <w:rsid w:val="044463CD"/>
    <w:rsid w:val="0448D0D0"/>
    <w:rsid w:val="044E10FA"/>
    <w:rsid w:val="0450DCEF"/>
    <w:rsid w:val="045147B7"/>
    <w:rsid w:val="04519C17"/>
    <w:rsid w:val="0453B12F"/>
    <w:rsid w:val="0458EB76"/>
    <w:rsid w:val="045C61BE"/>
    <w:rsid w:val="0462E2E2"/>
    <w:rsid w:val="0465E1F0"/>
    <w:rsid w:val="0467E4B2"/>
    <w:rsid w:val="0468E1D6"/>
    <w:rsid w:val="046BBE85"/>
    <w:rsid w:val="046E1677"/>
    <w:rsid w:val="047F0A4D"/>
    <w:rsid w:val="0483D39D"/>
    <w:rsid w:val="04889BAC"/>
    <w:rsid w:val="048E8476"/>
    <w:rsid w:val="0492D098"/>
    <w:rsid w:val="04972693"/>
    <w:rsid w:val="0497D0B8"/>
    <w:rsid w:val="049AD11C"/>
    <w:rsid w:val="049C094C"/>
    <w:rsid w:val="049C69E4"/>
    <w:rsid w:val="04AB0DA0"/>
    <w:rsid w:val="04AC2311"/>
    <w:rsid w:val="04B040E7"/>
    <w:rsid w:val="04B2B38D"/>
    <w:rsid w:val="04B44BCE"/>
    <w:rsid w:val="04B5CFEB"/>
    <w:rsid w:val="04BF24EB"/>
    <w:rsid w:val="04C24B37"/>
    <w:rsid w:val="04C31B8D"/>
    <w:rsid w:val="04C76915"/>
    <w:rsid w:val="04CB2479"/>
    <w:rsid w:val="04D30D59"/>
    <w:rsid w:val="04D6D66F"/>
    <w:rsid w:val="04DC02C1"/>
    <w:rsid w:val="04DF4915"/>
    <w:rsid w:val="04E307BB"/>
    <w:rsid w:val="04E89CC4"/>
    <w:rsid w:val="04EE37E4"/>
    <w:rsid w:val="04EE79A0"/>
    <w:rsid w:val="04F28DFD"/>
    <w:rsid w:val="04FC781D"/>
    <w:rsid w:val="04FCCADE"/>
    <w:rsid w:val="04FDBEA4"/>
    <w:rsid w:val="04FFD11D"/>
    <w:rsid w:val="0501F283"/>
    <w:rsid w:val="050245A8"/>
    <w:rsid w:val="05052510"/>
    <w:rsid w:val="050C7C09"/>
    <w:rsid w:val="05112F1C"/>
    <w:rsid w:val="05121161"/>
    <w:rsid w:val="05127AAE"/>
    <w:rsid w:val="05152E21"/>
    <w:rsid w:val="05176E67"/>
    <w:rsid w:val="052DEE4D"/>
    <w:rsid w:val="0532D6AC"/>
    <w:rsid w:val="0537C6AD"/>
    <w:rsid w:val="053B22A9"/>
    <w:rsid w:val="053E30A3"/>
    <w:rsid w:val="053ECC66"/>
    <w:rsid w:val="0540F6EF"/>
    <w:rsid w:val="05461991"/>
    <w:rsid w:val="0547EC98"/>
    <w:rsid w:val="05496D84"/>
    <w:rsid w:val="054C6DCF"/>
    <w:rsid w:val="054DCA21"/>
    <w:rsid w:val="0554A34A"/>
    <w:rsid w:val="0558114C"/>
    <w:rsid w:val="055BFE9F"/>
    <w:rsid w:val="0563E4B6"/>
    <w:rsid w:val="05650BE0"/>
    <w:rsid w:val="05660852"/>
    <w:rsid w:val="05692748"/>
    <w:rsid w:val="056EEE07"/>
    <w:rsid w:val="05700EAC"/>
    <w:rsid w:val="057225D5"/>
    <w:rsid w:val="0573DFEC"/>
    <w:rsid w:val="05749EE8"/>
    <w:rsid w:val="0574C4B0"/>
    <w:rsid w:val="0579784E"/>
    <w:rsid w:val="057A5C4F"/>
    <w:rsid w:val="057C77EB"/>
    <w:rsid w:val="057DEE5D"/>
    <w:rsid w:val="057E84DA"/>
    <w:rsid w:val="058898AD"/>
    <w:rsid w:val="058C06FC"/>
    <w:rsid w:val="058C877D"/>
    <w:rsid w:val="05908CCE"/>
    <w:rsid w:val="05912244"/>
    <w:rsid w:val="0591DAC3"/>
    <w:rsid w:val="059376AD"/>
    <w:rsid w:val="0595B5DD"/>
    <w:rsid w:val="05960C3C"/>
    <w:rsid w:val="0599B04D"/>
    <w:rsid w:val="05A7BA5E"/>
    <w:rsid w:val="05A94BD4"/>
    <w:rsid w:val="05A97CE0"/>
    <w:rsid w:val="05AD4CD6"/>
    <w:rsid w:val="05AD7818"/>
    <w:rsid w:val="05B43DF0"/>
    <w:rsid w:val="05B92F01"/>
    <w:rsid w:val="05B95A0F"/>
    <w:rsid w:val="05BDE8D2"/>
    <w:rsid w:val="05C07BE1"/>
    <w:rsid w:val="05C2EBD0"/>
    <w:rsid w:val="05C54CEA"/>
    <w:rsid w:val="05C9F198"/>
    <w:rsid w:val="05C9F3B2"/>
    <w:rsid w:val="05D21345"/>
    <w:rsid w:val="05D555D3"/>
    <w:rsid w:val="05D571F9"/>
    <w:rsid w:val="05D71B27"/>
    <w:rsid w:val="05DAA05B"/>
    <w:rsid w:val="05DCA431"/>
    <w:rsid w:val="05DD0FA0"/>
    <w:rsid w:val="05DD4B2D"/>
    <w:rsid w:val="05DF2529"/>
    <w:rsid w:val="05E2916F"/>
    <w:rsid w:val="05E5BED8"/>
    <w:rsid w:val="05E8C03D"/>
    <w:rsid w:val="05EA3A80"/>
    <w:rsid w:val="05EB5B95"/>
    <w:rsid w:val="05ECCAE2"/>
    <w:rsid w:val="05F5EC7E"/>
    <w:rsid w:val="05F6EF0D"/>
    <w:rsid w:val="05F7C39F"/>
    <w:rsid w:val="05FD30FC"/>
    <w:rsid w:val="0606DB40"/>
    <w:rsid w:val="0606EE64"/>
    <w:rsid w:val="0608C77F"/>
    <w:rsid w:val="060B0D09"/>
    <w:rsid w:val="060CF05B"/>
    <w:rsid w:val="060E4B97"/>
    <w:rsid w:val="061025ED"/>
    <w:rsid w:val="0610E453"/>
    <w:rsid w:val="06136190"/>
    <w:rsid w:val="0614186D"/>
    <w:rsid w:val="06146686"/>
    <w:rsid w:val="0614755E"/>
    <w:rsid w:val="06166712"/>
    <w:rsid w:val="061CA427"/>
    <w:rsid w:val="061CD975"/>
    <w:rsid w:val="06275CDB"/>
    <w:rsid w:val="062F587B"/>
    <w:rsid w:val="0631B54B"/>
    <w:rsid w:val="0631FBC4"/>
    <w:rsid w:val="0634F554"/>
    <w:rsid w:val="0635B587"/>
    <w:rsid w:val="0637583D"/>
    <w:rsid w:val="063EC189"/>
    <w:rsid w:val="0641BEEA"/>
    <w:rsid w:val="06435334"/>
    <w:rsid w:val="06453DBA"/>
    <w:rsid w:val="065A8C1B"/>
    <w:rsid w:val="065B3F26"/>
    <w:rsid w:val="065CF8BE"/>
    <w:rsid w:val="066B664E"/>
    <w:rsid w:val="066BBAE0"/>
    <w:rsid w:val="066C676C"/>
    <w:rsid w:val="06725619"/>
    <w:rsid w:val="06726B8A"/>
    <w:rsid w:val="0675A68D"/>
    <w:rsid w:val="067A13FE"/>
    <w:rsid w:val="067DC7BA"/>
    <w:rsid w:val="067F3C95"/>
    <w:rsid w:val="068403C1"/>
    <w:rsid w:val="0685D4D0"/>
    <w:rsid w:val="068DBDD7"/>
    <w:rsid w:val="068E1014"/>
    <w:rsid w:val="06961E77"/>
    <w:rsid w:val="0699BF28"/>
    <w:rsid w:val="06A01F1D"/>
    <w:rsid w:val="06A209F8"/>
    <w:rsid w:val="06A6A3B4"/>
    <w:rsid w:val="06A7027C"/>
    <w:rsid w:val="06AD77DE"/>
    <w:rsid w:val="06AF655F"/>
    <w:rsid w:val="06B09F7F"/>
    <w:rsid w:val="06B26E13"/>
    <w:rsid w:val="06B5A3C3"/>
    <w:rsid w:val="06B83BD7"/>
    <w:rsid w:val="06B96818"/>
    <w:rsid w:val="06BBEB45"/>
    <w:rsid w:val="06BD25DB"/>
    <w:rsid w:val="06BD9DC1"/>
    <w:rsid w:val="06BE4B21"/>
    <w:rsid w:val="06C1050B"/>
    <w:rsid w:val="06C16B7A"/>
    <w:rsid w:val="06C1EBFD"/>
    <w:rsid w:val="06C38991"/>
    <w:rsid w:val="06C4F121"/>
    <w:rsid w:val="06C882AC"/>
    <w:rsid w:val="06CAD6C3"/>
    <w:rsid w:val="06D6D362"/>
    <w:rsid w:val="06D709CC"/>
    <w:rsid w:val="06DD6109"/>
    <w:rsid w:val="06DDAEA8"/>
    <w:rsid w:val="06E5E750"/>
    <w:rsid w:val="06ECBD13"/>
    <w:rsid w:val="06F0E976"/>
    <w:rsid w:val="06F26B02"/>
    <w:rsid w:val="06F662A1"/>
    <w:rsid w:val="06F67CF6"/>
    <w:rsid w:val="06F98E04"/>
    <w:rsid w:val="06FDBBDE"/>
    <w:rsid w:val="06FF56D9"/>
    <w:rsid w:val="070769D3"/>
    <w:rsid w:val="070BA287"/>
    <w:rsid w:val="070C0AEC"/>
    <w:rsid w:val="070DC33B"/>
    <w:rsid w:val="07104E57"/>
    <w:rsid w:val="0716792E"/>
    <w:rsid w:val="0718E06A"/>
    <w:rsid w:val="071A162B"/>
    <w:rsid w:val="071F92D5"/>
    <w:rsid w:val="072196B0"/>
    <w:rsid w:val="0729F173"/>
    <w:rsid w:val="072CF49B"/>
    <w:rsid w:val="07314932"/>
    <w:rsid w:val="07333269"/>
    <w:rsid w:val="07344672"/>
    <w:rsid w:val="0737FE77"/>
    <w:rsid w:val="073928FC"/>
    <w:rsid w:val="073BDAD1"/>
    <w:rsid w:val="073DBE08"/>
    <w:rsid w:val="0749878E"/>
    <w:rsid w:val="074B4263"/>
    <w:rsid w:val="07524DF6"/>
    <w:rsid w:val="0756A8A3"/>
    <w:rsid w:val="07589133"/>
    <w:rsid w:val="07592ECE"/>
    <w:rsid w:val="075AE0D4"/>
    <w:rsid w:val="075AFA3B"/>
    <w:rsid w:val="075DC4E4"/>
    <w:rsid w:val="0760C761"/>
    <w:rsid w:val="0761A494"/>
    <w:rsid w:val="0768E704"/>
    <w:rsid w:val="076962FF"/>
    <w:rsid w:val="076AD06C"/>
    <w:rsid w:val="0775BB76"/>
    <w:rsid w:val="0777AC16"/>
    <w:rsid w:val="077AE375"/>
    <w:rsid w:val="077B8B7D"/>
    <w:rsid w:val="077BCC84"/>
    <w:rsid w:val="077EA31C"/>
    <w:rsid w:val="0784C857"/>
    <w:rsid w:val="07869D67"/>
    <w:rsid w:val="07877A88"/>
    <w:rsid w:val="07878CFC"/>
    <w:rsid w:val="078B72FA"/>
    <w:rsid w:val="0791608E"/>
    <w:rsid w:val="079268AB"/>
    <w:rsid w:val="079538A4"/>
    <w:rsid w:val="079AB6AD"/>
    <w:rsid w:val="079B96DE"/>
    <w:rsid w:val="079D069C"/>
    <w:rsid w:val="079E3271"/>
    <w:rsid w:val="07A7A063"/>
    <w:rsid w:val="07AB43FF"/>
    <w:rsid w:val="07B28CFC"/>
    <w:rsid w:val="07BC149F"/>
    <w:rsid w:val="07C38B38"/>
    <w:rsid w:val="07C75DDC"/>
    <w:rsid w:val="07C7E4D6"/>
    <w:rsid w:val="07C84EDF"/>
    <w:rsid w:val="07D48040"/>
    <w:rsid w:val="07DCEE07"/>
    <w:rsid w:val="07E6A340"/>
    <w:rsid w:val="07F700C5"/>
    <w:rsid w:val="07F9AD26"/>
    <w:rsid w:val="0800D14B"/>
    <w:rsid w:val="08075E50"/>
    <w:rsid w:val="080A8123"/>
    <w:rsid w:val="0811FC3A"/>
    <w:rsid w:val="0812D5E2"/>
    <w:rsid w:val="08171C09"/>
    <w:rsid w:val="08182DF7"/>
    <w:rsid w:val="08198E63"/>
    <w:rsid w:val="081EB01D"/>
    <w:rsid w:val="081EB39F"/>
    <w:rsid w:val="082195E7"/>
    <w:rsid w:val="082413B8"/>
    <w:rsid w:val="08255E0E"/>
    <w:rsid w:val="0827191E"/>
    <w:rsid w:val="082C56F5"/>
    <w:rsid w:val="082EA0E7"/>
    <w:rsid w:val="083062DD"/>
    <w:rsid w:val="0832F483"/>
    <w:rsid w:val="08346CDE"/>
    <w:rsid w:val="08373F4D"/>
    <w:rsid w:val="0837922D"/>
    <w:rsid w:val="0841035E"/>
    <w:rsid w:val="08421872"/>
    <w:rsid w:val="084CB458"/>
    <w:rsid w:val="084E9351"/>
    <w:rsid w:val="08530165"/>
    <w:rsid w:val="08537299"/>
    <w:rsid w:val="0859E99D"/>
    <w:rsid w:val="085D0B92"/>
    <w:rsid w:val="08604E29"/>
    <w:rsid w:val="0860C676"/>
    <w:rsid w:val="086105B3"/>
    <w:rsid w:val="08659849"/>
    <w:rsid w:val="086B2C70"/>
    <w:rsid w:val="086EF96E"/>
    <w:rsid w:val="08770DCE"/>
    <w:rsid w:val="0879CE64"/>
    <w:rsid w:val="087B3D14"/>
    <w:rsid w:val="087F9ACB"/>
    <w:rsid w:val="0881883A"/>
    <w:rsid w:val="0882E206"/>
    <w:rsid w:val="08854F62"/>
    <w:rsid w:val="0889817D"/>
    <w:rsid w:val="0889DC16"/>
    <w:rsid w:val="0889E280"/>
    <w:rsid w:val="089142B7"/>
    <w:rsid w:val="08966AA4"/>
    <w:rsid w:val="089C9231"/>
    <w:rsid w:val="08A231DF"/>
    <w:rsid w:val="08A25C49"/>
    <w:rsid w:val="08AA1DCE"/>
    <w:rsid w:val="08AB30AB"/>
    <w:rsid w:val="08ABC57F"/>
    <w:rsid w:val="08B1652C"/>
    <w:rsid w:val="08B27561"/>
    <w:rsid w:val="08B69DE7"/>
    <w:rsid w:val="08B8A8E9"/>
    <w:rsid w:val="08B95808"/>
    <w:rsid w:val="08BCAEF5"/>
    <w:rsid w:val="08BD6D73"/>
    <w:rsid w:val="08BE5710"/>
    <w:rsid w:val="08C675DB"/>
    <w:rsid w:val="08CE3979"/>
    <w:rsid w:val="08D1FCB9"/>
    <w:rsid w:val="08D5E285"/>
    <w:rsid w:val="08DC1A47"/>
    <w:rsid w:val="08DC951C"/>
    <w:rsid w:val="08E21F07"/>
    <w:rsid w:val="08E37FD9"/>
    <w:rsid w:val="08E6E976"/>
    <w:rsid w:val="08E98521"/>
    <w:rsid w:val="08F2624A"/>
    <w:rsid w:val="08F36B06"/>
    <w:rsid w:val="08F70956"/>
    <w:rsid w:val="08FDC33B"/>
    <w:rsid w:val="08FEE66F"/>
    <w:rsid w:val="09047E1C"/>
    <w:rsid w:val="090623DB"/>
    <w:rsid w:val="090C612F"/>
    <w:rsid w:val="090D4CD9"/>
    <w:rsid w:val="09149613"/>
    <w:rsid w:val="09169594"/>
    <w:rsid w:val="0918421E"/>
    <w:rsid w:val="091E0427"/>
    <w:rsid w:val="091E27E0"/>
    <w:rsid w:val="092063CE"/>
    <w:rsid w:val="0924F385"/>
    <w:rsid w:val="09284F58"/>
    <w:rsid w:val="092B1078"/>
    <w:rsid w:val="092B4D94"/>
    <w:rsid w:val="0933245D"/>
    <w:rsid w:val="0935214E"/>
    <w:rsid w:val="093669ED"/>
    <w:rsid w:val="0936E715"/>
    <w:rsid w:val="093B2F14"/>
    <w:rsid w:val="093B3595"/>
    <w:rsid w:val="093E0D86"/>
    <w:rsid w:val="093FD767"/>
    <w:rsid w:val="0942B9D7"/>
    <w:rsid w:val="094B3F26"/>
    <w:rsid w:val="0953AAE9"/>
    <w:rsid w:val="095470D7"/>
    <w:rsid w:val="0956A955"/>
    <w:rsid w:val="095D1F8B"/>
    <w:rsid w:val="09645E86"/>
    <w:rsid w:val="09665107"/>
    <w:rsid w:val="09668284"/>
    <w:rsid w:val="0970202E"/>
    <w:rsid w:val="0972D32A"/>
    <w:rsid w:val="09741A23"/>
    <w:rsid w:val="09753FF4"/>
    <w:rsid w:val="09795786"/>
    <w:rsid w:val="098186EB"/>
    <w:rsid w:val="09856944"/>
    <w:rsid w:val="0986DCA9"/>
    <w:rsid w:val="09941860"/>
    <w:rsid w:val="0994D557"/>
    <w:rsid w:val="099688EE"/>
    <w:rsid w:val="0998AEE4"/>
    <w:rsid w:val="099BBC4C"/>
    <w:rsid w:val="09A0D0A0"/>
    <w:rsid w:val="09A2B50E"/>
    <w:rsid w:val="09A42506"/>
    <w:rsid w:val="09AC84DD"/>
    <w:rsid w:val="09B67340"/>
    <w:rsid w:val="09B9C954"/>
    <w:rsid w:val="09BB3039"/>
    <w:rsid w:val="09C03E82"/>
    <w:rsid w:val="09C35E27"/>
    <w:rsid w:val="09C852FC"/>
    <w:rsid w:val="09C88491"/>
    <w:rsid w:val="09CAD61B"/>
    <w:rsid w:val="09D0B789"/>
    <w:rsid w:val="09D66062"/>
    <w:rsid w:val="09D9E954"/>
    <w:rsid w:val="09DA41EF"/>
    <w:rsid w:val="09DDACFE"/>
    <w:rsid w:val="09E35BD5"/>
    <w:rsid w:val="09E51A1C"/>
    <w:rsid w:val="09EB4F7E"/>
    <w:rsid w:val="09EED687"/>
    <w:rsid w:val="09F49E99"/>
    <w:rsid w:val="09F4D407"/>
    <w:rsid w:val="09F5B64E"/>
    <w:rsid w:val="09F7A8C9"/>
    <w:rsid w:val="09FB3C09"/>
    <w:rsid w:val="09FDF618"/>
    <w:rsid w:val="0A00836B"/>
    <w:rsid w:val="0A031764"/>
    <w:rsid w:val="0A06858B"/>
    <w:rsid w:val="0A08CF03"/>
    <w:rsid w:val="0A0B8B54"/>
    <w:rsid w:val="0A0BAFC6"/>
    <w:rsid w:val="0A0C9C83"/>
    <w:rsid w:val="0A0D19BC"/>
    <w:rsid w:val="0A0D9B61"/>
    <w:rsid w:val="0A0DDB96"/>
    <w:rsid w:val="0A0E5490"/>
    <w:rsid w:val="0A1430EC"/>
    <w:rsid w:val="0A14542F"/>
    <w:rsid w:val="0A17DE4F"/>
    <w:rsid w:val="0A1ACD5E"/>
    <w:rsid w:val="0A1BC47B"/>
    <w:rsid w:val="0A22BF7D"/>
    <w:rsid w:val="0A254F28"/>
    <w:rsid w:val="0A26586B"/>
    <w:rsid w:val="0A2AA2AF"/>
    <w:rsid w:val="0A311EC5"/>
    <w:rsid w:val="0A33A68C"/>
    <w:rsid w:val="0A34E057"/>
    <w:rsid w:val="0A35CC71"/>
    <w:rsid w:val="0A36E264"/>
    <w:rsid w:val="0A37210E"/>
    <w:rsid w:val="0A379DDA"/>
    <w:rsid w:val="0A3E38B4"/>
    <w:rsid w:val="0A4366D5"/>
    <w:rsid w:val="0A4596F8"/>
    <w:rsid w:val="0A4F7E72"/>
    <w:rsid w:val="0A55F03B"/>
    <w:rsid w:val="0A594D4C"/>
    <w:rsid w:val="0A5A1EB3"/>
    <w:rsid w:val="0A5F1F85"/>
    <w:rsid w:val="0A5F2475"/>
    <w:rsid w:val="0A627C10"/>
    <w:rsid w:val="0A629CF3"/>
    <w:rsid w:val="0A742541"/>
    <w:rsid w:val="0A7A9F9C"/>
    <w:rsid w:val="0A7B34D7"/>
    <w:rsid w:val="0A7BCD33"/>
    <w:rsid w:val="0A7C3A36"/>
    <w:rsid w:val="0A7C8F83"/>
    <w:rsid w:val="0A7E2FA7"/>
    <w:rsid w:val="0A8E9645"/>
    <w:rsid w:val="0A93B2CB"/>
    <w:rsid w:val="0A976CC4"/>
    <w:rsid w:val="0A99E777"/>
    <w:rsid w:val="0A9CB5E8"/>
    <w:rsid w:val="0AA0753B"/>
    <w:rsid w:val="0AA12D11"/>
    <w:rsid w:val="0AA329DC"/>
    <w:rsid w:val="0AA3AA6E"/>
    <w:rsid w:val="0AA49FEA"/>
    <w:rsid w:val="0AAB173E"/>
    <w:rsid w:val="0AAB6BA4"/>
    <w:rsid w:val="0AABA6B1"/>
    <w:rsid w:val="0AB62584"/>
    <w:rsid w:val="0AC25897"/>
    <w:rsid w:val="0AC27586"/>
    <w:rsid w:val="0ACB4112"/>
    <w:rsid w:val="0AD04349"/>
    <w:rsid w:val="0AD20869"/>
    <w:rsid w:val="0AD53772"/>
    <w:rsid w:val="0ADC2A30"/>
    <w:rsid w:val="0AE92B01"/>
    <w:rsid w:val="0AEE1AA3"/>
    <w:rsid w:val="0AEE24ED"/>
    <w:rsid w:val="0AF03624"/>
    <w:rsid w:val="0AF29BB6"/>
    <w:rsid w:val="0AF44F80"/>
    <w:rsid w:val="0AF7FCFD"/>
    <w:rsid w:val="0AF8CC85"/>
    <w:rsid w:val="0B03DB9A"/>
    <w:rsid w:val="0B054D9C"/>
    <w:rsid w:val="0B123AC7"/>
    <w:rsid w:val="0B19681D"/>
    <w:rsid w:val="0B19E6AF"/>
    <w:rsid w:val="0B2658E1"/>
    <w:rsid w:val="0B2B2887"/>
    <w:rsid w:val="0B2D0326"/>
    <w:rsid w:val="0B2E252E"/>
    <w:rsid w:val="0B34671B"/>
    <w:rsid w:val="0B3B49E7"/>
    <w:rsid w:val="0B3CC392"/>
    <w:rsid w:val="0B3D5150"/>
    <w:rsid w:val="0B410BE7"/>
    <w:rsid w:val="0B463145"/>
    <w:rsid w:val="0B4A0B5A"/>
    <w:rsid w:val="0B4BE02B"/>
    <w:rsid w:val="0B4D2E03"/>
    <w:rsid w:val="0B50E42A"/>
    <w:rsid w:val="0B522E28"/>
    <w:rsid w:val="0B540C2F"/>
    <w:rsid w:val="0B54DE24"/>
    <w:rsid w:val="0B58BABC"/>
    <w:rsid w:val="0B58EB99"/>
    <w:rsid w:val="0B5AEFA4"/>
    <w:rsid w:val="0B5D1181"/>
    <w:rsid w:val="0B5E05E8"/>
    <w:rsid w:val="0B5FBB62"/>
    <w:rsid w:val="0B625582"/>
    <w:rsid w:val="0B68E13E"/>
    <w:rsid w:val="0B6B42A4"/>
    <w:rsid w:val="0B6D4B07"/>
    <w:rsid w:val="0B6F25B7"/>
    <w:rsid w:val="0B7534DD"/>
    <w:rsid w:val="0B778CEE"/>
    <w:rsid w:val="0B7B881B"/>
    <w:rsid w:val="0B7BEE50"/>
    <w:rsid w:val="0B7FF9DD"/>
    <w:rsid w:val="0B82EB47"/>
    <w:rsid w:val="0B8F0F7C"/>
    <w:rsid w:val="0B9284CA"/>
    <w:rsid w:val="0B9355D9"/>
    <w:rsid w:val="0B93ED2C"/>
    <w:rsid w:val="0B9734F3"/>
    <w:rsid w:val="0B97533A"/>
    <w:rsid w:val="0B9CA3E5"/>
    <w:rsid w:val="0B9ED5A7"/>
    <w:rsid w:val="0B9F0793"/>
    <w:rsid w:val="0BA314D2"/>
    <w:rsid w:val="0BA3E27F"/>
    <w:rsid w:val="0BA5B87E"/>
    <w:rsid w:val="0BAD3194"/>
    <w:rsid w:val="0BADEB05"/>
    <w:rsid w:val="0BB062C0"/>
    <w:rsid w:val="0BB2D436"/>
    <w:rsid w:val="0BB65A8B"/>
    <w:rsid w:val="0BB7A7D1"/>
    <w:rsid w:val="0BB7B628"/>
    <w:rsid w:val="0BB9143E"/>
    <w:rsid w:val="0BBD33AF"/>
    <w:rsid w:val="0BC2627C"/>
    <w:rsid w:val="0BC7DD82"/>
    <w:rsid w:val="0BC838CE"/>
    <w:rsid w:val="0BC8AB9E"/>
    <w:rsid w:val="0BC90B0E"/>
    <w:rsid w:val="0BC956F3"/>
    <w:rsid w:val="0BCAFA8C"/>
    <w:rsid w:val="0BCDFE62"/>
    <w:rsid w:val="0BD3FDF4"/>
    <w:rsid w:val="0BDADC84"/>
    <w:rsid w:val="0BDC95CE"/>
    <w:rsid w:val="0BE3742C"/>
    <w:rsid w:val="0BE75287"/>
    <w:rsid w:val="0BED5CF3"/>
    <w:rsid w:val="0BEDA9D6"/>
    <w:rsid w:val="0BEF0CB9"/>
    <w:rsid w:val="0BEFA6D5"/>
    <w:rsid w:val="0BF6AEEE"/>
    <w:rsid w:val="0BF90AD6"/>
    <w:rsid w:val="0BF94F35"/>
    <w:rsid w:val="0BFD85FA"/>
    <w:rsid w:val="0BFFE101"/>
    <w:rsid w:val="0C025686"/>
    <w:rsid w:val="0C02CF7B"/>
    <w:rsid w:val="0C04438D"/>
    <w:rsid w:val="0C0CB947"/>
    <w:rsid w:val="0C118780"/>
    <w:rsid w:val="0C16643D"/>
    <w:rsid w:val="0C17B48F"/>
    <w:rsid w:val="0C1AEDDE"/>
    <w:rsid w:val="0C1B11A8"/>
    <w:rsid w:val="0C1B8D37"/>
    <w:rsid w:val="0C1DCD55"/>
    <w:rsid w:val="0C1F0C46"/>
    <w:rsid w:val="0C21AB6C"/>
    <w:rsid w:val="0C22D003"/>
    <w:rsid w:val="0C233B7A"/>
    <w:rsid w:val="0C256085"/>
    <w:rsid w:val="0C2B35B3"/>
    <w:rsid w:val="0C2B9698"/>
    <w:rsid w:val="0C2C32C8"/>
    <w:rsid w:val="0C3811F8"/>
    <w:rsid w:val="0C3AFED3"/>
    <w:rsid w:val="0C3B4F8F"/>
    <w:rsid w:val="0C3D05E7"/>
    <w:rsid w:val="0C437B3D"/>
    <w:rsid w:val="0C443959"/>
    <w:rsid w:val="0C4513FE"/>
    <w:rsid w:val="0C462414"/>
    <w:rsid w:val="0C474E4D"/>
    <w:rsid w:val="0C505622"/>
    <w:rsid w:val="0C542613"/>
    <w:rsid w:val="0C605469"/>
    <w:rsid w:val="0C63E7DE"/>
    <w:rsid w:val="0C660A3B"/>
    <w:rsid w:val="0C6740CE"/>
    <w:rsid w:val="0C6A1E1B"/>
    <w:rsid w:val="0C75EF9F"/>
    <w:rsid w:val="0C785EFF"/>
    <w:rsid w:val="0C7A46EF"/>
    <w:rsid w:val="0C7DB6E3"/>
    <w:rsid w:val="0C7F5410"/>
    <w:rsid w:val="0C82AAE0"/>
    <w:rsid w:val="0C84E5CE"/>
    <w:rsid w:val="0C878C7C"/>
    <w:rsid w:val="0C8DD81E"/>
    <w:rsid w:val="0C8FAA27"/>
    <w:rsid w:val="0C9052A0"/>
    <w:rsid w:val="0C923C06"/>
    <w:rsid w:val="0C98BC0A"/>
    <w:rsid w:val="0C9905D3"/>
    <w:rsid w:val="0C996AA9"/>
    <w:rsid w:val="0C9A1E8F"/>
    <w:rsid w:val="0C9CCD24"/>
    <w:rsid w:val="0C9F9144"/>
    <w:rsid w:val="0CA2E3D6"/>
    <w:rsid w:val="0CA2F4E6"/>
    <w:rsid w:val="0CAABD5B"/>
    <w:rsid w:val="0CAAC4EA"/>
    <w:rsid w:val="0CAB81C3"/>
    <w:rsid w:val="0CADA74D"/>
    <w:rsid w:val="0CAE3536"/>
    <w:rsid w:val="0CBA48F6"/>
    <w:rsid w:val="0CBD40D2"/>
    <w:rsid w:val="0CC728DE"/>
    <w:rsid w:val="0CD26D62"/>
    <w:rsid w:val="0CD3F2A7"/>
    <w:rsid w:val="0CD91690"/>
    <w:rsid w:val="0CDDD518"/>
    <w:rsid w:val="0CDF53A6"/>
    <w:rsid w:val="0CE1D788"/>
    <w:rsid w:val="0CE28055"/>
    <w:rsid w:val="0CE7E806"/>
    <w:rsid w:val="0CF2AEDB"/>
    <w:rsid w:val="0CF5D188"/>
    <w:rsid w:val="0CF63F9E"/>
    <w:rsid w:val="0CFB63E2"/>
    <w:rsid w:val="0CFBE368"/>
    <w:rsid w:val="0CFC98DE"/>
    <w:rsid w:val="0CFDF0BC"/>
    <w:rsid w:val="0CFE368F"/>
    <w:rsid w:val="0D06F9CA"/>
    <w:rsid w:val="0D0CC6A7"/>
    <w:rsid w:val="0D0DC1F3"/>
    <w:rsid w:val="0D0F9778"/>
    <w:rsid w:val="0D0FC47F"/>
    <w:rsid w:val="0D16AB75"/>
    <w:rsid w:val="0D1FFD42"/>
    <w:rsid w:val="0D213D70"/>
    <w:rsid w:val="0D22173B"/>
    <w:rsid w:val="0D237E4A"/>
    <w:rsid w:val="0D299D24"/>
    <w:rsid w:val="0D2A19B3"/>
    <w:rsid w:val="0D2E05DF"/>
    <w:rsid w:val="0D2E30DB"/>
    <w:rsid w:val="0D361233"/>
    <w:rsid w:val="0D38727D"/>
    <w:rsid w:val="0D3950C7"/>
    <w:rsid w:val="0D3A7F7D"/>
    <w:rsid w:val="0D3B7B61"/>
    <w:rsid w:val="0D3D4052"/>
    <w:rsid w:val="0D40A2EB"/>
    <w:rsid w:val="0D415B8B"/>
    <w:rsid w:val="0D486E7C"/>
    <w:rsid w:val="0D491E95"/>
    <w:rsid w:val="0D4E47E9"/>
    <w:rsid w:val="0D501E27"/>
    <w:rsid w:val="0D525FA7"/>
    <w:rsid w:val="0D551795"/>
    <w:rsid w:val="0D563E78"/>
    <w:rsid w:val="0D56A66B"/>
    <w:rsid w:val="0D57C1C9"/>
    <w:rsid w:val="0D60B026"/>
    <w:rsid w:val="0D62AA4D"/>
    <w:rsid w:val="0D636583"/>
    <w:rsid w:val="0D64679F"/>
    <w:rsid w:val="0D6CD727"/>
    <w:rsid w:val="0D6FF61B"/>
    <w:rsid w:val="0D72F505"/>
    <w:rsid w:val="0D770379"/>
    <w:rsid w:val="0D78949B"/>
    <w:rsid w:val="0D7A3CB1"/>
    <w:rsid w:val="0D85C3A6"/>
    <w:rsid w:val="0D8754AF"/>
    <w:rsid w:val="0D889616"/>
    <w:rsid w:val="0D8988C5"/>
    <w:rsid w:val="0D8A5D34"/>
    <w:rsid w:val="0D8BBFFD"/>
    <w:rsid w:val="0D957E83"/>
    <w:rsid w:val="0D958D49"/>
    <w:rsid w:val="0D96D83D"/>
    <w:rsid w:val="0D9871FC"/>
    <w:rsid w:val="0D9D39E8"/>
    <w:rsid w:val="0D9ECE32"/>
    <w:rsid w:val="0D9F6CB2"/>
    <w:rsid w:val="0DA62C0A"/>
    <w:rsid w:val="0DA953A4"/>
    <w:rsid w:val="0DAE7A2B"/>
    <w:rsid w:val="0DB02C2A"/>
    <w:rsid w:val="0DB1C8A0"/>
    <w:rsid w:val="0DB2B82B"/>
    <w:rsid w:val="0DB5F84F"/>
    <w:rsid w:val="0DB8D8E4"/>
    <w:rsid w:val="0DB9A239"/>
    <w:rsid w:val="0DB9E24C"/>
    <w:rsid w:val="0DBC4A91"/>
    <w:rsid w:val="0DBD3266"/>
    <w:rsid w:val="0DBE2B5E"/>
    <w:rsid w:val="0DBEC156"/>
    <w:rsid w:val="0DC6AFF5"/>
    <w:rsid w:val="0DD12915"/>
    <w:rsid w:val="0DD48F9B"/>
    <w:rsid w:val="0DDB7F50"/>
    <w:rsid w:val="0DDD1445"/>
    <w:rsid w:val="0DDF5FDE"/>
    <w:rsid w:val="0DE1BD71"/>
    <w:rsid w:val="0DE93989"/>
    <w:rsid w:val="0DF17877"/>
    <w:rsid w:val="0DF4B3DE"/>
    <w:rsid w:val="0DF63CCB"/>
    <w:rsid w:val="0DFDAF35"/>
    <w:rsid w:val="0DFEA0D0"/>
    <w:rsid w:val="0E05AB7D"/>
    <w:rsid w:val="0E08793B"/>
    <w:rsid w:val="0E089539"/>
    <w:rsid w:val="0E0ECF06"/>
    <w:rsid w:val="0E12FC9C"/>
    <w:rsid w:val="0E19AA8E"/>
    <w:rsid w:val="0E1B5A6F"/>
    <w:rsid w:val="0E1D72F1"/>
    <w:rsid w:val="0E2530FE"/>
    <w:rsid w:val="0E2D2EB3"/>
    <w:rsid w:val="0E3004DA"/>
    <w:rsid w:val="0E3012DC"/>
    <w:rsid w:val="0E32EDF2"/>
    <w:rsid w:val="0E341FF6"/>
    <w:rsid w:val="0E3C46EC"/>
    <w:rsid w:val="0E3D0837"/>
    <w:rsid w:val="0E45AC7D"/>
    <w:rsid w:val="0E48429D"/>
    <w:rsid w:val="0E48ED5C"/>
    <w:rsid w:val="0E49BCD2"/>
    <w:rsid w:val="0E4B0F9A"/>
    <w:rsid w:val="0E544D1D"/>
    <w:rsid w:val="0E5DCBF8"/>
    <w:rsid w:val="0E5F08BD"/>
    <w:rsid w:val="0E60E324"/>
    <w:rsid w:val="0E63A9BB"/>
    <w:rsid w:val="0E6AB5B3"/>
    <w:rsid w:val="0E6BAD43"/>
    <w:rsid w:val="0E6BD969"/>
    <w:rsid w:val="0E6D3530"/>
    <w:rsid w:val="0E7AD2D5"/>
    <w:rsid w:val="0E7B73A2"/>
    <w:rsid w:val="0E81555E"/>
    <w:rsid w:val="0E81F06A"/>
    <w:rsid w:val="0E82787D"/>
    <w:rsid w:val="0E82A33C"/>
    <w:rsid w:val="0E8384E7"/>
    <w:rsid w:val="0E8999F0"/>
    <w:rsid w:val="0E93AEC1"/>
    <w:rsid w:val="0E95C3A1"/>
    <w:rsid w:val="0E9B94A2"/>
    <w:rsid w:val="0E9D84BD"/>
    <w:rsid w:val="0EA5F791"/>
    <w:rsid w:val="0EABAA80"/>
    <w:rsid w:val="0EAC6566"/>
    <w:rsid w:val="0EB60CD7"/>
    <w:rsid w:val="0EB9E4BA"/>
    <w:rsid w:val="0EBAFBA6"/>
    <w:rsid w:val="0EBE0F14"/>
    <w:rsid w:val="0EBE617B"/>
    <w:rsid w:val="0EC28EAF"/>
    <w:rsid w:val="0EC76D5E"/>
    <w:rsid w:val="0ECAD495"/>
    <w:rsid w:val="0ED660EE"/>
    <w:rsid w:val="0EDFA8B5"/>
    <w:rsid w:val="0EE4CED3"/>
    <w:rsid w:val="0EE5CCAB"/>
    <w:rsid w:val="0EE7575B"/>
    <w:rsid w:val="0EEA7C03"/>
    <w:rsid w:val="0EEC621D"/>
    <w:rsid w:val="0EEE27AA"/>
    <w:rsid w:val="0EF1575D"/>
    <w:rsid w:val="0EF28438"/>
    <w:rsid w:val="0EFF217D"/>
    <w:rsid w:val="0F015172"/>
    <w:rsid w:val="0F09F42D"/>
    <w:rsid w:val="0F0E5088"/>
    <w:rsid w:val="0F106BD2"/>
    <w:rsid w:val="0F138B79"/>
    <w:rsid w:val="0F14FD02"/>
    <w:rsid w:val="0F158856"/>
    <w:rsid w:val="0F1EC556"/>
    <w:rsid w:val="0F2715E8"/>
    <w:rsid w:val="0F284DE9"/>
    <w:rsid w:val="0F2C47CF"/>
    <w:rsid w:val="0F3174F0"/>
    <w:rsid w:val="0F359924"/>
    <w:rsid w:val="0F381762"/>
    <w:rsid w:val="0F42E3CA"/>
    <w:rsid w:val="0F489BF3"/>
    <w:rsid w:val="0F4FF58C"/>
    <w:rsid w:val="0F5074CB"/>
    <w:rsid w:val="0F532D1A"/>
    <w:rsid w:val="0F545077"/>
    <w:rsid w:val="0F58C355"/>
    <w:rsid w:val="0F5F8BCF"/>
    <w:rsid w:val="0F63A76F"/>
    <w:rsid w:val="0F64EF4F"/>
    <w:rsid w:val="0F658867"/>
    <w:rsid w:val="0F6736DF"/>
    <w:rsid w:val="0F6752D2"/>
    <w:rsid w:val="0F67F61B"/>
    <w:rsid w:val="0F6B2929"/>
    <w:rsid w:val="0F6BB3A5"/>
    <w:rsid w:val="0F708F45"/>
    <w:rsid w:val="0F70A8B7"/>
    <w:rsid w:val="0F710565"/>
    <w:rsid w:val="0F75DD04"/>
    <w:rsid w:val="0F7CDAC5"/>
    <w:rsid w:val="0F806022"/>
    <w:rsid w:val="0F836E32"/>
    <w:rsid w:val="0F83E2F2"/>
    <w:rsid w:val="0F890424"/>
    <w:rsid w:val="0F923347"/>
    <w:rsid w:val="0F97562F"/>
    <w:rsid w:val="0F9B211B"/>
    <w:rsid w:val="0F9C1485"/>
    <w:rsid w:val="0FA2DCB9"/>
    <w:rsid w:val="0FA7221A"/>
    <w:rsid w:val="0FA8D796"/>
    <w:rsid w:val="0FB9D90E"/>
    <w:rsid w:val="0FBC744F"/>
    <w:rsid w:val="0FBF51F8"/>
    <w:rsid w:val="0FBFA6A5"/>
    <w:rsid w:val="0FC1425A"/>
    <w:rsid w:val="0FCC1BD7"/>
    <w:rsid w:val="0FCFDC04"/>
    <w:rsid w:val="0FD9C38D"/>
    <w:rsid w:val="0FDAACB6"/>
    <w:rsid w:val="0FDB8D06"/>
    <w:rsid w:val="0FDC7A43"/>
    <w:rsid w:val="0FE292EF"/>
    <w:rsid w:val="0FE2C455"/>
    <w:rsid w:val="0FE3411B"/>
    <w:rsid w:val="0FE5D4A7"/>
    <w:rsid w:val="0FE69B1A"/>
    <w:rsid w:val="0FEAE7D5"/>
    <w:rsid w:val="0FF093AF"/>
    <w:rsid w:val="0FF1112E"/>
    <w:rsid w:val="0FF44B3E"/>
    <w:rsid w:val="0FF73892"/>
    <w:rsid w:val="0FFD189C"/>
    <w:rsid w:val="10004C17"/>
    <w:rsid w:val="1009F34D"/>
    <w:rsid w:val="100CF8B3"/>
    <w:rsid w:val="100E151D"/>
    <w:rsid w:val="100F3ACA"/>
    <w:rsid w:val="100FBA64"/>
    <w:rsid w:val="10142C6F"/>
    <w:rsid w:val="10199419"/>
    <w:rsid w:val="101B7DC7"/>
    <w:rsid w:val="1021FB83"/>
    <w:rsid w:val="102A0B68"/>
    <w:rsid w:val="1030F667"/>
    <w:rsid w:val="10328B99"/>
    <w:rsid w:val="1034E1F2"/>
    <w:rsid w:val="103EBDEF"/>
    <w:rsid w:val="104AC5BB"/>
    <w:rsid w:val="104D75EF"/>
    <w:rsid w:val="104F8C8B"/>
    <w:rsid w:val="104FF115"/>
    <w:rsid w:val="105B3B9A"/>
    <w:rsid w:val="105E1B87"/>
    <w:rsid w:val="106096E0"/>
    <w:rsid w:val="1062ABC1"/>
    <w:rsid w:val="1066D84F"/>
    <w:rsid w:val="10676448"/>
    <w:rsid w:val="1074F43C"/>
    <w:rsid w:val="1076B016"/>
    <w:rsid w:val="1077D759"/>
    <w:rsid w:val="10791E62"/>
    <w:rsid w:val="107B9540"/>
    <w:rsid w:val="107BB51A"/>
    <w:rsid w:val="107E39E9"/>
    <w:rsid w:val="10847FF1"/>
    <w:rsid w:val="108AA613"/>
    <w:rsid w:val="108D09D3"/>
    <w:rsid w:val="1091C6DF"/>
    <w:rsid w:val="10935EAA"/>
    <w:rsid w:val="10947AD4"/>
    <w:rsid w:val="1094E008"/>
    <w:rsid w:val="1097AE11"/>
    <w:rsid w:val="1097D3C4"/>
    <w:rsid w:val="109BF61E"/>
    <w:rsid w:val="109BF6D6"/>
    <w:rsid w:val="109DDE47"/>
    <w:rsid w:val="10A2D4DB"/>
    <w:rsid w:val="10B03B46"/>
    <w:rsid w:val="10B3DF41"/>
    <w:rsid w:val="10B4D763"/>
    <w:rsid w:val="10C33283"/>
    <w:rsid w:val="10C6C48F"/>
    <w:rsid w:val="10C8BD94"/>
    <w:rsid w:val="10C8CC93"/>
    <w:rsid w:val="10CD7859"/>
    <w:rsid w:val="10CF39AA"/>
    <w:rsid w:val="10D098A4"/>
    <w:rsid w:val="10D45041"/>
    <w:rsid w:val="10D74081"/>
    <w:rsid w:val="10DDC9F8"/>
    <w:rsid w:val="10E3CB93"/>
    <w:rsid w:val="10E56139"/>
    <w:rsid w:val="10E6093E"/>
    <w:rsid w:val="10E66398"/>
    <w:rsid w:val="10E6B51D"/>
    <w:rsid w:val="10EB2750"/>
    <w:rsid w:val="10EEB57A"/>
    <w:rsid w:val="10EEF9F0"/>
    <w:rsid w:val="10F00C64"/>
    <w:rsid w:val="10F0F7D4"/>
    <w:rsid w:val="10F1F2FD"/>
    <w:rsid w:val="10F325F4"/>
    <w:rsid w:val="10F43045"/>
    <w:rsid w:val="10F491CB"/>
    <w:rsid w:val="10F516C9"/>
    <w:rsid w:val="10F710A1"/>
    <w:rsid w:val="10FA15D0"/>
    <w:rsid w:val="10FDAE7C"/>
    <w:rsid w:val="10FEC6F4"/>
    <w:rsid w:val="10FEFA66"/>
    <w:rsid w:val="110311D4"/>
    <w:rsid w:val="11110DD4"/>
    <w:rsid w:val="11178FAF"/>
    <w:rsid w:val="1120E421"/>
    <w:rsid w:val="1122EB69"/>
    <w:rsid w:val="11267E9D"/>
    <w:rsid w:val="11293E2C"/>
    <w:rsid w:val="1130DA78"/>
    <w:rsid w:val="11315874"/>
    <w:rsid w:val="1132063C"/>
    <w:rsid w:val="1133985D"/>
    <w:rsid w:val="11354396"/>
    <w:rsid w:val="11366F8D"/>
    <w:rsid w:val="113C6FF5"/>
    <w:rsid w:val="113CB81B"/>
    <w:rsid w:val="113EF70D"/>
    <w:rsid w:val="11410DC0"/>
    <w:rsid w:val="1144278F"/>
    <w:rsid w:val="1144E13D"/>
    <w:rsid w:val="11456B16"/>
    <w:rsid w:val="11533018"/>
    <w:rsid w:val="115E56A3"/>
    <w:rsid w:val="1166D034"/>
    <w:rsid w:val="1168720D"/>
    <w:rsid w:val="116A3DB8"/>
    <w:rsid w:val="11713090"/>
    <w:rsid w:val="117504A9"/>
    <w:rsid w:val="118AA3C4"/>
    <w:rsid w:val="118AF88F"/>
    <w:rsid w:val="118C03A0"/>
    <w:rsid w:val="118CD174"/>
    <w:rsid w:val="1195F6F9"/>
    <w:rsid w:val="1199D081"/>
    <w:rsid w:val="119BFB90"/>
    <w:rsid w:val="119C9657"/>
    <w:rsid w:val="11A0C298"/>
    <w:rsid w:val="11A2473F"/>
    <w:rsid w:val="11A2A0D1"/>
    <w:rsid w:val="11A89DD9"/>
    <w:rsid w:val="11AB0B2B"/>
    <w:rsid w:val="11B1032B"/>
    <w:rsid w:val="11B60A8A"/>
    <w:rsid w:val="11B8655A"/>
    <w:rsid w:val="11BB3DDA"/>
    <w:rsid w:val="11BC0A0E"/>
    <w:rsid w:val="11BF2DB4"/>
    <w:rsid w:val="11BF6E9A"/>
    <w:rsid w:val="11BF7574"/>
    <w:rsid w:val="11C29560"/>
    <w:rsid w:val="11C7FA3B"/>
    <w:rsid w:val="11CD361C"/>
    <w:rsid w:val="11CE4F2A"/>
    <w:rsid w:val="11CF9E6C"/>
    <w:rsid w:val="11D5045D"/>
    <w:rsid w:val="11D8F1C5"/>
    <w:rsid w:val="11E065CC"/>
    <w:rsid w:val="11F6C11B"/>
    <w:rsid w:val="11F7C3F1"/>
    <w:rsid w:val="11F92549"/>
    <w:rsid w:val="12062B21"/>
    <w:rsid w:val="1207BA12"/>
    <w:rsid w:val="1207EA64"/>
    <w:rsid w:val="1214BC0C"/>
    <w:rsid w:val="121B4450"/>
    <w:rsid w:val="1227848C"/>
    <w:rsid w:val="122E19BF"/>
    <w:rsid w:val="1233C871"/>
    <w:rsid w:val="12354089"/>
    <w:rsid w:val="1236C23F"/>
    <w:rsid w:val="12374EAA"/>
    <w:rsid w:val="12375F2E"/>
    <w:rsid w:val="1237A966"/>
    <w:rsid w:val="1238E8B9"/>
    <w:rsid w:val="123B7720"/>
    <w:rsid w:val="12412641"/>
    <w:rsid w:val="12412C6E"/>
    <w:rsid w:val="12413A56"/>
    <w:rsid w:val="124191DE"/>
    <w:rsid w:val="124246B1"/>
    <w:rsid w:val="12428CEA"/>
    <w:rsid w:val="12429062"/>
    <w:rsid w:val="124A23EF"/>
    <w:rsid w:val="124F26AF"/>
    <w:rsid w:val="124F66CB"/>
    <w:rsid w:val="124FE79F"/>
    <w:rsid w:val="12510FB8"/>
    <w:rsid w:val="125357F5"/>
    <w:rsid w:val="12542310"/>
    <w:rsid w:val="1254B0A8"/>
    <w:rsid w:val="125714D5"/>
    <w:rsid w:val="125AB9A1"/>
    <w:rsid w:val="125C09F2"/>
    <w:rsid w:val="125C3393"/>
    <w:rsid w:val="12631EF9"/>
    <w:rsid w:val="1265256D"/>
    <w:rsid w:val="1265D84F"/>
    <w:rsid w:val="1269A7F3"/>
    <w:rsid w:val="126CB144"/>
    <w:rsid w:val="126E4A26"/>
    <w:rsid w:val="12701155"/>
    <w:rsid w:val="12774D90"/>
    <w:rsid w:val="127EA8FE"/>
    <w:rsid w:val="128AD1CF"/>
    <w:rsid w:val="128D9347"/>
    <w:rsid w:val="128DD50B"/>
    <w:rsid w:val="1297E3C8"/>
    <w:rsid w:val="12A1D7FA"/>
    <w:rsid w:val="12A268E4"/>
    <w:rsid w:val="12A2E5FD"/>
    <w:rsid w:val="12A43CCF"/>
    <w:rsid w:val="12A8F15F"/>
    <w:rsid w:val="12B04B3B"/>
    <w:rsid w:val="12B4A51A"/>
    <w:rsid w:val="12C07502"/>
    <w:rsid w:val="12C15455"/>
    <w:rsid w:val="12C90635"/>
    <w:rsid w:val="12D4F50A"/>
    <w:rsid w:val="12DCB289"/>
    <w:rsid w:val="12DD2058"/>
    <w:rsid w:val="12DE13FE"/>
    <w:rsid w:val="12E305B1"/>
    <w:rsid w:val="12E908CE"/>
    <w:rsid w:val="12EE0739"/>
    <w:rsid w:val="12EFADD4"/>
    <w:rsid w:val="12F6256B"/>
    <w:rsid w:val="12F95C4E"/>
    <w:rsid w:val="12FCF07C"/>
    <w:rsid w:val="12FF39B1"/>
    <w:rsid w:val="1301755D"/>
    <w:rsid w:val="130492AF"/>
    <w:rsid w:val="1304F211"/>
    <w:rsid w:val="13103EE7"/>
    <w:rsid w:val="1310A9D5"/>
    <w:rsid w:val="13111BD4"/>
    <w:rsid w:val="1312C305"/>
    <w:rsid w:val="1313EB05"/>
    <w:rsid w:val="13170002"/>
    <w:rsid w:val="13223263"/>
    <w:rsid w:val="1322342D"/>
    <w:rsid w:val="1322B895"/>
    <w:rsid w:val="132711C5"/>
    <w:rsid w:val="13306525"/>
    <w:rsid w:val="13327091"/>
    <w:rsid w:val="1334A22F"/>
    <w:rsid w:val="1337DA36"/>
    <w:rsid w:val="13390D00"/>
    <w:rsid w:val="133C5410"/>
    <w:rsid w:val="133D828B"/>
    <w:rsid w:val="1340CDA6"/>
    <w:rsid w:val="1340E10C"/>
    <w:rsid w:val="13479695"/>
    <w:rsid w:val="134BAB05"/>
    <w:rsid w:val="13525FAC"/>
    <w:rsid w:val="13535BCB"/>
    <w:rsid w:val="135494B9"/>
    <w:rsid w:val="13576C95"/>
    <w:rsid w:val="13598EEE"/>
    <w:rsid w:val="135E035E"/>
    <w:rsid w:val="1363659C"/>
    <w:rsid w:val="1365430C"/>
    <w:rsid w:val="13683376"/>
    <w:rsid w:val="136900FD"/>
    <w:rsid w:val="136D5336"/>
    <w:rsid w:val="136E4467"/>
    <w:rsid w:val="136E5CC0"/>
    <w:rsid w:val="13707736"/>
    <w:rsid w:val="13711841"/>
    <w:rsid w:val="137142EE"/>
    <w:rsid w:val="1372A792"/>
    <w:rsid w:val="1373B95E"/>
    <w:rsid w:val="137A9758"/>
    <w:rsid w:val="13802466"/>
    <w:rsid w:val="138531B4"/>
    <w:rsid w:val="1387B03A"/>
    <w:rsid w:val="1388631F"/>
    <w:rsid w:val="13889AA8"/>
    <w:rsid w:val="138AF9ED"/>
    <w:rsid w:val="138FA727"/>
    <w:rsid w:val="139322C6"/>
    <w:rsid w:val="1396F16B"/>
    <w:rsid w:val="1397CE5C"/>
    <w:rsid w:val="139D473E"/>
    <w:rsid w:val="13A51436"/>
    <w:rsid w:val="13AD56C0"/>
    <w:rsid w:val="13B14552"/>
    <w:rsid w:val="13B74380"/>
    <w:rsid w:val="13B7DD7D"/>
    <w:rsid w:val="13C0D20A"/>
    <w:rsid w:val="13C2E7DA"/>
    <w:rsid w:val="13CD64FC"/>
    <w:rsid w:val="13D030F5"/>
    <w:rsid w:val="13D5CAA7"/>
    <w:rsid w:val="13D70264"/>
    <w:rsid w:val="13D7DB22"/>
    <w:rsid w:val="13E1FB31"/>
    <w:rsid w:val="13E375B2"/>
    <w:rsid w:val="13EA10B5"/>
    <w:rsid w:val="13EC4444"/>
    <w:rsid w:val="13F1EB5F"/>
    <w:rsid w:val="13F205C3"/>
    <w:rsid w:val="13F4DE55"/>
    <w:rsid w:val="13F68CFF"/>
    <w:rsid w:val="13FA2764"/>
    <w:rsid w:val="13FE2CA2"/>
    <w:rsid w:val="13FF1ED0"/>
    <w:rsid w:val="1404A7BD"/>
    <w:rsid w:val="14068868"/>
    <w:rsid w:val="140788B1"/>
    <w:rsid w:val="14085985"/>
    <w:rsid w:val="140CB902"/>
    <w:rsid w:val="140DFC02"/>
    <w:rsid w:val="140EB0EC"/>
    <w:rsid w:val="1414C467"/>
    <w:rsid w:val="14166F3D"/>
    <w:rsid w:val="14179F16"/>
    <w:rsid w:val="142181E2"/>
    <w:rsid w:val="1423D36D"/>
    <w:rsid w:val="1423F9C0"/>
    <w:rsid w:val="1425C132"/>
    <w:rsid w:val="1427B015"/>
    <w:rsid w:val="142B15E3"/>
    <w:rsid w:val="142F778A"/>
    <w:rsid w:val="143419CD"/>
    <w:rsid w:val="1438AE50"/>
    <w:rsid w:val="143F50D9"/>
    <w:rsid w:val="144295E8"/>
    <w:rsid w:val="1443C9BB"/>
    <w:rsid w:val="14482812"/>
    <w:rsid w:val="144B57A9"/>
    <w:rsid w:val="144CDBD4"/>
    <w:rsid w:val="14500103"/>
    <w:rsid w:val="1453A0D5"/>
    <w:rsid w:val="1455E872"/>
    <w:rsid w:val="145D3E07"/>
    <w:rsid w:val="145E9262"/>
    <w:rsid w:val="145FBCB0"/>
    <w:rsid w:val="1465676D"/>
    <w:rsid w:val="146D794B"/>
    <w:rsid w:val="146EF23C"/>
    <w:rsid w:val="147381B7"/>
    <w:rsid w:val="14743F6A"/>
    <w:rsid w:val="14781F69"/>
    <w:rsid w:val="1478DDAF"/>
    <w:rsid w:val="14836E5C"/>
    <w:rsid w:val="14875BF2"/>
    <w:rsid w:val="148B49D4"/>
    <w:rsid w:val="148B5EFA"/>
    <w:rsid w:val="14988772"/>
    <w:rsid w:val="149A06F9"/>
    <w:rsid w:val="149A3E1C"/>
    <w:rsid w:val="149E21A3"/>
    <w:rsid w:val="149F2180"/>
    <w:rsid w:val="149FA089"/>
    <w:rsid w:val="14A1C62C"/>
    <w:rsid w:val="14AEDBA0"/>
    <w:rsid w:val="14B30FB8"/>
    <w:rsid w:val="14B3F1BE"/>
    <w:rsid w:val="14B6B9F8"/>
    <w:rsid w:val="14BC8218"/>
    <w:rsid w:val="14BCF14C"/>
    <w:rsid w:val="14BF046B"/>
    <w:rsid w:val="14CC2968"/>
    <w:rsid w:val="14CD7CBB"/>
    <w:rsid w:val="14D52C10"/>
    <w:rsid w:val="14D5547D"/>
    <w:rsid w:val="14D77A23"/>
    <w:rsid w:val="14DC6844"/>
    <w:rsid w:val="14DE7562"/>
    <w:rsid w:val="14DFF45A"/>
    <w:rsid w:val="14E07362"/>
    <w:rsid w:val="14E7708D"/>
    <w:rsid w:val="14E825A8"/>
    <w:rsid w:val="14EB98C3"/>
    <w:rsid w:val="14EF9DC7"/>
    <w:rsid w:val="14F7F72E"/>
    <w:rsid w:val="14F97531"/>
    <w:rsid w:val="14FE3D1E"/>
    <w:rsid w:val="150B506D"/>
    <w:rsid w:val="150E757A"/>
    <w:rsid w:val="151075C6"/>
    <w:rsid w:val="1514D18A"/>
    <w:rsid w:val="1515A55C"/>
    <w:rsid w:val="151C3230"/>
    <w:rsid w:val="152117BC"/>
    <w:rsid w:val="15289655"/>
    <w:rsid w:val="153277CE"/>
    <w:rsid w:val="15348ED4"/>
    <w:rsid w:val="153692AA"/>
    <w:rsid w:val="1536B97B"/>
    <w:rsid w:val="153F7A7A"/>
    <w:rsid w:val="1545B1CE"/>
    <w:rsid w:val="1546A4BA"/>
    <w:rsid w:val="1546A718"/>
    <w:rsid w:val="1549C72A"/>
    <w:rsid w:val="154AD462"/>
    <w:rsid w:val="15501586"/>
    <w:rsid w:val="15549D1F"/>
    <w:rsid w:val="155789C2"/>
    <w:rsid w:val="1559D556"/>
    <w:rsid w:val="15613EDB"/>
    <w:rsid w:val="156A9E29"/>
    <w:rsid w:val="156E6301"/>
    <w:rsid w:val="156F4877"/>
    <w:rsid w:val="1572343A"/>
    <w:rsid w:val="157259C7"/>
    <w:rsid w:val="15745658"/>
    <w:rsid w:val="1577F711"/>
    <w:rsid w:val="1578D56F"/>
    <w:rsid w:val="157AB660"/>
    <w:rsid w:val="15830DA4"/>
    <w:rsid w:val="158C1665"/>
    <w:rsid w:val="158FD5A5"/>
    <w:rsid w:val="15953631"/>
    <w:rsid w:val="15986D9F"/>
    <w:rsid w:val="159CA959"/>
    <w:rsid w:val="159EE6A6"/>
    <w:rsid w:val="159FA55C"/>
    <w:rsid w:val="15A393CA"/>
    <w:rsid w:val="15AAC92A"/>
    <w:rsid w:val="15ACA040"/>
    <w:rsid w:val="15AEF71B"/>
    <w:rsid w:val="15B2733C"/>
    <w:rsid w:val="15B4ECA1"/>
    <w:rsid w:val="15B800B9"/>
    <w:rsid w:val="15B9B322"/>
    <w:rsid w:val="15BA5901"/>
    <w:rsid w:val="15BBAC24"/>
    <w:rsid w:val="15BC283F"/>
    <w:rsid w:val="15BD1FF7"/>
    <w:rsid w:val="15C07E45"/>
    <w:rsid w:val="15C08982"/>
    <w:rsid w:val="15C1BDEF"/>
    <w:rsid w:val="15C85238"/>
    <w:rsid w:val="15CE246F"/>
    <w:rsid w:val="15CEFFEA"/>
    <w:rsid w:val="15D015D2"/>
    <w:rsid w:val="15D6512E"/>
    <w:rsid w:val="15DA2ECF"/>
    <w:rsid w:val="15DEFB91"/>
    <w:rsid w:val="15E85BB5"/>
    <w:rsid w:val="15E9DDAB"/>
    <w:rsid w:val="15E9E3BB"/>
    <w:rsid w:val="15F22B24"/>
    <w:rsid w:val="15F39200"/>
    <w:rsid w:val="15F409F1"/>
    <w:rsid w:val="15F95CE6"/>
    <w:rsid w:val="16111BA6"/>
    <w:rsid w:val="161305C9"/>
    <w:rsid w:val="1616477E"/>
    <w:rsid w:val="16169820"/>
    <w:rsid w:val="161F80B3"/>
    <w:rsid w:val="16208894"/>
    <w:rsid w:val="16229D30"/>
    <w:rsid w:val="16247B12"/>
    <w:rsid w:val="16251255"/>
    <w:rsid w:val="162918FE"/>
    <w:rsid w:val="162ED92F"/>
    <w:rsid w:val="1639B798"/>
    <w:rsid w:val="1639EA3E"/>
    <w:rsid w:val="164FE0A1"/>
    <w:rsid w:val="165515FF"/>
    <w:rsid w:val="16559D4B"/>
    <w:rsid w:val="1657B0B1"/>
    <w:rsid w:val="16615C1E"/>
    <w:rsid w:val="1662FB2E"/>
    <w:rsid w:val="1664BE70"/>
    <w:rsid w:val="16740654"/>
    <w:rsid w:val="1676A38D"/>
    <w:rsid w:val="16778C5F"/>
    <w:rsid w:val="167E9E3C"/>
    <w:rsid w:val="16811B55"/>
    <w:rsid w:val="16857EA4"/>
    <w:rsid w:val="168BEA8B"/>
    <w:rsid w:val="168F791E"/>
    <w:rsid w:val="169093BA"/>
    <w:rsid w:val="1695B77D"/>
    <w:rsid w:val="169942AB"/>
    <w:rsid w:val="169A590F"/>
    <w:rsid w:val="16A29565"/>
    <w:rsid w:val="16A48680"/>
    <w:rsid w:val="16A5678B"/>
    <w:rsid w:val="16A6321A"/>
    <w:rsid w:val="16A9E666"/>
    <w:rsid w:val="16AC71F4"/>
    <w:rsid w:val="16AE9977"/>
    <w:rsid w:val="16B01447"/>
    <w:rsid w:val="16B50D39"/>
    <w:rsid w:val="16B669ED"/>
    <w:rsid w:val="16B7DA7C"/>
    <w:rsid w:val="16BD9B33"/>
    <w:rsid w:val="16BF3696"/>
    <w:rsid w:val="16C06E85"/>
    <w:rsid w:val="16C19D2D"/>
    <w:rsid w:val="16C5A609"/>
    <w:rsid w:val="16C8F328"/>
    <w:rsid w:val="16D1FC76"/>
    <w:rsid w:val="16D39F9F"/>
    <w:rsid w:val="16D4DC19"/>
    <w:rsid w:val="16D81CF8"/>
    <w:rsid w:val="16DAB414"/>
    <w:rsid w:val="16DC2C20"/>
    <w:rsid w:val="16E006A5"/>
    <w:rsid w:val="16E853F5"/>
    <w:rsid w:val="16EF1026"/>
    <w:rsid w:val="16F13BE5"/>
    <w:rsid w:val="16F268CA"/>
    <w:rsid w:val="16F75227"/>
    <w:rsid w:val="16FD9572"/>
    <w:rsid w:val="17142122"/>
    <w:rsid w:val="1714D0BD"/>
    <w:rsid w:val="171F8486"/>
    <w:rsid w:val="17202DE4"/>
    <w:rsid w:val="1721D258"/>
    <w:rsid w:val="17277AB2"/>
    <w:rsid w:val="172C5657"/>
    <w:rsid w:val="172C5D34"/>
    <w:rsid w:val="172D42B5"/>
    <w:rsid w:val="1739CE03"/>
    <w:rsid w:val="173C8E04"/>
    <w:rsid w:val="173D2EFF"/>
    <w:rsid w:val="173D7EA4"/>
    <w:rsid w:val="173E2087"/>
    <w:rsid w:val="174343F0"/>
    <w:rsid w:val="1744FCA3"/>
    <w:rsid w:val="1745F2B7"/>
    <w:rsid w:val="174BCDB1"/>
    <w:rsid w:val="1750E0E4"/>
    <w:rsid w:val="17522DC9"/>
    <w:rsid w:val="175CB600"/>
    <w:rsid w:val="175CE4B5"/>
    <w:rsid w:val="175E1258"/>
    <w:rsid w:val="176313F4"/>
    <w:rsid w:val="1768784B"/>
    <w:rsid w:val="1768C783"/>
    <w:rsid w:val="17693D5E"/>
    <w:rsid w:val="1769BDE4"/>
    <w:rsid w:val="176C6F60"/>
    <w:rsid w:val="176E4D44"/>
    <w:rsid w:val="177432B2"/>
    <w:rsid w:val="177453D3"/>
    <w:rsid w:val="177839FA"/>
    <w:rsid w:val="17786F52"/>
    <w:rsid w:val="1778BBEE"/>
    <w:rsid w:val="177AA975"/>
    <w:rsid w:val="1785A69A"/>
    <w:rsid w:val="17885494"/>
    <w:rsid w:val="178E1D34"/>
    <w:rsid w:val="178FC475"/>
    <w:rsid w:val="1790F84E"/>
    <w:rsid w:val="17937DA4"/>
    <w:rsid w:val="17957A7E"/>
    <w:rsid w:val="1796D916"/>
    <w:rsid w:val="179F2F1C"/>
    <w:rsid w:val="179FF7CC"/>
    <w:rsid w:val="17A18A00"/>
    <w:rsid w:val="17A380A1"/>
    <w:rsid w:val="17A7B96A"/>
    <w:rsid w:val="17ABA5B8"/>
    <w:rsid w:val="17AE2269"/>
    <w:rsid w:val="17AE2ED9"/>
    <w:rsid w:val="17AEE529"/>
    <w:rsid w:val="17AEF922"/>
    <w:rsid w:val="17B131B9"/>
    <w:rsid w:val="17B18378"/>
    <w:rsid w:val="17BBEB26"/>
    <w:rsid w:val="17BC5810"/>
    <w:rsid w:val="17BED4CA"/>
    <w:rsid w:val="17C63B40"/>
    <w:rsid w:val="17C95190"/>
    <w:rsid w:val="17D19CA2"/>
    <w:rsid w:val="17D22DC9"/>
    <w:rsid w:val="17D61D34"/>
    <w:rsid w:val="17D7256F"/>
    <w:rsid w:val="17DA2FB5"/>
    <w:rsid w:val="17E083BA"/>
    <w:rsid w:val="17E52D17"/>
    <w:rsid w:val="17E78E2F"/>
    <w:rsid w:val="17F02F93"/>
    <w:rsid w:val="17F27604"/>
    <w:rsid w:val="17F2DB27"/>
    <w:rsid w:val="17F321A4"/>
    <w:rsid w:val="17FC5AA1"/>
    <w:rsid w:val="17FEE3A4"/>
    <w:rsid w:val="17FF436E"/>
    <w:rsid w:val="17FF5F2F"/>
    <w:rsid w:val="18012159"/>
    <w:rsid w:val="18037921"/>
    <w:rsid w:val="1805B00C"/>
    <w:rsid w:val="18093ADE"/>
    <w:rsid w:val="180A66D9"/>
    <w:rsid w:val="180EEDDF"/>
    <w:rsid w:val="18119951"/>
    <w:rsid w:val="1812DF4E"/>
    <w:rsid w:val="1814B800"/>
    <w:rsid w:val="181639B5"/>
    <w:rsid w:val="181CF81A"/>
    <w:rsid w:val="181E0EA1"/>
    <w:rsid w:val="18230F94"/>
    <w:rsid w:val="182653CC"/>
    <w:rsid w:val="1826DF69"/>
    <w:rsid w:val="182712DD"/>
    <w:rsid w:val="182980AD"/>
    <w:rsid w:val="182AE71A"/>
    <w:rsid w:val="182F18FC"/>
    <w:rsid w:val="1833B17A"/>
    <w:rsid w:val="18352888"/>
    <w:rsid w:val="18356A66"/>
    <w:rsid w:val="18370626"/>
    <w:rsid w:val="183E2CA6"/>
    <w:rsid w:val="1844FFE2"/>
    <w:rsid w:val="18465FEE"/>
    <w:rsid w:val="184AFC45"/>
    <w:rsid w:val="184D7EAF"/>
    <w:rsid w:val="185B3F02"/>
    <w:rsid w:val="18678D2D"/>
    <w:rsid w:val="1867FD50"/>
    <w:rsid w:val="1868F95F"/>
    <w:rsid w:val="186A3128"/>
    <w:rsid w:val="186B0103"/>
    <w:rsid w:val="186DD04A"/>
    <w:rsid w:val="1870E5CD"/>
    <w:rsid w:val="1881351B"/>
    <w:rsid w:val="1883A068"/>
    <w:rsid w:val="18845E87"/>
    <w:rsid w:val="18872859"/>
    <w:rsid w:val="188AD52F"/>
    <w:rsid w:val="188AE087"/>
    <w:rsid w:val="188B7DBA"/>
    <w:rsid w:val="188CD420"/>
    <w:rsid w:val="1890761F"/>
    <w:rsid w:val="18910754"/>
    <w:rsid w:val="189816B9"/>
    <w:rsid w:val="189C97E5"/>
    <w:rsid w:val="18A0F510"/>
    <w:rsid w:val="18A29A3C"/>
    <w:rsid w:val="18A35C52"/>
    <w:rsid w:val="18A603C3"/>
    <w:rsid w:val="18A993D1"/>
    <w:rsid w:val="18AAEA8C"/>
    <w:rsid w:val="18AC2728"/>
    <w:rsid w:val="18AF5487"/>
    <w:rsid w:val="18B88978"/>
    <w:rsid w:val="18BC5CDE"/>
    <w:rsid w:val="18C5F32D"/>
    <w:rsid w:val="18C639C9"/>
    <w:rsid w:val="18C67011"/>
    <w:rsid w:val="18C6C35F"/>
    <w:rsid w:val="18C737DD"/>
    <w:rsid w:val="18C7D7E7"/>
    <w:rsid w:val="18C90337"/>
    <w:rsid w:val="18C988DF"/>
    <w:rsid w:val="18CA46E5"/>
    <w:rsid w:val="18D33119"/>
    <w:rsid w:val="18D4063D"/>
    <w:rsid w:val="18D559A7"/>
    <w:rsid w:val="18D60807"/>
    <w:rsid w:val="18DC008D"/>
    <w:rsid w:val="18DC5C7A"/>
    <w:rsid w:val="18E0509F"/>
    <w:rsid w:val="18E4427C"/>
    <w:rsid w:val="18E8E5D7"/>
    <w:rsid w:val="18ED7DF9"/>
    <w:rsid w:val="18EE3181"/>
    <w:rsid w:val="18F2F032"/>
    <w:rsid w:val="18F3A582"/>
    <w:rsid w:val="18F50796"/>
    <w:rsid w:val="18F7C69E"/>
    <w:rsid w:val="18FC65EF"/>
    <w:rsid w:val="18FDDE47"/>
    <w:rsid w:val="19055277"/>
    <w:rsid w:val="1905BA91"/>
    <w:rsid w:val="190B06F8"/>
    <w:rsid w:val="190E8D9C"/>
    <w:rsid w:val="1910815D"/>
    <w:rsid w:val="19146CBE"/>
    <w:rsid w:val="1914AF8D"/>
    <w:rsid w:val="191B1F1D"/>
    <w:rsid w:val="191BD974"/>
    <w:rsid w:val="191BF13E"/>
    <w:rsid w:val="191D2AAE"/>
    <w:rsid w:val="191E9AF6"/>
    <w:rsid w:val="19276C12"/>
    <w:rsid w:val="1927D2FF"/>
    <w:rsid w:val="1928FFFC"/>
    <w:rsid w:val="192A7BA1"/>
    <w:rsid w:val="192CEC0C"/>
    <w:rsid w:val="192D804D"/>
    <w:rsid w:val="19337E9E"/>
    <w:rsid w:val="1933B4D2"/>
    <w:rsid w:val="19350A8B"/>
    <w:rsid w:val="193A73BA"/>
    <w:rsid w:val="193ECDE5"/>
    <w:rsid w:val="193F631B"/>
    <w:rsid w:val="1942B582"/>
    <w:rsid w:val="19452DBC"/>
    <w:rsid w:val="194950BA"/>
    <w:rsid w:val="1949DFC6"/>
    <w:rsid w:val="194CC310"/>
    <w:rsid w:val="194D0F60"/>
    <w:rsid w:val="194D5408"/>
    <w:rsid w:val="194DAB01"/>
    <w:rsid w:val="194FF1BD"/>
    <w:rsid w:val="195525E5"/>
    <w:rsid w:val="1956698C"/>
    <w:rsid w:val="1957CCBA"/>
    <w:rsid w:val="195AB456"/>
    <w:rsid w:val="1960BC7B"/>
    <w:rsid w:val="1961EC37"/>
    <w:rsid w:val="19652DFD"/>
    <w:rsid w:val="197476B7"/>
    <w:rsid w:val="1977DF8D"/>
    <w:rsid w:val="1979D11F"/>
    <w:rsid w:val="197F28C5"/>
    <w:rsid w:val="1980837C"/>
    <w:rsid w:val="1984D792"/>
    <w:rsid w:val="19887E0B"/>
    <w:rsid w:val="198AF0D8"/>
    <w:rsid w:val="198BE9C9"/>
    <w:rsid w:val="1995BD20"/>
    <w:rsid w:val="199A25E8"/>
    <w:rsid w:val="19A17518"/>
    <w:rsid w:val="19A4EDF9"/>
    <w:rsid w:val="19A75524"/>
    <w:rsid w:val="19AEB62D"/>
    <w:rsid w:val="19B5048E"/>
    <w:rsid w:val="19B5E97E"/>
    <w:rsid w:val="19BFC287"/>
    <w:rsid w:val="19C064DC"/>
    <w:rsid w:val="19C07CE5"/>
    <w:rsid w:val="19C9B271"/>
    <w:rsid w:val="19CB8574"/>
    <w:rsid w:val="19CCC24B"/>
    <w:rsid w:val="19D06983"/>
    <w:rsid w:val="19D5E953"/>
    <w:rsid w:val="19D78E22"/>
    <w:rsid w:val="19D7A626"/>
    <w:rsid w:val="19DDA292"/>
    <w:rsid w:val="19DFFF85"/>
    <w:rsid w:val="19E0E359"/>
    <w:rsid w:val="19E121BE"/>
    <w:rsid w:val="19E28ABB"/>
    <w:rsid w:val="19E4D843"/>
    <w:rsid w:val="19E5873D"/>
    <w:rsid w:val="19E5EB87"/>
    <w:rsid w:val="19E6A383"/>
    <w:rsid w:val="19E7C011"/>
    <w:rsid w:val="19E973D9"/>
    <w:rsid w:val="19F5D3B7"/>
    <w:rsid w:val="19FB0E89"/>
    <w:rsid w:val="19FC6547"/>
    <w:rsid w:val="1A016E0B"/>
    <w:rsid w:val="1A022CED"/>
    <w:rsid w:val="1A082025"/>
    <w:rsid w:val="1A1380C3"/>
    <w:rsid w:val="1A14C30B"/>
    <w:rsid w:val="1A205243"/>
    <w:rsid w:val="1A278613"/>
    <w:rsid w:val="1A27BE18"/>
    <w:rsid w:val="1A346B81"/>
    <w:rsid w:val="1A3693A1"/>
    <w:rsid w:val="1A37AA7C"/>
    <w:rsid w:val="1A37DD1B"/>
    <w:rsid w:val="1A38062D"/>
    <w:rsid w:val="1A39B38B"/>
    <w:rsid w:val="1A3D444C"/>
    <w:rsid w:val="1A3E2879"/>
    <w:rsid w:val="1A3FAA87"/>
    <w:rsid w:val="1A414883"/>
    <w:rsid w:val="1A43FA9E"/>
    <w:rsid w:val="1A478E71"/>
    <w:rsid w:val="1A479496"/>
    <w:rsid w:val="1A5E2DA3"/>
    <w:rsid w:val="1A5EE650"/>
    <w:rsid w:val="1A5F6CF3"/>
    <w:rsid w:val="1A610A1D"/>
    <w:rsid w:val="1A668007"/>
    <w:rsid w:val="1A66D2B2"/>
    <w:rsid w:val="1A6963E5"/>
    <w:rsid w:val="1A6CA3F6"/>
    <w:rsid w:val="1A6FD207"/>
    <w:rsid w:val="1A75898F"/>
    <w:rsid w:val="1A777467"/>
    <w:rsid w:val="1A779B09"/>
    <w:rsid w:val="1A799036"/>
    <w:rsid w:val="1A7D130F"/>
    <w:rsid w:val="1A8042DC"/>
    <w:rsid w:val="1A832943"/>
    <w:rsid w:val="1A86C466"/>
    <w:rsid w:val="1A89F035"/>
    <w:rsid w:val="1A8C0E2C"/>
    <w:rsid w:val="1A8FCD3A"/>
    <w:rsid w:val="1A944A67"/>
    <w:rsid w:val="1A95951D"/>
    <w:rsid w:val="1A98A52C"/>
    <w:rsid w:val="1AA25FA4"/>
    <w:rsid w:val="1AA4DDF8"/>
    <w:rsid w:val="1AA5C511"/>
    <w:rsid w:val="1AA7CEB6"/>
    <w:rsid w:val="1AAF27F8"/>
    <w:rsid w:val="1AB151DA"/>
    <w:rsid w:val="1ABF5B96"/>
    <w:rsid w:val="1AC52507"/>
    <w:rsid w:val="1AC70A04"/>
    <w:rsid w:val="1AC73F7E"/>
    <w:rsid w:val="1ACADD3F"/>
    <w:rsid w:val="1ACDD005"/>
    <w:rsid w:val="1ACEE319"/>
    <w:rsid w:val="1ACF9E82"/>
    <w:rsid w:val="1AD09BBB"/>
    <w:rsid w:val="1AD8445B"/>
    <w:rsid w:val="1AD9E26C"/>
    <w:rsid w:val="1ADF7988"/>
    <w:rsid w:val="1AE01C46"/>
    <w:rsid w:val="1AE66090"/>
    <w:rsid w:val="1AE67E19"/>
    <w:rsid w:val="1AEC98AA"/>
    <w:rsid w:val="1AECB6A4"/>
    <w:rsid w:val="1AED2BCA"/>
    <w:rsid w:val="1AF30DBE"/>
    <w:rsid w:val="1AF425B3"/>
    <w:rsid w:val="1AFB0E86"/>
    <w:rsid w:val="1AFDA20D"/>
    <w:rsid w:val="1B013620"/>
    <w:rsid w:val="1B02A055"/>
    <w:rsid w:val="1B02E897"/>
    <w:rsid w:val="1B03BB0D"/>
    <w:rsid w:val="1B06DF28"/>
    <w:rsid w:val="1B12BE51"/>
    <w:rsid w:val="1B141C78"/>
    <w:rsid w:val="1B188967"/>
    <w:rsid w:val="1B1A716D"/>
    <w:rsid w:val="1B1F2849"/>
    <w:rsid w:val="1B205AC2"/>
    <w:rsid w:val="1B271B3D"/>
    <w:rsid w:val="1B279956"/>
    <w:rsid w:val="1B2A4E31"/>
    <w:rsid w:val="1B2CDB1D"/>
    <w:rsid w:val="1B2CDFE2"/>
    <w:rsid w:val="1B2DE07E"/>
    <w:rsid w:val="1B2FC87D"/>
    <w:rsid w:val="1B32B116"/>
    <w:rsid w:val="1B3C963B"/>
    <w:rsid w:val="1B3F2722"/>
    <w:rsid w:val="1B3F7BC1"/>
    <w:rsid w:val="1B42CB56"/>
    <w:rsid w:val="1B499985"/>
    <w:rsid w:val="1B4D199D"/>
    <w:rsid w:val="1B519547"/>
    <w:rsid w:val="1B545D9D"/>
    <w:rsid w:val="1B55FF33"/>
    <w:rsid w:val="1B5CD708"/>
    <w:rsid w:val="1B5F7117"/>
    <w:rsid w:val="1B61FA80"/>
    <w:rsid w:val="1B6EAD55"/>
    <w:rsid w:val="1B71D4EC"/>
    <w:rsid w:val="1B762FD0"/>
    <w:rsid w:val="1B766518"/>
    <w:rsid w:val="1B776DFE"/>
    <w:rsid w:val="1B837EA7"/>
    <w:rsid w:val="1B85303B"/>
    <w:rsid w:val="1B87B2D2"/>
    <w:rsid w:val="1B8E6D0D"/>
    <w:rsid w:val="1B8F77BD"/>
    <w:rsid w:val="1B8FF5B4"/>
    <w:rsid w:val="1B9EE3ED"/>
    <w:rsid w:val="1BA0F18F"/>
    <w:rsid w:val="1BA89CC5"/>
    <w:rsid w:val="1BA970CD"/>
    <w:rsid w:val="1BAA87DC"/>
    <w:rsid w:val="1BB03D8D"/>
    <w:rsid w:val="1BB04647"/>
    <w:rsid w:val="1BB12DB7"/>
    <w:rsid w:val="1BB430FC"/>
    <w:rsid w:val="1BB9AB02"/>
    <w:rsid w:val="1BBEC646"/>
    <w:rsid w:val="1BC00FC6"/>
    <w:rsid w:val="1BC27560"/>
    <w:rsid w:val="1BC29BAC"/>
    <w:rsid w:val="1BC58415"/>
    <w:rsid w:val="1BC807D6"/>
    <w:rsid w:val="1BD31335"/>
    <w:rsid w:val="1BD5FE8D"/>
    <w:rsid w:val="1BD6E89B"/>
    <w:rsid w:val="1BDD989A"/>
    <w:rsid w:val="1BE1AF27"/>
    <w:rsid w:val="1BE5ADF9"/>
    <w:rsid w:val="1BE671E1"/>
    <w:rsid w:val="1BE739F1"/>
    <w:rsid w:val="1BEAE5A9"/>
    <w:rsid w:val="1BF34F90"/>
    <w:rsid w:val="1BF65756"/>
    <w:rsid w:val="1BF9E924"/>
    <w:rsid w:val="1BFDAB59"/>
    <w:rsid w:val="1BFEA009"/>
    <w:rsid w:val="1BFF9B6C"/>
    <w:rsid w:val="1C00331D"/>
    <w:rsid w:val="1C013B6C"/>
    <w:rsid w:val="1C022BED"/>
    <w:rsid w:val="1C024E18"/>
    <w:rsid w:val="1C049EC5"/>
    <w:rsid w:val="1C0686F5"/>
    <w:rsid w:val="1C0724C3"/>
    <w:rsid w:val="1C0A254B"/>
    <w:rsid w:val="1C0AFF62"/>
    <w:rsid w:val="1C0C6DA9"/>
    <w:rsid w:val="1C0D8FCB"/>
    <w:rsid w:val="1C122063"/>
    <w:rsid w:val="1C12F16C"/>
    <w:rsid w:val="1C136B6A"/>
    <w:rsid w:val="1C1688A2"/>
    <w:rsid w:val="1C1AB394"/>
    <w:rsid w:val="1C1C1EC3"/>
    <w:rsid w:val="1C27B95F"/>
    <w:rsid w:val="1C2EA4D1"/>
    <w:rsid w:val="1C2F8FAB"/>
    <w:rsid w:val="1C379EC0"/>
    <w:rsid w:val="1C397A1D"/>
    <w:rsid w:val="1C42C46B"/>
    <w:rsid w:val="1C4A1979"/>
    <w:rsid w:val="1C4BB68D"/>
    <w:rsid w:val="1C564FCE"/>
    <w:rsid w:val="1C581495"/>
    <w:rsid w:val="1C595B67"/>
    <w:rsid w:val="1C5A806D"/>
    <w:rsid w:val="1C69673A"/>
    <w:rsid w:val="1C6A6830"/>
    <w:rsid w:val="1C6CFA47"/>
    <w:rsid w:val="1C71E264"/>
    <w:rsid w:val="1C723917"/>
    <w:rsid w:val="1C7667EF"/>
    <w:rsid w:val="1C7755B4"/>
    <w:rsid w:val="1C7D7AD7"/>
    <w:rsid w:val="1C81F0AC"/>
    <w:rsid w:val="1C845495"/>
    <w:rsid w:val="1C873A53"/>
    <w:rsid w:val="1C8B12CC"/>
    <w:rsid w:val="1C8B2119"/>
    <w:rsid w:val="1C8CF88E"/>
    <w:rsid w:val="1C8E6D50"/>
    <w:rsid w:val="1C9562C9"/>
    <w:rsid w:val="1CA10AB2"/>
    <w:rsid w:val="1CA14475"/>
    <w:rsid w:val="1CA78626"/>
    <w:rsid w:val="1CAC98D0"/>
    <w:rsid w:val="1CACD72D"/>
    <w:rsid w:val="1CAFE73C"/>
    <w:rsid w:val="1CB09654"/>
    <w:rsid w:val="1CC8A217"/>
    <w:rsid w:val="1CCC6538"/>
    <w:rsid w:val="1CCE245B"/>
    <w:rsid w:val="1CD19858"/>
    <w:rsid w:val="1CD7D308"/>
    <w:rsid w:val="1CD9338D"/>
    <w:rsid w:val="1CDA6782"/>
    <w:rsid w:val="1CDAB9AF"/>
    <w:rsid w:val="1CF0E996"/>
    <w:rsid w:val="1CF545B0"/>
    <w:rsid w:val="1CF611BA"/>
    <w:rsid w:val="1CF880F5"/>
    <w:rsid w:val="1CF91DB3"/>
    <w:rsid w:val="1D021CD7"/>
    <w:rsid w:val="1D0EB08F"/>
    <w:rsid w:val="1D185E9C"/>
    <w:rsid w:val="1D1C2F61"/>
    <w:rsid w:val="1D1C81EF"/>
    <w:rsid w:val="1D1F858E"/>
    <w:rsid w:val="1D1FCD44"/>
    <w:rsid w:val="1D31AFEF"/>
    <w:rsid w:val="1D39A36E"/>
    <w:rsid w:val="1D3CA3C8"/>
    <w:rsid w:val="1D492FE4"/>
    <w:rsid w:val="1D4D07C0"/>
    <w:rsid w:val="1D4D623E"/>
    <w:rsid w:val="1D5498A2"/>
    <w:rsid w:val="1D55B8FD"/>
    <w:rsid w:val="1D56CE30"/>
    <w:rsid w:val="1D57F30B"/>
    <w:rsid w:val="1D58FFD7"/>
    <w:rsid w:val="1D5B0C72"/>
    <w:rsid w:val="1D5EC33F"/>
    <w:rsid w:val="1D5FC8FA"/>
    <w:rsid w:val="1D640132"/>
    <w:rsid w:val="1D6690C8"/>
    <w:rsid w:val="1D68B43D"/>
    <w:rsid w:val="1D69BE3F"/>
    <w:rsid w:val="1D73EA26"/>
    <w:rsid w:val="1D741B8B"/>
    <w:rsid w:val="1D774A98"/>
    <w:rsid w:val="1D782256"/>
    <w:rsid w:val="1D7895CA"/>
    <w:rsid w:val="1D7B7944"/>
    <w:rsid w:val="1D802049"/>
    <w:rsid w:val="1D8828E0"/>
    <w:rsid w:val="1D8BD2AC"/>
    <w:rsid w:val="1D8E26CE"/>
    <w:rsid w:val="1D8FA4C6"/>
    <w:rsid w:val="1D90382F"/>
    <w:rsid w:val="1D919199"/>
    <w:rsid w:val="1D9B4ACE"/>
    <w:rsid w:val="1D9B9F93"/>
    <w:rsid w:val="1D9D8311"/>
    <w:rsid w:val="1DA183DE"/>
    <w:rsid w:val="1DA241D3"/>
    <w:rsid w:val="1DA56803"/>
    <w:rsid w:val="1DA84B90"/>
    <w:rsid w:val="1DA8CDAF"/>
    <w:rsid w:val="1DA8E77A"/>
    <w:rsid w:val="1DAB089C"/>
    <w:rsid w:val="1DAED413"/>
    <w:rsid w:val="1DB115E8"/>
    <w:rsid w:val="1DB2D349"/>
    <w:rsid w:val="1DB4EF9E"/>
    <w:rsid w:val="1DBB11F2"/>
    <w:rsid w:val="1DBF0F72"/>
    <w:rsid w:val="1DC24669"/>
    <w:rsid w:val="1DC4BD25"/>
    <w:rsid w:val="1DC6F464"/>
    <w:rsid w:val="1DC85868"/>
    <w:rsid w:val="1DCAB993"/>
    <w:rsid w:val="1DCB80BE"/>
    <w:rsid w:val="1DD59FDF"/>
    <w:rsid w:val="1DDE0DB7"/>
    <w:rsid w:val="1DE929CE"/>
    <w:rsid w:val="1DED11F3"/>
    <w:rsid w:val="1DEF3167"/>
    <w:rsid w:val="1DFE1AF7"/>
    <w:rsid w:val="1DFEB085"/>
    <w:rsid w:val="1E04B256"/>
    <w:rsid w:val="1E068F4B"/>
    <w:rsid w:val="1E095861"/>
    <w:rsid w:val="1E0AE659"/>
    <w:rsid w:val="1E0FFE48"/>
    <w:rsid w:val="1E10E85D"/>
    <w:rsid w:val="1E11BB1A"/>
    <w:rsid w:val="1E136041"/>
    <w:rsid w:val="1E1693A5"/>
    <w:rsid w:val="1E170AF9"/>
    <w:rsid w:val="1E1D0D89"/>
    <w:rsid w:val="1E1DA0E6"/>
    <w:rsid w:val="1E245389"/>
    <w:rsid w:val="1E2B3DDD"/>
    <w:rsid w:val="1E314C7B"/>
    <w:rsid w:val="1E3218F7"/>
    <w:rsid w:val="1E381103"/>
    <w:rsid w:val="1E3A0897"/>
    <w:rsid w:val="1E3D81F0"/>
    <w:rsid w:val="1E426045"/>
    <w:rsid w:val="1E432080"/>
    <w:rsid w:val="1E44C8F5"/>
    <w:rsid w:val="1E471F7B"/>
    <w:rsid w:val="1E475D34"/>
    <w:rsid w:val="1E4E4753"/>
    <w:rsid w:val="1E505FE4"/>
    <w:rsid w:val="1E509301"/>
    <w:rsid w:val="1E52E12E"/>
    <w:rsid w:val="1E5623C5"/>
    <w:rsid w:val="1E587257"/>
    <w:rsid w:val="1E58892D"/>
    <w:rsid w:val="1E592A7D"/>
    <w:rsid w:val="1E5D4019"/>
    <w:rsid w:val="1E6192F1"/>
    <w:rsid w:val="1E634C97"/>
    <w:rsid w:val="1E66EAD2"/>
    <w:rsid w:val="1E67B95F"/>
    <w:rsid w:val="1E69E9DF"/>
    <w:rsid w:val="1E6CFCEC"/>
    <w:rsid w:val="1E6D3392"/>
    <w:rsid w:val="1E75E54C"/>
    <w:rsid w:val="1E7AE058"/>
    <w:rsid w:val="1E7C4621"/>
    <w:rsid w:val="1E7D35D8"/>
    <w:rsid w:val="1E86036D"/>
    <w:rsid w:val="1E90067D"/>
    <w:rsid w:val="1E979AFD"/>
    <w:rsid w:val="1E9961E3"/>
    <w:rsid w:val="1E99883C"/>
    <w:rsid w:val="1E9A285B"/>
    <w:rsid w:val="1E9AB4CB"/>
    <w:rsid w:val="1EA01B62"/>
    <w:rsid w:val="1EA1816B"/>
    <w:rsid w:val="1EA869C7"/>
    <w:rsid w:val="1EA93FF9"/>
    <w:rsid w:val="1EA993E2"/>
    <w:rsid w:val="1EAB47F4"/>
    <w:rsid w:val="1EAB5DAA"/>
    <w:rsid w:val="1EB11C55"/>
    <w:rsid w:val="1EB19CC1"/>
    <w:rsid w:val="1EB33DE7"/>
    <w:rsid w:val="1EB4BEC2"/>
    <w:rsid w:val="1EB4D824"/>
    <w:rsid w:val="1EBEF241"/>
    <w:rsid w:val="1EC4EFC5"/>
    <w:rsid w:val="1ED1C933"/>
    <w:rsid w:val="1ED69EE0"/>
    <w:rsid w:val="1ED8877F"/>
    <w:rsid w:val="1EDAC637"/>
    <w:rsid w:val="1EDBEE6F"/>
    <w:rsid w:val="1EDCBA90"/>
    <w:rsid w:val="1EE08330"/>
    <w:rsid w:val="1EE2E119"/>
    <w:rsid w:val="1EE30F5C"/>
    <w:rsid w:val="1EE468AE"/>
    <w:rsid w:val="1EE75513"/>
    <w:rsid w:val="1EE7AC49"/>
    <w:rsid w:val="1EE9B918"/>
    <w:rsid w:val="1EEB3841"/>
    <w:rsid w:val="1EEF1093"/>
    <w:rsid w:val="1EF3DD0E"/>
    <w:rsid w:val="1EF426D1"/>
    <w:rsid w:val="1EF6C0E3"/>
    <w:rsid w:val="1EF7CA5F"/>
    <w:rsid w:val="1EF9C1B5"/>
    <w:rsid w:val="1EFA043B"/>
    <w:rsid w:val="1EFEFEED"/>
    <w:rsid w:val="1F09AF53"/>
    <w:rsid w:val="1F0AFE7B"/>
    <w:rsid w:val="1F0B581D"/>
    <w:rsid w:val="1F163085"/>
    <w:rsid w:val="1F16DBDE"/>
    <w:rsid w:val="1F176BC1"/>
    <w:rsid w:val="1F189A09"/>
    <w:rsid w:val="1F1B5154"/>
    <w:rsid w:val="1F1DD34D"/>
    <w:rsid w:val="1F1F9A1B"/>
    <w:rsid w:val="1F1FDFD2"/>
    <w:rsid w:val="1F20D8F2"/>
    <w:rsid w:val="1F21D878"/>
    <w:rsid w:val="1F2241E5"/>
    <w:rsid w:val="1F271020"/>
    <w:rsid w:val="1F281BAC"/>
    <w:rsid w:val="1F29E214"/>
    <w:rsid w:val="1F2DAB52"/>
    <w:rsid w:val="1F30BFFC"/>
    <w:rsid w:val="1F312F2A"/>
    <w:rsid w:val="1F357B85"/>
    <w:rsid w:val="1F3583AF"/>
    <w:rsid w:val="1F3778D5"/>
    <w:rsid w:val="1F37F5BD"/>
    <w:rsid w:val="1F3AC0BA"/>
    <w:rsid w:val="1F418159"/>
    <w:rsid w:val="1F4446B0"/>
    <w:rsid w:val="1F46625E"/>
    <w:rsid w:val="1F49827C"/>
    <w:rsid w:val="1F49B547"/>
    <w:rsid w:val="1F4B37FC"/>
    <w:rsid w:val="1F4BCBC7"/>
    <w:rsid w:val="1F4DE761"/>
    <w:rsid w:val="1F5498A2"/>
    <w:rsid w:val="1F556862"/>
    <w:rsid w:val="1F5663EC"/>
    <w:rsid w:val="1F573DD6"/>
    <w:rsid w:val="1F5C52BB"/>
    <w:rsid w:val="1F5F3609"/>
    <w:rsid w:val="1F60E5E2"/>
    <w:rsid w:val="1F63D569"/>
    <w:rsid w:val="1F663021"/>
    <w:rsid w:val="1F6725CA"/>
    <w:rsid w:val="1F67D954"/>
    <w:rsid w:val="1F689747"/>
    <w:rsid w:val="1F6C2F7D"/>
    <w:rsid w:val="1F6E8F8D"/>
    <w:rsid w:val="1F784FDD"/>
    <w:rsid w:val="1F7F6049"/>
    <w:rsid w:val="1F7FB6BA"/>
    <w:rsid w:val="1F80AE6F"/>
    <w:rsid w:val="1F82E0F9"/>
    <w:rsid w:val="1F84598C"/>
    <w:rsid w:val="1F8540DE"/>
    <w:rsid w:val="1F8AF27A"/>
    <w:rsid w:val="1F8B44D5"/>
    <w:rsid w:val="1F966D1B"/>
    <w:rsid w:val="1F9719CF"/>
    <w:rsid w:val="1F9789BC"/>
    <w:rsid w:val="1F992F38"/>
    <w:rsid w:val="1F9AB8F3"/>
    <w:rsid w:val="1F9F4BC3"/>
    <w:rsid w:val="1FA16D21"/>
    <w:rsid w:val="1FA2E922"/>
    <w:rsid w:val="1FA6D1D1"/>
    <w:rsid w:val="1FA8EBAE"/>
    <w:rsid w:val="1FAA22B2"/>
    <w:rsid w:val="1FAC8CA0"/>
    <w:rsid w:val="1FB48A67"/>
    <w:rsid w:val="1FBA4B42"/>
    <w:rsid w:val="1FBCCA21"/>
    <w:rsid w:val="1FC0312A"/>
    <w:rsid w:val="1FC03A8E"/>
    <w:rsid w:val="1FC39B95"/>
    <w:rsid w:val="1FC767F0"/>
    <w:rsid w:val="1FCAF24A"/>
    <w:rsid w:val="1FCB061F"/>
    <w:rsid w:val="1FCEDC28"/>
    <w:rsid w:val="1FD0BD76"/>
    <w:rsid w:val="1FD4185E"/>
    <w:rsid w:val="1FD4EF16"/>
    <w:rsid w:val="1FD60BC2"/>
    <w:rsid w:val="1FDF2E60"/>
    <w:rsid w:val="1FE0EC03"/>
    <w:rsid w:val="1FE5B4DC"/>
    <w:rsid w:val="1FE8B83B"/>
    <w:rsid w:val="1FEA8FC7"/>
    <w:rsid w:val="1FF0B59B"/>
    <w:rsid w:val="1FFDDBCA"/>
    <w:rsid w:val="1FFFF6A3"/>
    <w:rsid w:val="20013205"/>
    <w:rsid w:val="20092FD5"/>
    <w:rsid w:val="2009C67B"/>
    <w:rsid w:val="200A21D3"/>
    <w:rsid w:val="20100EE2"/>
    <w:rsid w:val="2011B1AE"/>
    <w:rsid w:val="2015185F"/>
    <w:rsid w:val="20181528"/>
    <w:rsid w:val="20183873"/>
    <w:rsid w:val="202F3000"/>
    <w:rsid w:val="202F8201"/>
    <w:rsid w:val="203291C2"/>
    <w:rsid w:val="20349E49"/>
    <w:rsid w:val="2038D451"/>
    <w:rsid w:val="2041A1A6"/>
    <w:rsid w:val="20468645"/>
    <w:rsid w:val="204BE328"/>
    <w:rsid w:val="204CC95D"/>
    <w:rsid w:val="204FD807"/>
    <w:rsid w:val="205509B6"/>
    <w:rsid w:val="205ECF6D"/>
    <w:rsid w:val="205F18F8"/>
    <w:rsid w:val="206026A6"/>
    <w:rsid w:val="206037FA"/>
    <w:rsid w:val="2069EF73"/>
    <w:rsid w:val="206A1391"/>
    <w:rsid w:val="206C76B8"/>
    <w:rsid w:val="206E8E5C"/>
    <w:rsid w:val="2072B570"/>
    <w:rsid w:val="2074FD52"/>
    <w:rsid w:val="20755651"/>
    <w:rsid w:val="207665F8"/>
    <w:rsid w:val="207BA07B"/>
    <w:rsid w:val="20815D64"/>
    <w:rsid w:val="2084DB33"/>
    <w:rsid w:val="2086095F"/>
    <w:rsid w:val="20860AB2"/>
    <w:rsid w:val="2086E2A4"/>
    <w:rsid w:val="2087D404"/>
    <w:rsid w:val="20889DE6"/>
    <w:rsid w:val="208D38F4"/>
    <w:rsid w:val="209418D6"/>
    <w:rsid w:val="20952232"/>
    <w:rsid w:val="2097A048"/>
    <w:rsid w:val="2098A1DA"/>
    <w:rsid w:val="209A3835"/>
    <w:rsid w:val="209C4EE5"/>
    <w:rsid w:val="20A0D78E"/>
    <w:rsid w:val="20A18FF4"/>
    <w:rsid w:val="20A36ABB"/>
    <w:rsid w:val="20A49101"/>
    <w:rsid w:val="20A61F5F"/>
    <w:rsid w:val="20A7B933"/>
    <w:rsid w:val="20A936AC"/>
    <w:rsid w:val="20ADBF4E"/>
    <w:rsid w:val="20B197EC"/>
    <w:rsid w:val="20B2A292"/>
    <w:rsid w:val="20B651F4"/>
    <w:rsid w:val="20BC6515"/>
    <w:rsid w:val="20BEE63F"/>
    <w:rsid w:val="20C4DE5E"/>
    <w:rsid w:val="20C5E39B"/>
    <w:rsid w:val="20C6F3D2"/>
    <w:rsid w:val="20C7E1A2"/>
    <w:rsid w:val="20C93CDB"/>
    <w:rsid w:val="20CD8752"/>
    <w:rsid w:val="20CD955F"/>
    <w:rsid w:val="20D052E3"/>
    <w:rsid w:val="20D6ED62"/>
    <w:rsid w:val="20D747D4"/>
    <w:rsid w:val="20DA3C88"/>
    <w:rsid w:val="20DCC4D1"/>
    <w:rsid w:val="20DF78E8"/>
    <w:rsid w:val="20E53361"/>
    <w:rsid w:val="20E6DC8D"/>
    <w:rsid w:val="20E87DF7"/>
    <w:rsid w:val="20EB0CBE"/>
    <w:rsid w:val="20EC14E4"/>
    <w:rsid w:val="20ED81B2"/>
    <w:rsid w:val="20F0AC89"/>
    <w:rsid w:val="20F5F15E"/>
    <w:rsid w:val="20F70E1E"/>
    <w:rsid w:val="20F7EC40"/>
    <w:rsid w:val="20FAA7FC"/>
    <w:rsid w:val="2103505B"/>
    <w:rsid w:val="210C7A08"/>
    <w:rsid w:val="210F0068"/>
    <w:rsid w:val="21148C7E"/>
    <w:rsid w:val="2119A6F5"/>
    <w:rsid w:val="211D0626"/>
    <w:rsid w:val="2121B2E4"/>
    <w:rsid w:val="21269ECF"/>
    <w:rsid w:val="2127AA40"/>
    <w:rsid w:val="21363414"/>
    <w:rsid w:val="213C1DAD"/>
    <w:rsid w:val="213E3369"/>
    <w:rsid w:val="21435F34"/>
    <w:rsid w:val="21476AC7"/>
    <w:rsid w:val="214BEFE6"/>
    <w:rsid w:val="214C4343"/>
    <w:rsid w:val="214DD581"/>
    <w:rsid w:val="2152BC80"/>
    <w:rsid w:val="21582F31"/>
    <w:rsid w:val="215A3A3B"/>
    <w:rsid w:val="215AB0FB"/>
    <w:rsid w:val="215ADD2F"/>
    <w:rsid w:val="215B333C"/>
    <w:rsid w:val="215C385D"/>
    <w:rsid w:val="215E9411"/>
    <w:rsid w:val="21619B97"/>
    <w:rsid w:val="2161A1A6"/>
    <w:rsid w:val="21641E9F"/>
    <w:rsid w:val="2168C60B"/>
    <w:rsid w:val="21694D76"/>
    <w:rsid w:val="216A4D16"/>
    <w:rsid w:val="216ACD4B"/>
    <w:rsid w:val="216B9CEB"/>
    <w:rsid w:val="216C2965"/>
    <w:rsid w:val="217AAA86"/>
    <w:rsid w:val="217C3829"/>
    <w:rsid w:val="217F3519"/>
    <w:rsid w:val="2186165A"/>
    <w:rsid w:val="21872F8E"/>
    <w:rsid w:val="21889BF4"/>
    <w:rsid w:val="218AB3E4"/>
    <w:rsid w:val="218E4DA3"/>
    <w:rsid w:val="218FB2AF"/>
    <w:rsid w:val="2198EB9B"/>
    <w:rsid w:val="219933B3"/>
    <w:rsid w:val="219DC215"/>
    <w:rsid w:val="21A04DB5"/>
    <w:rsid w:val="21A24CA6"/>
    <w:rsid w:val="21A31096"/>
    <w:rsid w:val="21A310DF"/>
    <w:rsid w:val="21A4726A"/>
    <w:rsid w:val="21A81F13"/>
    <w:rsid w:val="21B48D85"/>
    <w:rsid w:val="21B617AC"/>
    <w:rsid w:val="21B7D87D"/>
    <w:rsid w:val="21BB16E5"/>
    <w:rsid w:val="21BC69DB"/>
    <w:rsid w:val="21BF16BD"/>
    <w:rsid w:val="21C0AFDC"/>
    <w:rsid w:val="21C45E07"/>
    <w:rsid w:val="21C4BB77"/>
    <w:rsid w:val="21C5A1E6"/>
    <w:rsid w:val="21CDFC73"/>
    <w:rsid w:val="21D19221"/>
    <w:rsid w:val="21D5141E"/>
    <w:rsid w:val="21D7E4A4"/>
    <w:rsid w:val="21D8E23F"/>
    <w:rsid w:val="21DD6546"/>
    <w:rsid w:val="21E50380"/>
    <w:rsid w:val="21EA56C4"/>
    <w:rsid w:val="21F6938D"/>
    <w:rsid w:val="22006A01"/>
    <w:rsid w:val="2202B1D5"/>
    <w:rsid w:val="2204682B"/>
    <w:rsid w:val="2205FA2B"/>
    <w:rsid w:val="2206964A"/>
    <w:rsid w:val="2208AB3E"/>
    <w:rsid w:val="2209EF15"/>
    <w:rsid w:val="220C7FC7"/>
    <w:rsid w:val="22185596"/>
    <w:rsid w:val="221AD275"/>
    <w:rsid w:val="221B040B"/>
    <w:rsid w:val="221D4E30"/>
    <w:rsid w:val="2225C607"/>
    <w:rsid w:val="222D8925"/>
    <w:rsid w:val="22318222"/>
    <w:rsid w:val="2234AEE3"/>
    <w:rsid w:val="22359CFD"/>
    <w:rsid w:val="223F1BF2"/>
    <w:rsid w:val="223F62FA"/>
    <w:rsid w:val="224129B1"/>
    <w:rsid w:val="224777EF"/>
    <w:rsid w:val="224AEDF6"/>
    <w:rsid w:val="2253FB57"/>
    <w:rsid w:val="2254FCBF"/>
    <w:rsid w:val="22569FFD"/>
    <w:rsid w:val="22572CEE"/>
    <w:rsid w:val="225912CA"/>
    <w:rsid w:val="225DC84A"/>
    <w:rsid w:val="225F58E7"/>
    <w:rsid w:val="2266B55C"/>
    <w:rsid w:val="22683A3B"/>
    <w:rsid w:val="226C583C"/>
    <w:rsid w:val="226C688B"/>
    <w:rsid w:val="226C8843"/>
    <w:rsid w:val="226D401F"/>
    <w:rsid w:val="226D407A"/>
    <w:rsid w:val="2272BA9C"/>
    <w:rsid w:val="2276755E"/>
    <w:rsid w:val="227917CE"/>
    <w:rsid w:val="227975E5"/>
    <w:rsid w:val="227D01AB"/>
    <w:rsid w:val="227DA64A"/>
    <w:rsid w:val="228470F5"/>
    <w:rsid w:val="228B60B1"/>
    <w:rsid w:val="228DBBAC"/>
    <w:rsid w:val="229B6F0F"/>
    <w:rsid w:val="229D3D32"/>
    <w:rsid w:val="229E07A4"/>
    <w:rsid w:val="22A0EAD0"/>
    <w:rsid w:val="22A87C91"/>
    <w:rsid w:val="22ABE376"/>
    <w:rsid w:val="22BB8240"/>
    <w:rsid w:val="22CB876D"/>
    <w:rsid w:val="22CFFD32"/>
    <w:rsid w:val="22D0B1AF"/>
    <w:rsid w:val="22D5BE20"/>
    <w:rsid w:val="22D62DDE"/>
    <w:rsid w:val="22E406B7"/>
    <w:rsid w:val="22E58A12"/>
    <w:rsid w:val="22E7E6C4"/>
    <w:rsid w:val="22E929CA"/>
    <w:rsid w:val="22EDD73B"/>
    <w:rsid w:val="22EF52DC"/>
    <w:rsid w:val="22EF8B95"/>
    <w:rsid w:val="22F22B3E"/>
    <w:rsid w:val="22F28F0B"/>
    <w:rsid w:val="22F4B4DC"/>
    <w:rsid w:val="22F5837D"/>
    <w:rsid w:val="22F5BF2F"/>
    <w:rsid w:val="22F71199"/>
    <w:rsid w:val="22FCE96C"/>
    <w:rsid w:val="22FE1E40"/>
    <w:rsid w:val="22FEF577"/>
    <w:rsid w:val="22FF2EB0"/>
    <w:rsid w:val="2300C66C"/>
    <w:rsid w:val="2305B60C"/>
    <w:rsid w:val="230A9E6D"/>
    <w:rsid w:val="230EDC9B"/>
    <w:rsid w:val="23178105"/>
    <w:rsid w:val="2317F70F"/>
    <w:rsid w:val="2321085D"/>
    <w:rsid w:val="2329D0A9"/>
    <w:rsid w:val="232BF755"/>
    <w:rsid w:val="232E0E11"/>
    <w:rsid w:val="2340BEC4"/>
    <w:rsid w:val="23411982"/>
    <w:rsid w:val="2343FC11"/>
    <w:rsid w:val="2348D466"/>
    <w:rsid w:val="234E8925"/>
    <w:rsid w:val="234F9B6A"/>
    <w:rsid w:val="23540504"/>
    <w:rsid w:val="23581F63"/>
    <w:rsid w:val="23591A84"/>
    <w:rsid w:val="23595879"/>
    <w:rsid w:val="235D6440"/>
    <w:rsid w:val="23655A96"/>
    <w:rsid w:val="236579E0"/>
    <w:rsid w:val="2366E9E6"/>
    <w:rsid w:val="236A02E7"/>
    <w:rsid w:val="236CAA21"/>
    <w:rsid w:val="236DDA4C"/>
    <w:rsid w:val="2373D974"/>
    <w:rsid w:val="237453C6"/>
    <w:rsid w:val="237478C5"/>
    <w:rsid w:val="23766421"/>
    <w:rsid w:val="237CBE15"/>
    <w:rsid w:val="2396488B"/>
    <w:rsid w:val="23A242A9"/>
    <w:rsid w:val="23A4BD03"/>
    <w:rsid w:val="23A5D33D"/>
    <w:rsid w:val="23AA5ABE"/>
    <w:rsid w:val="23AE6146"/>
    <w:rsid w:val="23B341C9"/>
    <w:rsid w:val="23B513D4"/>
    <w:rsid w:val="23B6728B"/>
    <w:rsid w:val="23B9124E"/>
    <w:rsid w:val="23BA53BA"/>
    <w:rsid w:val="23BC552A"/>
    <w:rsid w:val="23BCD468"/>
    <w:rsid w:val="23BD215C"/>
    <w:rsid w:val="23C03EA8"/>
    <w:rsid w:val="23C40C99"/>
    <w:rsid w:val="23CCC179"/>
    <w:rsid w:val="23D31161"/>
    <w:rsid w:val="23D4F3A9"/>
    <w:rsid w:val="23D5B28A"/>
    <w:rsid w:val="23D6E67A"/>
    <w:rsid w:val="23D848CE"/>
    <w:rsid w:val="23DE4220"/>
    <w:rsid w:val="23DFD018"/>
    <w:rsid w:val="23E35342"/>
    <w:rsid w:val="23ECAC89"/>
    <w:rsid w:val="23F03CD4"/>
    <w:rsid w:val="23F556E0"/>
    <w:rsid w:val="23F598C1"/>
    <w:rsid w:val="23F94837"/>
    <w:rsid w:val="23F998AB"/>
    <w:rsid w:val="23FD8B09"/>
    <w:rsid w:val="2405D1BA"/>
    <w:rsid w:val="24081E65"/>
    <w:rsid w:val="240C0C86"/>
    <w:rsid w:val="240F12D2"/>
    <w:rsid w:val="241112CC"/>
    <w:rsid w:val="24138560"/>
    <w:rsid w:val="24140FD9"/>
    <w:rsid w:val="24147193"/>
    <w:rsid w:val="2415CCFE"/>
    <w:rsid w:val="24227825"/>
    <w:rsid w:val="2423D06E"/>
    <w:rsid w:val="2425DFB5"/>
    <w:rsid w:val="2426CB5C"/>
    <w:rsid w:val="24270869"/>
    <w:rsid w:val="242BD703"/>
    <w:rsid w:val="24361F62"/>
    <w:rsid w:val="24404BAB"/>
    <w:rsid w:val="244422AD"/>
    <w:rsid w:val="24458F9A"/>
    <w:rsid w:val="2449D2FB"/>
    <w:rsid w:val="244ACE0B"/>
    <w:rsid w:val="244C52EC"/>
    <w:rsid w:val="244C9BE2"/>
    <w:rsid w:val="244D9A43"/>
    <w:rsid w:val="24524693"/>
    <w:rsid w:val="24535874"/>
    <w:rsid w:val="245559DC"/>
    <w:rsid w:val="2456DF0F"/>
    <w:rsid w:val="2457A1E6"/>
    <w:rsid w:val="2459392A"/>
    <w:rsid w:val="245B5DE0"/>
    <w:rsid w:val="245F37B5"/>
    <w:rsid w:val="2462678D"/>
    <w:rsid w:val="246A9955"/>
    <w:rsid w:val="24702925"/>
    <w:rsid w:val="2471FB73"/>
    <w:rsid w:val="2474E9F5"/>
    <w:rsid w:val="2475A09C"/>
    <w:rsid w:val="24780CC0"/>
    <w:rsid w:val="247A4F49"/>
    <w:rsid w:val="247F2F60"/>
    <w:rsid w:val="247F6630"/>
    <w:rsid w:val="247F987F"/>
    <w:rsid w:val="2482A738"/>
    <w:rsid w:val="24834F71"/>
    <w:rsid w:val="24880088"/>
    <w:rsid w:val="2488E637"/>
    <w:rsid w:val="248A6FCA"/>
    <w:rsid w:val="248DE57A"/>
    <w:rsid w:val="248F5C43"/>
    <w:rsid w:val="2493DE23"/>
    <w:rsid w:val="2495EC36"/>
    <w:rsid w:val="2498FCDA"/>
    <w:rsid w:val="249ACB84"/>
    <w:rsid w:val="249B70E1"/>
    <w:rsid w:val="249E91EC"/>
    <w:rsid w:val="24A055C4"/>
    <w:rsid w:val="24A3B56A"/>
    <w:rsid w:val="24A3E76A"/>
    <w:rsid w:val="24A7C890"/>
    <w:rsid w:val="24B0EF30"/>
    <w:rsid w:val="24B31F6E"/>
    <w:rsid w:val="24B3F70A"/>
    <w:rsid w:val="24B663DB"/>
    <w:rsid w:val="24B7C0FC"/>
    <w:rsid w:val="24B7C388"/>
    <w:rsid w:val="24BA3BE5"/>
    <w:rsid w:val="24BA660D"/>
    <w:rsid w:val="24BF2169"/>
    <w:rsid w:val="24C67FF9"/>
    <w:rsid w:val="24CA7F3D"/>
    <w:rsid w:val="24CB55B1"/>
    <w:rsid w:val="24CC3CF3"/>
    <w:rsid w:val="24CF19B2"/>
    <w:rsid w:val="24CF4671"/>
    <w:rsid w:val="24D185B4"/>
    <w:rsid w:val="24DC58FD"/>
    <w:rsid w:val="24E6906C"/>
    <w:rsid w:val="24EBBFDB"/>
    <w:rsid w:val="24EFFE8A"/>
    <w:rsid w:val="24F28E07"/>
    <w:rsid w:val="24FB3943"/>
    <w:rsid w:val="25000326"/>
    <w:rsid w:val="25037BDA"/>
    <w:rsid w:val="250CFD02"/>
    <w:rsid w:val="250DAC21"/>
    <w:rsid w:val="250F580C"/>
    <w:rsid w:val="250F6F4E"/>
    <w:rsid w:val="25103834"/>
    <w:rsid w:val="25137786"/>
    <w:rsid w:val="25186482"/>
    <w:rsid w:val="25221283"/>
    <w:rsid w:val="2523695B"/>
    <w:rsid w:val="2524024F"/>
    <w:rsid w:val="2526ED5E"/>
    <w:rsid w:val="2527D8BE"/>
    <w:rsid w:val="252AA3B0"/>
    <w:rsid w:val="252CE5D4"/>
    <w:rsid w:val="252D12BE"/>
    <w:rsid w:val="2530B56E"/>
    <w:rsid w:val="25356915"/>
    <w:rsid w:val="2535E0F8"/>
    <w:rsid w:val="254334B2"/>
    <w:rsid w:val="2544A847"/>
    <w:rsid w:val="25487452"/>
    <w:rsid w:val="25497907"/>
    <w:rsid w:val="254C4B71"/>
    <w:rsid w:val="2552BCA0"/>
    <w:rsid w:val="2557701E"/>
    <w:rsid w:val="255A1EF6"/>
    <w:rsid w:val="25672448"/>
    <w:rsid w:val="25690446"/>
    <w:rsid w:val="256CE592"/>
    <w:rsid w:val="256D0D49"/>
    <w:rsid w:val="256D8246"/>
    <w:rsid w:val="2574E40E"/>
    <w:rsid w:val="25768952"/>
    <w:rsid w:val="25777E58"/>
    <w:rsid w:val="25777EBF"/>
    <w:rsid w:val="2578EB44"/>
    <w:rsid w:val="257D7E9F"/>
    <w:rsid w:val="25802029"/>
    <w:rsid w:val="258547F2"/>
    <w:rsid w:val="258944DF"/>
    <w:rsid w:val="258CEDF5"/>
    <w:rsid w:val="258DA277"/>
    <w:rsid w:val="25906189"/>
    <w:rsid w:val="25909190"/>
    <w:rsid w:val="25961061"/>
    <w:rsid w:val="25972505"/>
    <w:rsid w:val="25992DDA"/>
    <w:rsid w:val="259EAF32"/>
    <w:rsid w:val="25A140EC"/>
    <w:rsid w:val="25A1A83A"/>
    <w:rsid w:val="25A4AF12"/>
    <w:rsid w:val="25A71C8C"/>
    <w:rsid w:val="25A96DCA"/>
    <w:rsid w:val="25B189D3"/>
    <w:rsid w:val="25B4FF5C"/>
    <w:rsid w:val="25BB3296"/>
    <w:rsid w:val="25BBEDFE"/>
    <w:rsid w:val="25BC4E6D"/>
    <w:rsid w:val="25C3CA07"/>
    <w:rsid w:val="25C3F8BB"/>
    <w:rsid w:val="25CE854A"/>
    <w:rsid w:val="25D27D9E"/>
    <w:rsid w:val="25D3550D"/>
    <w:rsid w:val="25D36A4D"/>
    <w:rsid w:val="25D53E07"/>
    <w:rsid w:val="25D6B6D0"/>
    <w:rsid w:val="25D6C938"/>
    <w:rsid w:val="25DF2275"/>
    <w:rsid w:val="25DFCCFF"/>
    <w:rsid w:val="25F770A3"/>
    <w:rsid w:val="25F856A2"/>
    <w:rsid w:val="25FB5B3E"/>
    <w:rsid w:val="25FBE2A9"/>
    <w:rsid w:val="2600A32E"/>
    <w:rsid w:val="2606A461"/>
    <w:rsid w:val="26078F2A"/>
    <w:rsid w:val="26092F12"/>
    <w:rsid w:val="260DF687"/>
    <w:rsid w:val="260EE3D8"/>
    <w:rsid w:val="260EEE53"/>
    <w:rsid w:val="260F5A5F"/>
    <w:rsid w:val="2613A786"/>
    <w:rsid w:val="2613DC58"/>
    <w:rsid w:val="2617E2B2"/>
    <w:rsid w:val="2618FCDA"/>
    <w:rsid w:val="26191180"/>
    <w:rsid w:val="261937B8"/>
    <w:rsid w:val="261D2765"/>
    <w:rsid w:val="2620FA5E"/>
    <w:rsid w:val="26212A8A"/>
    <w:rsid w:val="262365B6"/>
    <w:rsid w:val="26289A73"/>
    <w:rsid w:val="262B6230"/>
    <w:rsid w:val="262C8CB2"/>
    <w:rsid w:val="262FC031"/>
    <w:rsid w:val="26322A5F"/>
    <w:rsid w:val="2632EEC3"/>
    <w:rsid w:val="26350669"/>
    <w:rsid w:val="26399A7E"/>
    <w:rsid w:val="263BCA52"/>
    <w:rsid w:val="263F18F4"/>
    <w:rsid w:val="263F5CF5"/>
    <w:rsid w:val="26478DBC"/>
    <w:rsid w:val="264A4008"/>
    <w:rsid w:val="264C52BF"/>
    <w:rsid w:val="2651CBF6"/>
    <w:rsid w:val="265EE03A"/>
    <w:rsid w:val="26627448"/>
    <w:rsid w:val="2663E5DC"/>
    <w:rsid w:val="266845B5"/>
    <w:rsid w:val="266E63C7"/>
    <w:rsid w:val="26784705"/>
    <w:rsid w:val="2679F817"/>
    <w:rsid w:val="2680A240"/>
    <w:rsid w:val="268204A8"/>
    <w:rsid w:val="2683A453"/>
    <w:rsid w:val="2685FB0C"/>
    <w:rsid w:val="268656A8"/>
    <w:rsid w:val="268B1C23"/>
    <w:rsid w:val="268D0430"/>
    <w:rsid w:val="268E02E2"/>
    <w:rsid w:val="26937250"/>
    <w:rsid w:val="269E94C8"/>
    <w:rsid w:val="26A015FA"/>
    <w:rsid w:val="26A0D545"/>
    <w:rsid w:val="26A226CC"/>
    <w:rsid w:val="26A26195"/>
    <w:rsid w:val="26A36FEF"/>
    <w:rsid w:val="26A5A8D3"/>
    <w:rsid w:val="26AE04E3"/>
    <w:rsid w:val="26AE10A3"/>
    <w:rsid w:val="26B2C503"/>
    <w:rsid w:val="26B5BECF"/>
    <w:rsid w:val="26BBC05A"/>
    <w:rsid w:val="26BCCCE8"/>
    <w:rsid w:val="26C74869"/>
    <w:rsid w:val="26CA5158"/>
    <w:rsid w:val="26CCBB52"/>
    <w:rsid w:val="26D2B7AC"/>
    <w:rsid w:val="26D369FB"/>
    <w:rsid w:val="26D3F969"/>
    <w:rsid w:val="26D4FEA5"/>
    <w:rsid w:val="26D50067"/>
    <w:rsid w:val="26D9C35C"/>
    <w:rsid w:val="26DC3A04"/>
    <w:rsid w:val="26E3A6A2"/>
    <w:rsid w:val="26E3F0CD"/>
    <w:rsid w:val="26E6D5FF"/>
    <w:rsid w:val="26F45CCA"/>
    <w:rsid w:val="26F62063"/>
    <w:rsid w:val="26F88D5A"/>
    <w:rsid w:val="26F9CE6A"/>
    <w:rsid w:val="26FB5E0F"/>
    <w:rsid w:val="27006790"/>
    <w:rsid w:val="2702A0E6"/>
    <w:rsid w:val="2707BDDB"/>
    <w:rsid w:val="27109CC7"/>
    <w:rsid w:val="2718B7DA"/>
    <w:rsid w:val="27254A6A"/>
    <w:rsid w:val="272680A5"/>
    <w:rsid w:val="2726E6C2"/>
    <w:rsid w:val="272CCE7F"/>
    <w:rsid w:val="2734A9EF"/>
    <w:rsid w:val="2736831E"/>
    <w:rsid w:val="27380BC2"/>
    <w:rsid w:val="273A14A6"/>
    <w:rsid w:val="273DDADC"/>
    <w:rsid w:val="27480CD1"/>
    <w:rsid w:val="274A82FA"/>
    <w:rsid w:val="274B46D7"/>
    <w:rsid w:val="274C068B"/>
    <w:rsid w:val="27552139"/>
    <w:rsid w:val="27567350"/>
    <w:rsid w:val="275BB650"/>
    <w:rsid w:val="275DBF80"/>
    <w:rsid w:val="276B4C00"/>
    <w:rsid w:val="276D4F53"/>
    <w:rsid w:val="276F3AAE"/>
    <w:rsid w:val="276FB85A"/>
    <w:rsid w:val="2771CB8C"/>
    <w:rsid w:val="277A214B"/>
    <w:rsid w:val="2791AA17"/>
    <w:rsid w:val="2792DDC9"/>
    <w:rsid w:val="27A5AE9A"/>
    <w:rsid w:val="27B09A07"/>
    <w:rsid w:val="27B9327A"/>
    <w:rsid w:val="27BD0C0B"/>
    <w:rsid w:val="27C0AC97"/>
    <w:rsid w:val="27C12AA2"/>
    <w:rsid w:val="27CF0881"/>
    <w:rsid w:val="27D1362D"/>
    <w:rsid w:val="27D19CFE"/>
    <w:rsid w:val="27D4CA10"/>
    <w:rsid w:val="27D71785"/>
    <w:rsid w:val="27D903E1"/>
    <w:rsid w:val="27D9CC5E"/>
    <w:rsid w:val="27D9CCCB"/>
    <w:rsid w:val="27DB6AE9"/>
    <w:rsid w:val="27DCA20E"/>
    <w:rsid w:val="27E04B90"/>
    <w:rsid w:val="27EB54EC"/>
    <w:rsid w:val="27EBBC59"/>
    <w:rsid w:val="27EE3BDF"/>
    <w:rsid w:val="27F1FD23"/>
    <w:rsid w:val="27F3ACC0"/>
    <w:rsid w:val="27F7A532"/>
    <w:rsid w:val="27FCF4DD"/>
    <w:rsid w:val="27FEDDF3"/>
    <w:rsid w:val="27FF3003"/>
    <w:rsid w:val="27FF6B10"/>
    <w:rsid w:val="2801C163"/>
    <w:rsid w:val="280459FA"/>
    <w:rsid w:val="2804C614"/>
    <w:rsid w:val="2805398D"/>
    <w:rsid w:val="2805A80A"/>
    <w:rsid w:val="280EB6CB"/>
    <w:rsid w:val="281238D7"/>
    <w:rsid w:val="2815A8BE"/>
    <w:rsid w:val="28178E7D"/>
    <w:rsid w:val="281C0A26"/>
    <w:rsid w:val="281DCB39"/>
    <w:rsid w:val="281F3A10"/>
    <w:rsid w:val="2826D21C"/>
    <w:rsid w:val="282B3186"/>
    <w:rsid w:val="282ED9FE"/>
    <w:rsid w:val="2832CF04"/>
    <w:rsid w:val="2833AC6A"/>
    <w:rsid w:val="2833EDC6"/>
    <w:rsid w:val="2841A349"/>
    <w:rsid w:val="2846CF78"/>
    <w:rsid w:val="2857E1E6"/>
    <w:rsid w:val="2858D5BD"/>
    <w:rsid w:val="2859F402"/>
    <w:rsid w:val="28616110"/>
    <w:rsid w:val="28621B44"/>
    <w:rsid w:val="28632F57"/>
    <w:rsid w:val="2864C0BA"/>
    <w:rsid w:val="2865A811"/>
    <w:rsid w:val="28670164"/>
    <w:rsid w:val="286919CB"/>
    <w:rsid w:val="286B0A96"/>
    <w:rsid w:val="286B894E"/>
    <w:rsid w:val="286CD4EE"/>
    <w:rsid w:val="286E9F43"/>
    <w:rsid w:val="2870B50E"/>
    <w:rsid w:val="2871CD65"/>
    <w:rsid w:val="28741620"/>
    <w:rsid w:val="2875D465"/>
    <w:rsid w:val="2875F457"/>
    <w:rsid w:val="28801C3B"/>
    <w:rsid w:val="288436FC"/>
    <w:rsid w:val="288852C6"/>
    <w:rsid w:val="288CB9C4"/>
    <w:rsid w:val="289258EB"/>
    <w:rsid w:val="28976C27"/>
    <w:rsid w:val="289B4C63"/>
    <w:rsid w:val="289E2B29"/>
    <w:rsid w:val="28AB1D96"/>
    <w:rsid w:val="28AC3F49"/>
    <w:rsid w:val="28B2E1EC"/>
    <w:rsid w:val="28B585E0"/>
    <w:rsid w:val="28B85515"/>
    <w:rsid w:val="28B99852"/>
    <w:rsid w:val="28BA3BBE"/>
    <w:rsid w:val="28C7AA5F"/>
    <w:rsid w:val="28C89F19"/>
    <w:rsid w:val="28CB27FA"/>
    <w:rsid w:val="28D98EA2"/>
    <w:rsid w:val="28E181D7"/>
    <w:rsid w:val="28E19D2B"/>
    <w:rsid w:val="28E2D067"/>
    <w:rsid w:val="28E70142"/>
    <w:rsid w:val="28E98404"/>
    <w:rsid w:val="28ECB094"/>
    <w:rsid w:val="28ECE8B9"/>
    <w:rsid w:val="28EE220E"/>
    <w:rsid w:val="28F6F446"/>
    <w:rsid w:val="28F846F5"/>
    <w:rsid w:val="28F9C555"/>
    <w:rsid w:val="2906242B"/>
    <w:rsid w:val="2906C6AE"/>
    <w:rsid w:val="29073455"/>
    <w:rsid w:val="29097D4F"/>
    <w:rsid w:val="29174909"/>
    <w:rsid w:val="2919C5BF"/>
    <w:rsid w:val="2919E99D"/>
    <w:rsid w:val="291D1290"/>
    <w:rsid w:val="292E543F"/>
    <w:rsid w:val="293102DB"/>
    <w:rsid w:val="29350B4C"/>
    <w:rsid w:val="293A0EE3"/>
    <w:rsid w:val="2940E87F"/>
    <w:rsid w:val="2945F0EF"/>
    <w:rsid w:val="294EAA2B"/>
    <w:rsid w:val="29545D48"/>
    <w:rsid w:val="2957B940"/>
    <w:rsid w:val="295B861E"/>
    <w:rsid w:val="295BD906"/>
    <w:rsid w:val="295D70B3"/>
    <w:rsid w:val="295ECD19"/>
    <w:rsid w:val="2962CC07"/>
    <w:rsid w:val="296CCAF3"/>
    <w:rsid w:val="296E1889"/>
    <w:rsid w:val="2974FB43"/>
    <w:rsid w:val="297A89AC"/>
    <w:rsid w:val="298188B2"/>
    <w:rsid w:val="2981A157"/>
    <w:rsid w:val="29831F1D"/>
    <w:rsid w:val="2985BBBE"/>
    <w:rsid w:val="2988B5F6"/>
    <w:rsid w:val="298D3064"/>
    <w:rsid w:val="298DC76B"/>
    <w:rsid w:val="298FE197"/>
    <w:rsid w:val="299092C5"/>
    <w:rsid w:val="29920E2E"/>
    <w:rsid w:val="2993CFDC"/>
    <w:rsid w:val="299A4F45"/>
    <w:rsid w:val="299CC550"/>
    <w:rsid w:val="29A706D8"/>
    <w:rsid w:val="29A81DC9"/>
    <w:rsid w:val="29A89AC2"/>
    <w:rsid w:val="29A8EF3F"/>
    <w:rsid w:val="29A8F794"/>
    <w:rsid w:val="29A9FC34"/>
    <w:rsid w:val="29AD554A"/>
    <w:rsid w:val="29AEC5D9"/>
    <w:rsid w:val="29B29C3A"/>
    <w:rsid w:val="29C0D9FA"/>
    <w:rsid w:val="29C0DBE4"/>
    <w:rsid w:val="29C5EB0B"/>
    <w:rsid w:val="29C63226"/>
    <w:rsid w:val="29CC44A6"/>
    <w:rsid w:val="29D27330"/>
    <w:rsid w:val="29D38871"/>
    <w:rsid w:val="29D54AE3"/>
    <w:rsid w:val="29D6B394"/>
    <w:rsid w:val="29D7E942"/>
    <w:rsid w:val="29E06E25"/>
    <w:rsid w:val="29E1060A"/>
    <w:rsid w:val="29E500B1"/>
    <w:rsid w:val="29E69D30"/>
    <w:rsid w:val="29E6C764"/>
    <w:rsid w:val="29E737A2"/>
    <w:rsid w:val="29EA24F5"/>
    <w:rsid w:val="29EE363E"/>
    <w:rsid w:val="29F07943"/>
    <w:rsid w:val="29F78D13"/>
    <w:rsid w:val="29F8E566"/>
    <w:rsid w:val="29F93017"/>
    <w:rsid w:val="29FA0540"/>
    <w:rsid w:val="29FAC68F"/>
    <w:rsid w:val="29FBDED9"/>
    <w:rsid w:val="2A021222"/>
    <w:rsid w:val="2A02430E"/>
    <w:rsid w:val="2A0470EF"/>
    <w:rsid w:val="2A0A55BC"/>
    <w:rsid w:val="2A0C1829"/>
    <w:rsid w:val="2A1305C6"/>
    <w:rsid w:val="2A131CB4"/>
    <w:rsid w:val="2A190E12"/>
    <w:rsid w:val="2A1990EC"/>
    <w:rsid w:val="2A1B7A6D"/>
    <w:rsid w:val="2A1CE016"/>
    <w:rsid w:val="2A1D83F6"/>
    <w:rsid w:val="2A1DC3B5"/>
    <w:rsid w:val="2A1F5BB5"/>
    <w:rsid w:val="2A209B93"/>
    <w:rsid w:val="2A22DA94"/>
    <w:rsid w:val="2A2831C8"/>
    <w:rsid w:val="2A2BBF7D"/>
    <w:rsid w:val="2A33CBA3"/>
    <w:rsid w:val="2A36BD87"/>
    <w:rsid w:val="2A3DABDA"/>
    <w:rsid w:val="2A3DDAE2"/>
    <w:rsid w:val="2A3E5446"/>
    <w:rsid w:val="2A3EF201"/>
    <w:rsid w:val="2A41BB7B"/>
    <w:rsid w:val="2A44E28D"/>
    <w:rsid w:val="2A44EB3E"/>
    <w:rsid w:val="2A45D42E"/>
    <w:rsid w:val="2A498F4B"/>
    <w:rsid w:val="2A49B890"/>
    <w:rsid w:val="2A4D3807"/>
    <w:rsid w:val="2A4F5A25"/>
    <w:rsid w:val="2A520D60"/>
    <w:rsid w:val="2A56341E"/>
    <w:rsid w:val="2A5A7467"/>
    <w:rsid w:val="2A5D2F6C"/>
    <w:rsid w:val="2A5FC221"/>
    <w:rsid w:val="2A612D1F"/>
    <w:rsid w:val="2A61EDDB"/>
    <w:rsid w:val="2A61F9A0"/>
    <w:rsid w:val="2A63700D"/>
    <w:rsid w:val="2A656D50"/>
    <w:rsid w:val="2A73DAD6"/>
    <w:rsid w:val="2A76FFE6"/>
    <w:rsid w:val="2A77681E"/>
    <w:rsid w:val="2A77CB95"/>
    <w:rsid w:val="2A7AD3F1"/>
    <w:rsid w:val="2A7E43C6"/>
    <w:rsid w:val="2A7FE15B"/>
    <w:rsid w:val="2A80F207"/>
    <w:rsid w:val="2A853EE5"/>
    <w:rsid w:val="2A87AE09"/>
    <w:rsid w:val="2A902AA9"/>
    <w:rsid w:val="2A9256F4"/>
    <w:rsid w:val="2A95DAF6"/>
    <w:rsid w:val="2A9742CC"/>
    <w:rsid w:val="2A9D9831"/>
    <w:rsid w:val="2AA39F57"/>
    <w:rsid w:val="2AA6F042"/>
    <w:rsid w:val="2AAC1BD1"/>
    <w:rsid w:val="2AB69487"/>
    <w:rsid w:val="2AB7925A"/>
    <w:rsid w:val="2ABB1EF4"/>
    <w:rsid w:val="2ABC2779"/>
    <w:rsid w:val="2ABF2BED"/>
    <w:rsid w:val="2ABFA142"/>
    <w:rsid w:val="2AC40181"/>
    <w:rsid w:val="2AC4C870"/>
    <w:rsid w:val="2AC64CC5"/>
    <w:rsid w:val="2ACD3257"/>
    <w:rsid w:val="2ACFDAFA"/>
    <w:rsid w:val="2AD400D6"/>
    <w:rsid w:val="2AD580CD"/>
    <w:rsid w:val="2ADA3EA7"/>
    <w:rsid w:val="2ADAC18A"/>
    <w:rsid w:val="2ADC3F87"/>
    <w:rsid w:val="2AE1BF9F"/>
    <w:rsid w:val="2AE41D5C"/>
    <w:rsid w:val="2AE863AD"/>
    <w:rsid w:val="2AEC5614"/>
    <w:rsid w:val="2AEE17D9"/>
    <w:rsid w:val="2AEF249E"/>
    <w:rsid w:val="2AEF3810"/>
    <w:rsid w:val="2AEFD09A"/>
    <w:rsid w:val="2AF1D174"/>
    <w:rsid w:val="2AF2AAB7"/>
    <w:rsid w:val="2AF60ADA"/>
    <w:rsid w:val="2AF6574F"/>
    <w:rsid w:val="2AFA3522"/>
    <w:rsid w:val="2AFA9D7A"/>
    <w:rsid w:val="2AFB8F1C"/>
    <w:rsid w:val="2AFBBDA8"/>
    <w:rsid w:val="2AFC4104"/>
    <w:rsid w:val="2B0715DF"/>
    <w:rsid w:val="2B0B586C"/>
    <w:rsid w:val="2B0C2E04"/>
    <w:rsid w:val="2B0E5073"/>
    <w:rsid w:val="2B12A9EB"/>
    <w:rsid w:val="2B15E035"/>
    <w:rsid w:val="2B163D90"/>
    <w:rsid w:val="2B1666D2"/>
    <w:rsid w:val="2B1FC070"/>
    <w:rsid w:val="2B22ADAC"/>
    <w:rsid w:val="2B268238"/>
    <w:rsid w:val="2B2BA74E"/>
    <w:rsid w:val="2B2BC37B"/>
    <w:rsid w:val="2B2BF54D"/>
    <w:rsid w:val="2B2D9CE8"/>
    <w:rsid w:val="2B2EFF9E"/>
    <w:rsid w:val="2B30802A"/>
    <w:rsid w:val="2B34B647"/>
    <w:rsid w:val="2B39AA7E"/>
    <w:rsid w:val="2B39F844"/>
    <w:rsid w:val="2B41C3D8"/>
    <w:rsid w:val="2B4B3D36"/>
    <w:rsid w:val="2B4E74D6"/>
    <w:rsid w:val="2B4EA456"/>
    <w:rsid w:val="2B54D0DB"/>
    <w:rsid w:val="2B5791AD"/>
    <w:rsid w:val="2B5992E0"/>
    <w:rsid w:val="2B5AA1FA"/>
    <w:rsid w:val="2B5AB104"/>
    <w:rsid w:val="2B5CAA5B"/>
    <w:rsid w:val="2B5CE276"/>
    <w:rsid w:val="2B5E9BDB"/>
    <w:rsid w:val="2B60CC42"/>
    <w:rsid w:val="2B676170"/>
    <w:rsid w:val="2B6B9A55"/>
    <w:rsid w:val="2B6C2269"/>
    <w:rsid w:val="2B6C302B"/>
    <w:rsid w:val="2B6E14C3"/>
    <w:rsid w:val="2B6F540E"/>
    <w:rsid w:val="2B6FC306"/>
    <w:rsid w:val="2B71673B"/>
    <w:rsid w:val="2B755CFE"/>
    <w:rsid w:val="2B75D32D"/>
    <w:rsid w:val="2B7C2C92"/>
    <w:rsid w:val="2B7C486A"/>
    <w:rsid w:val="2B7D3710"/>
    <w:rsid w:val="2B836553"/>
    <w:rsid w:val="2B850A8A"/>
    <w:rsid w:val="2B86227F"/>
    <w:rsid w:val="2B8CE10E"/>
    <w:rsid w:val="2B8D26BB"/>
    <w:rsid w:val="2B8EFA9C"/>
    <w:rsid w:val="2B91063A"/>
    <w:rsid w:val="2B9505E4"/>
    <w:rsid w:val="2B9BEC44"/>
    <w:rsid w:val="2B9D0655"/>
    <w:rsid w:val="2B9D4C70"/>
    <w:rsid w:val="2B9F18D2"/>
    <w:rsid w:val="2B9FB5F0"/>
    <w:rsid w:val="2BA09B5F"/>
    <w:rsid w:val="2BA5068B"/>
    <w:rsid w:val="2BA54929"/>
    <w:rsid w:val="2BAD8F66"/>
    <w:rsid w:val="2BB00FCE"/>
    <w:rsid w:val="2BB3E9DF"/>
    <w:rsid w:val="2BB868CB"/>
    <w:rsid w:val="2BBBE90C"/>
    <w:rsid w:val="2BBF1A8B"/>
    <w:rsid w:val="2BC73675"/>
    <w:rsid w:val="2BC75100"/>
    <w:rsid w:val="2BCC1CE9"/>
    <w:rsid w:val="2BCED0BF"/>
    <w:rsid w:val="2BD4E74F"/>
    <w:rsid w:val="2BDFF63B"/>
    <w:rsid w:val="2BE5BDDF"/>
    <w:rsid w:val="2BE8573E"/>
    <w:rsid w:val="2BEA11E5"/>
    <w:rsid w:val="2BEDAB3B"/>
    <w:rsid w:val="2BEF06DD"/>
    <w:rsid w:val="2BFC5353"/>
    <w:rsid w:val="2BFD3041"/>
    <w:rsid w:val="2BFE5595"/>
    <w:rsid w:val="2BFF192E"/>
    <w:rsid w:val="2C0166CB"/>
    <w:rsid w:val="2C01BEF0"/>
    <w:rsid w:val="2C02A7DC"/>
    <w:rsid w:val="2C085C7E"/>
    <w:rsid w:val="2C0C1AC0"/>
    <w:rsid w:val="2C1027A9"/>
    <w:rsid w:val="2C125F44"/>
    <w:rsid w:val="2C149B95"/>
    <w:rsid w:val="2C1521F5"/>
    <w:rsid w:val="2C190B1C"/>
    <w:rsid w:val="2C21324B"/>
    <w:rsid w:val="2C2278D8"/>
    <w:rsid w:val="2C248214"/>
    <w:rsid w:val="2C259512"/>
    <w:rsid w:val="2C26EEAB"/>
    <w:rsid w:val="2C2723AB"/>
    <w:rsid w:val="2C282B5C"/>
    <w:rsid w:val="2C2CDAEF"/>
    <w:rsid w:val="2C317CBA"/>
    <w:rsid w:val="2C31875E"/>
    <w:rsid w:val="2C32D312"/>
    <w:rsid w:val="2C33620B"/>
    <w:rsid w:val="2C34F78C"/>
    <w:rsid w:val="2C3CD035"/>
    <w:rsid w:val="2C3E0ACE"/>
    <w:rsid w:val="2C40CA2E"/>
    <w:rsid w:val="2C414F17"/>
    <w:rsid w:val="2C444C3E"/>
    <w:rsid w:val="2C4457E3"/>
    <w:rsid w:val="2C4BDB19"/>
    <w:rsid w:val="2C540BFD"/>
    <w:rsid w:val="2C54C610"/>
    <w:rsid w:val="2C56815F"/>
    <w:rsid w:val="2C5933DA"/>
    <w:rsid w:val="2C5CC263"/>
    <w:rsid w:val="2C60FC2C"/>
    <w:rsid w:val="2C644F3A"/>
    <w:rsid w:val="2C709BD1"/>
    <w:rsid w:val="2C70F2E7"/>
    <w:rsid w:val="2C77335A"/>
    <w:rsid w:val="2C7A5A0E"/>
    <w:rsid w:val="2C7CDBBC"/>
    <w:rsid w:val="2C837ECC"/>
    <w:rsid w:val="2C88B3FF"/>
    <w:rsid w:val="2C88C6C7"/>
    <w:rsid w:val="2C88DC56"/>
    <w:rsid w:val="2C8986B4"/>
    <w:rsid w:val="2C8BA483"/>
    <w:rsid w:val="2C8E5037"/>
    <w:rsid w:val="2C905EB7"/>
    <w:rsid w:val="2C959743"/>
    <w:rsid w:val="2C966DDB"/>
    <w:rsid w:val="2C9A44D2"/>
    <w:rsid w:val="2C9BA7BF"/>
    <w:rsid w:val="2C9D30D1"/>
    <w:rsid w:val="2C9DE01B"/>
    <w:rsid w:val="2C9E2D3C"/>
    <w:rsid w:val="2C9E8006"/>
    <w:rsid w:val="2CA4475D"/>
    <w:rsid w:val="2CAADC5C"/>
    <w:rsid w:val="2CB4B979"/>
    <w:rsid w:val="2CB8E8E7"/>
    <w:rsid w:val="2CBC5423"/>
    <w:rsid w:val="2CBD97DF"/>
    <w:rsid w:val="2CC72366"/>
    <w:rsid w:val="2CC89CED"/>
    <w:rsid w:val="2CC8D50A"/>
    <w:rsid w:val="2CCDEEA1"/>
    <w:rsid w:val="2CCDF3A1"/>
    <w:rsid w:val="2CD2FF49"/>
    <w:rsid w:val="2CD39CF2"/>
    <w:rsid w:val="2CD7EB4A"/>
    <w:rsid w:val="2CD830E9"/>
    <w:rsid w:val="2CD9697B"/>
    <w:rsid w:val="2CDEB645"/>
    <w:rsid w:val="2CE2D01A"/>
    <w:rsid w:val="2CECE792"/>
    <w:rsid w:val="2CF005C8"/>
    <w:rsid w:val="2CF1F83D"/>
    <w:rsid w:val="2CF249FB"/>
    <w:rsid w:val="2CF86F8B"/>
    <w:rsid w:val="2CF87ABC"/>
    <w:rsid w:val="2CFACE54"/>
    <w:rsid w:val="2CFCFF15"/>
    <w:rsid w:val="2D07C20C"/>
    <w:rsid w:val="2D0C2EBE"/>
    <w:rsid w:val="2D1030AB"/>
    <w:rsid w:val="2D114630"/>
    <w:rsid w:val="2D11F9B2"/>
    <w:rsid w:val="2D124DE9"/>
    <w:rsid w:val="2D1845D7"/>
    <w:rsid w:val="2D1D4DC7"/>
    <w:rsid w:val="2D1DF347"/>
    <w:rsid w:val="2D1F4FC8"/>
    <w:rsid w:val="2D250BF7"/>
    <w:rsid w:val="2D270393"/>
    <w:rsid w:val="2D27529D"/>
    <w:rsid w:val="2D27CF0F"/>
    <w:rsid w:val="2D2DEA4E"/>
    <w:rsid w:val="2D302575"/>
    <w:rsid w:val="2D376B21"/>
    <w:rsid w:val="2D392FA8"/>
    <w:rsid w:val="2D407DC6"/>
    <w:rsid w:val="2D42DB55"/>
    <w:rsid w:val="2D42EFA2"/>
    <w:rsid w:val="2D53940B"/>
    <w:rsid w:val="2D582FF9"/>
    <w:rsid w:val="2D59BE13"/>
    <w:rsid w:val="2D5DF2CA"/>
    <w:rsid w:val="2D5E4A6F"/>
    <w:rsid w:val="2D5FBB1F"/>
    <w:rsid w:val="2D62643F"/>
    <w:rsid w:val="2D64B513"/>
    <w:rsid w:val="2D696259"/>
    <w:rsid w:val="2D6B7A97"/>
    <w:rsid w:val="2D706AC1"/>
    <w:rsid w:val="2D72496F"/>
    <w:rsid w:val="2D734D85"/>
    <w:rsid w:val="2D75D490"/>
    <w:rsid w:val="2D78D424"/>
    <w:rsid w:val="2D78F34B"/>
    <w:rsid w:val="2D798971"/>
    <w:rsid w:val="2D7DF05C"/>
    <w:rsid w:val="2D83B80D"/>
    <w:rsid w:val="2D876530"/>
    <w:rsid w:val="2D894B60"/>
    <w:rsid w:val="2D984CBA"/>
    <w:rsid w:val="2D9C1A4D"/>
    <w:rsid w:val="2D9C2337"/>
    <w:rsid w:val="2D9E18F7"/>
    <w:rsid w:val="2D9EE1BF"/>
    <w:rsid w:val="2D9F74E7"/>
    <w:rsid w:val="2DA1E770"/>
    <w:rsid w:val="2DA76261"/>
    <w:rsid w:val="2DAC95BC"/>
    <w:rsid w:val="2DAF2F7C"/>
    <w:rsid w:val="2DB46C56"/>
    <w:rsid w:val="2DB51A49"/>
    <w:rsid w:val="2DB9CD18"/>
    <w:rsid w:val="2DBA3D17"/>
    <w:rsid w:val="2DBFCF61"/>
    <w:rsid w:val="2DD18050"/>
    <w:rsid w:val="2DD30B86"/>
    <w:rsid w:val="2DD45232"/>
    <w:rsid w:val="2DD671DA"/>
    <w:rsid w:val="2DD671F5"/>
    <w:rsid w:val="2DD6AE5F"/>
    <w:rsid w:val="2DD89DFB"/>
    <w:rsid w:val="2DE6E37E"/>
    <w:rsid w:val="2DEABF78"/>
    <w:rsid w:val="2DF19776"/>
    <w:rsid w:val="2DF7A94A"/>
    <w:rsid w:val="2DF86E68"/>
    <w:rsid w:val="2DFBA982"/>
    <w:rsid w:val="2DFC22B2"/>
    <w:rsid w:val="2E001B16"/>
    <w:rsid w:val="2E092C64"/>
    <w:rsid w:val="2E096708"/>
    <w:rsid w:val="2E0C9B38"/>
    <w:rsid w:val="2E171769"/>
    <w:rsid w:val="2E184D03"/>
    <w:rsid w:val="2E19043D"/>
    <w:rsid w:val="2E1B3AB0"/>
    <w:rsid w:val="2E277F61"/>
    <w:rsid w:val="2E2C7662"/>
    <w:rsid w:val="2E2DD4AE"/>
    <w:rsid w:val="2E2EBE2C"/>
    <w:rsid w:val="2E323E3C"/>
    <w:rsid w:val="2E34232E"/>
    <w:rsid w:val="2E3570A2"/>
    <w:rsid w:val="2E364BA7"/>
    <w:rsid w:val="2E39E1AB"/>
    <w:rsid w:val="2E3B8FE3"/>
    <w:rsid w:val="2E3DD494"/>
    <w:rsid w:val="2E3F0DEF"/>
    <w:rsid w:val="2E44A40D"/>
    <w:rsid w:val="2E46302B"/>
    <w:rsid w:val="2E4C8A39"/>
    <w:rsid w:val="2E4EABCD"/>
    <w:rsid w:val="2E4F7D0A"/>
    <w:rsid w:val="2E51001F"/>
    <w:rsid w:val="2E545053"/>
    <w:rsid w:val="2E5513C9"/>
    <w:rsid w:val="2E557C15"/>
    <w:rsid w:val="2E57F293"/>
    <w:rsid w:val="2E59DF5B"/>
    <w:rsid w:val="2E5EE590"/>
    <w:rsid w:val="2E65B9A3"/>
    <w:rsid w:val="2E6870C9"/>
    <w:rsid w:val="2E6A98D3"/>
    <w:rsid w:val="2E718407"/>
    <w:rsid w:val="2E71C835"/>
    <w:rsid w:val="2E73D4F4"/>
    <w:rsid w:val="2E77555C"/>
    <w:rsid w:val="2E77F275"/>
    <w:rsid w:val="2E784C81"/>
    <w:rsid w:val="2E794DD3"/>
    <w:rsid w:val="2E826313"/>
    <w:rsid w:val="2E82CC9E"/>
    <w:rsid w:val="2E881E39"/>
    <w:rsid w:val="2E92422B"/>
    <w:rsid w:val="2E957698"/>
    <w:rsid w:val="2E95F18E"/>
    <w:rsid w:val="2E98D4D8"/>
    <w:rsid w:val="2E9ED23B"/>
    <w:rsid w:val="2EABBB19"/>
    <w:rsid w:val="2EB4D5F5"/>
    <w:rsid w:val="2EB5E5CD"/>
    <w:rsid w:val="2EB7C530"/>
    <w:rsid w:val="2EB81C76"/>
    <w:rsid w:val="2EB97E26"/>
    <w:rsid w:val="2EB9BEB9"/>
    <w:rsid w:val="2EC11A21"/>
    <w:rsid w:val="2ED207D3"/>
    <w:rsid w:val="2ED6020E"/>
    <w:rsid w:val="2ED828A8"/>
    <w:rsid w:val="2ED95CD7"/>
    <w:rsid w:val="2EDB9BC5"/>
    <w:rsid w:val="2EDDB041"/>
    <w:rsid w:val="2EDE5EC5"/>
    <w:rsid w:val="2EDF1F2B"/>
    <w:rsid w:val="2EDF7058"/>
    <w:rsid w:val="2EE6D33D"/>
    <w:rsid w:val="2EE73BEC"/>
    <w:rsid w:val="2EF23DB5"/>
    <w:rsid w:val="2EF33B2B"/>
    <w:rsid w:val="2EFB19C5"/>
    <w:rsid w:val="2EFED9DB"/>
    <w:rsid w:val="2F021F8C"/>
    <w:rsid w:val="2F036F2D"/>
    <w:rsid w:val="2F03A2A6"/>
    <w:rsid w:val="2F0BDB1F"/>
    <w:rsid w:val="2F0FA5BB"/>
    <w:rsid w:val="2F10072D"/>
    <w:rsid w:val="2F1528C6"/>
    <w:rsid w:val="2F1661DD"/>
    <w:rsid w:val="2F19D0A9"/>
    <w:rsid w:val="2F2BB8BF"/>
    <w:rsid w:val="2F2ED8D2"/>
    <w:rsid w:val="2F2F6223"/>
    <w:rsid w:val="2F30757B"/>
    <w:rsid w:val="2F36ECAD"/>
    <w:rsid w:val="2F37D329"/>
    <w:rsid w:val="2F3B4493"/>
    <w:rsid w:val="2F3B7DC6"/>
    <w:rsid w:val="2F434C99"/>
    <w:rsid w:val="2F4FDD55"/>
    <w:rsid w:val="2F503308"/>
    <w:rsid w:val="2F516594"/>
    <w:rsid w:val="2F516CA6"/>
    <w:rsid w:val="2F528E34"/>
    <w:rsid w:val="2F53EA1B"/>
    <w:rsid w:val="2F55D050"/>
    <w:rsid w:val="2F57EFD2"/>
    <w:rsid w:val="2F582D4C"/>
    <w:rsid w:val="2F6106D0"/>
    <w:rsid w:val="2F61C507"/>
    <w:rsid w:val="2F6C1684"/>
    <w:rsid w:val="2F6FBBBC"/>
    <w:rsid w:val="2F708A65"/>
    <w:rsid w:val="2F75E2EB"/>
    <w:rsid w:val="2F76D9A0"/>
    <w:rsid w:val="2F7BDB5F"/>
    <w:rsid w:val="2F7C261C"/>
    <w:rsid w:val="2F82B8C4"/>
    <w:rsid w:val="2F8397A2"/>
    <w:rsid w:val="2F8BD435"/>
    <w:rsid w:val="2F8D3C95"/>
    <w:rsid w:val="2F8D5A30"/>
    <w:rsid w:val="2F8D7F88"/>
    <w:rsid w:val="2F8F5F8E"/>
    <w:rsid w:val="2F8F975B"/>
    <w:rsid w:val="2F9096DE"/>
    <w:rsid w:val="2F92F1C5"/>
    <w:rsid w:val="2F932695"/>
    <w:rsid w:val="2F97E75B"/>
    <w:rsid w:val="2F98C275"/>
    <w:rsid w:val="2F993064"/>
    <w:rsid w:val="2F99DCAF"/>
    <w:rsid w:val="2F9A62A3"/>
    <w:rsid w:val="2F9F2309"/>
    <w:rsid w:val="2FA2EA1D"/>
    <w:rsid w:val="2FA719BF"/>
    <w:rsid w:val="2FAF52E3"/>
    <w:rsid w:val="2FB7F6CF"/>
    <w:rsid w:val="2FB8C847"/>
    <w:rsid w:val="2FC2723A"/>
    <w:rsid w:val="2FC409AB"/>
    <w:rsid w:val="2FC60F0E"/>
    <w:rsid w:val="2FCC481E"/>
    <w:rsid w:val="2FD0FAEF"/>
    <w:rsid w:val="2FD43BA3"/>
    <w:rsid w:val="2FD4A08D"/>
    <w:rsid w:val="2FD5100A"/>
    <w:rsid w:val="2FD57706"/>
    <w:rsid w:val="2FD60B1B"/>
    <w:rsid w:val="2FDCDE71"/>
    <w:rsid w:val="2FDD2E82"/>
    <w:rsid w:val="2FE62C61"/>
    <w:rsid w:val="2FEBF6A8"/>
    <w:rsid w:val="2FED8BFE"/>
    <w:rsid w:val="2FEF3FB7"/>
    <w:rsid w:val="2FF4B67F"/>
    <w:rsid w:val="2FF896AD"/>
    <w:rsid w:val="2FF93A15"/>
    <w:rsid w:val="2FFA96D7"/>
    <w:rsid w:val="2FFC5D0D"/>
    <w:rsid w:val="30075DF5"/>
    <w:rsid w:val="300904F1"/>
    <w:rsid w:val="30090DE1"/>
    <w:rsid w:val="3019BBA2"/>
    <w:rsid w:val="301C194B"/>
    <w:rsid w:val="301FAA51"/>
    <w:rsid w:val="302CC423"/>
    <w:rsid w:val="30313515"/>
    <w:rsid w:val="303426A1"/>
    <w:rsid w:val="3035E2D3"/>
    <w:rsid w:val="303F3758"/>
    <w:rsid w:val="30466A6A"/>
    <w:rsid w:val="3047EC68"/>
    <w:rsid w:val="30484076"/>
    <w:rsid w:val="30489CA2"/>
    <w:rsid w:val="30502A7B"/>
    <w:rsid w:val="30553E22"/>
    <w:rsid w:val="30570480"/>
    <w:rsid w:val="305A3A50"/>
    <w:rsid w:val="305AA8D7"/>
    <w:rsid w:val="305B03CB"/>
    <w:rsid w:val="305E0DBE"/>
    <w:rsid w:val="305FBB90"/>
    <w:rsid w:val="306063EF"/>
    <w:rsid w:val="3063E67D"/>
    <w:rsid w:val="306558DF"/>
    <w:rsid w:val="3067E18E"/>
    <w:rsid w:val="3068C8F9"/>
    <w:rsid w:val="3069774F"/>
    <w:rsid w:val="3069874A"/>
    <w:rsid w:val="3069FCD1"/>
    <w:rsid w:val="306F550E"/>
    <w:rsid w:val="307BBB83"/>
    <w:rsid w:val="30822E24"/>
    <w:rsid w:val="30831F64"/>
    <w:rsid w:val="30868332"/>
    <w:rsid w:val="30880C3B"/>
    <w:rsid w:val="3089980E"/>
    <w:rsid w:val="308B4933"/>
    <w:rsid w:val="308EA6E9"/>
    <w:rsid w:val="30968817"/>
    <w:rsid w:val="309B68BA"/>
    <w:rsid w:val="309B72D3"/>
    <w:rsid w:val="309FF0E0"/>
    <w:rsid w:val="30A077AE"/>
    <w:rsid w:val="30AC90F8"/>
    <w:rsid w:val="30ADE6DC"/>
    <w:rsid w:val="30AE8C70"/>
    <w:rsid w:val="30AEED3A"/>
    <w:rsid w:val="30B3D5E4"/>
    <w:rsid w:val="30B4E40E"/>
    <w:rsid w:val="30B62DD6"/>
    <w:rsid w:val="30B75BAE"/>
    <w:rsid w:val="30B7A119"/>
    <w:rsid w:val="30BCA2CC"/>
    <w:rsid w:val="30C11349"/>
    <w:rsid w:val="30C8A6BE"/>
    <w:rsid w:val="30C8E124"/>
    <w:rsid w:val="30C942FA"/>
    <w:rsid w:val="30CCB8EF"/>
    <w:rsid w:val="30CD3A45"/>
    <w:rsid w:val="30D2145C"/>
    <w:rsid w:val="30DCC6DC"/>
    <w:rsid w:val="30E18949"/>
    <w:rsid w:val="30E4B195"/>
    <w:rsid w:val="30E4F96D"/>
    <w:rsid w:val="30E5481B"/>
    <w:rsid w:val="30E5B02E"/>
    <w:rsid w:val="30E5F871"/>
    <w:rsid w:val="30EA2EB7"/>
    <w:rsid w:val="30EA3D7E"/>
    <w:rsid w:val="30EA9AFB"/>
    <w:rsid w:val="30ED09DC"/>
    <w:rsid w:val="30EF72DC"/>
    <w:rsid w:val="30F2CF81"/>
    <w:rsid w:val="30F95F6B"/>
    <w:rsid w:val="30FA38E8"/>
    <w:rsid w:val="30FAD4AD"/>
    <w:rsid w:val="30FE6F65"/>
    <w:rsid w:val="31031AEC"/>
    <w:rsid w:val="31050214"/>
    <w:rsid w:val="310544E3"/>
    <w:rsid w:val="3105E6EB"/>
    <w:rsid w:val="31060E53"/>
    <w:rsid w:val="31091DE2"/>
    <w:rsid w:val="310D7F89"/>
    <w:rsid w:val="310DBB92"/>
    <w:rsid w:val="31115E11"/>
    <w:rsid w:val="311668B7"/>
    <w:rsid w:val="311906D1"/>
    <w:rsid w:val="3120EAAA"/>
    <w:rsid w:val="31348AB2"/>
    <w:rsid w:val="313A973A"/>
    <w:rsid w:val="313CEA92"/>
    <w:rsid w:val="3143ED52"/>
    <w:rsid w:val="314C7E5E"/>
    <w:rsid w:val="314D0100"/>
    <w:rsid w:val="31521ADF"/>
    <w:rsid w:val="3154327F"/>
    <w:rsid w:val="3159BB72"/>
    <w:rsid w:val="315C6C5C"/>
    <w:rsid w:val="315CB325"/>
    <w:rsid w:val="316277FF"/>
    <w:rsid w:val="3163F9B4"/>
    <w:rsid w:val="316839A2"/>
    <w:rsid w:val="316F6086"/>
    <w:rsid w:val="3177723D"/>
    <w:rsid w:val="31786C2E"/>
    <w:rsid w:val="31790269"/>
    <w:rsid w:val="317AAF6A"/>
    <w:rsid w:val="317AFD47"/>
    <w:rsid w:val="317DD2A5"/>
    <w:rsid w:val="317F48D1"/>
    <w:rsid w:val="3181DA75"/>
    <w:rsid w:val="3185B03D"/>
    <w:rsid w:val="318AA819"/>
    <w:rsid w:val="318F8404"/>
    <w:rsid w:val="3197E822"/>
    <w:rsid w:val="3198AF2B"/>
    <w:rsid w:val="31999523"/>
    <w:rsid w:val="3199F669"/>
    <w:rsid w:val="319C54DB"/>
    <w:rsid w:val="319E0A83"/>
    <w:rsid w:val="31A6A854"/>
    <w:rsid w:val="31ABEC30"/>
    <w:rsid w:val="31AE7BF4"/>
    <w:rsid w:val="31B124CB"/>
    <w:rsid w:val="31B442B5"/>
    <w:rsid w:val="31B54958"/>
    <w:rsid w:val="31B586E0"/>
    <w:rsid w:val="31BA8679"/>
    <w:rsid w:val="31BAE2CC"/>
    <w:rsid w:val="31BEDD7E"/>
    <w:rsid w:val="31BEF1C7"/>
    <w:rsid w:val="31BF869D"/>
    <w:rsid w:val="31C475ED"/>
    <w:rsid w:val="31C55705"/>
    <w:rsid w:val="31C5FDC7"/>
    <w:rsid w:val="31C6424A"/>
    <w:rsid w:val="31CD25A9"/>
    <w:rsid w:val="31CF71DB"/>
    <w:rsid w:val="31D263C7"/>
    <w:rsid w:val="31D265F5"/>
    <w:rsid w:val="31D4CB5F"/>
    <w:rsid w:val="31D7DD84"/>
    <w:rsid w:val="31D9E8E5"/>
    <w:rsid w:val="31D9FBF4"/>
    <w:rsid w:val="31DA2D8E"/>
    <w:rsid w:val="31DAD00C"/>
    <w:rsid w:val="31DB326B"/>
    <w:rsid w:val="31DB7B48"/>
    <w:rsid w:val="31DD9697"/>
    <w:rsid w:val="31DEC0F2"/>
    <w:rsid w:val="31E154F7"/>
    <w:rsid w:val="31E1F212"/>
    <w:rsid w:val="31E5208A"/>
    <w:rsid w:val="31E53EEC"/>
    <w:rsid w:val="31EC0A87"/>
    <w:rsid w:val="31EC82F0"/>
    <w:rsid w:val="31EECAAC"/>
    <w:rsid w:val="31F19AD3"/>
    <w:rsid w:val="31F646AA"/>
    <w:rsid w:val="31FD244E"/>
    <w:rsid w:val="31FE3C6A"/>
    <w:rsid w:val="31FE58A3"/>
    <w:rsid w:val="31FF6064"/>
    <w:rsid w:val="32000C43"/>
    <w:rsid w:val="32031419"/>
    <w:rsid w:val="3203B7C0"/>
    <w:rsid w:val="320A3DC9"/>
    <w:rsid w:val="320A439D"/>
    <w:rsid w:val="320AE2DD"/>
    <w:rsid w:val="320F0F29"/>
    <w:rsid w:val="32127D74"/>
    <w:rsid w:val="32188978"/>
    <w:rsid w:val="321931F5"/>
    <w:rsid w:val="321AB333"/>
    <w:rsid w:val="321E2262"/>
    <w:rsid w:val="321E856A"/>
    <w:rsid w:val="321F2D1D"/>
    <w:rsid w:val="322D661E"/>
    <w:rsid w:val="32393FA9"/>
    <w:rsid w:val="323D5C27"/>
    <w:rsid w:val="323E3874"/>
    <w:rsid w:val="323E96E3"/>
    <w:rsid w:val="3248F0F3"/>
    <w:rsid w:val="32528BFD"/>
    <w:rsid w:val="32547B2C"/>
    <w:rsid w:val="3259BA3B"/>
    <w:rsid w:val="325B00CC"/>
    <w:rsid w:val="325E0AB4"/>
    <w:rsid w:val="326702E5"/>
    <w:rsid w:val="32678CE3"/>
    <w:rsid w:val="326C3B11"/>
    <w:rsid w:val="326ED827"/>
    <w:rsid w:val="3275226B"/>
    <w:rsid w:val="327534B3"/>
    <w:rsid w:val="32767853"/>
    <w:rsid w:val="32853F31"/>
    <w:rsid w:val="3288BB1A"/>
    <w:rsid w:val="328E8C0F"/>
    <w:rsid w:val="32901E65"/>
    <w:rsid w:val="3292A18C"/>
    <w:rsid w:val="3298A08D"/>
    <w:rsid w:val="329A39CD"/>
    <w:rsid w:val="329DD8FD"/>
    <w:rsid w:val="329FB00B"/>
    <w:rsid w:val="32A3F086"/>
    <w:rsid w:val="32A933A6"/>
    <w:rsid w:val="32AB1A0F"/>
    <w:rsid w:val="32AB2DC9"/>
    <w:rsid w:val="32ACC06D"/>
    <w:rsid w:val="32ADCAA1"/>
    <w:rsid w:val="32B48719"/>
    <w:rsid w:val="32B5AF18"/>
    <w:rsid w:val="32B94E4A"/>
    <w:rsid w:val="32C59031"/>
    <w:rsid w:val="32C5C795"/>
    <w:rsid w:val="32C6D24C"/>
    <w:rsid w:val="32CA20CE"/>
    <w:rsid w:val="32CB89C6"/>
    <w:rsid w:val="32D2E1F1"/>
    <w:rsid w:val="32D8BEA7"/>
    <w:rsid w:val="32D8D74B"/>
    <w:rsid w:val="32D94E99"/>
    <w:rsid w:val="32D9C930"/>
    <w:rsid w:val="32DECE91"/>
    <w:rsid w:val="32E27698"/>
    <w:rsid w:val="32E5B512"/>
    <w:rsid w:val="32E64AC1"/>
    <w:rsid w:val="32E7E7F7"/>
    <w:rsid w:val="32E8E123"/>
    <w:rsid w:val="32E9AD30"/>
    <w:rsid w:val="32F67FCA"/>
    <w:rsid w:val="32F97BDF"/>
    <w:rsid w:val="32F9D6B8"/>
    <w:rsid w:val="32FA0527"/>
    <w:rsid w:val="32FC1EDB"/>
    <w:rsid w:val="32FC339D"/>
    <w:rsid w:val="32FE9085"/>
    <w:rsid w:val="32FF1552"/>
    <w:rsid w:val="3305AF5F"/>
    <w:rsid w:val="330D9CE5"/>
    <w:rsid w:val="3310C013"/>
    <w:rsid w:val="33138D95"/>
    <w:rsid w:val="3314F6A5"/>
    <w:rsid w:val="331592A3"/>
    <w:rsid w:val="33166735"/>
    <w:rsid w:val="331985E1"/>
    <w:rsid w:val="331C2D05"/>
    <w:rsid w:val="331D0BAA"/>
    <w:rsid w:val="331F2545"/>
    <w:rsid w:val="3327B518"/>
    <w:rsid w:val="332F409C"/>
    <w:rsid w:val="3330E8B9"/>
    <w:rsid w:val="3334564F"/>
    <w:rsid w:val="3334F4D9"/>
    <w:rsid w:val="33355722"/>
    <w:rsid w:val="333ED1D0"/>
    <w:rsid w:val="3342365F"/>
    <w:rsid w:val="33482193"/>
    <w:rsid w:val="334924E3"/>
    <w:rsid w:val="334C8DFF"/>
    <w:rsid w:val="335E8796"/>
    <w:rsid w:val="3362AB9F"/>
    <w:rsid w:val="3362F7A9"/>
    <w:rsid w:val="3368390F"/>
    <w:rsid w:val="3369D15D"/>
    <w:rsid w:val="3374EDCF"/>
    <w:rsid w:val="33751159"/>
    <w:rsid w:val="337B18AE"/>
    <w:rsid w:val="337CFCD7"/>
    <w:rsid w:val="337E77D6"/>
    <w:rsid w:val="33864E3B"/>
    <w:rsid w:val="338D1EEE"/>
    <w:rsid w:val="3390CA5D"/>
    <w:rsid w:val="3391B5BF"/>
    <w:rsid w:val="33924C0A"/>
    <w:rsid w:val="339CBB9D"/>
    <w:rsid w:val="33A08999"/>
    <w:rsid w:val="33A2E47B"/>
    <w:rsid w:val="33A4120E"/>
    <w:rsid w:val="33ACB55E"/>
    <w:rsid w:val="33B056C1"/>
    <w:rsid w:val="33B12164"/>
    <w:rsid w:val="33BA26C0"/>
    <w:rsid w:val="33BCD64C"/>
    <w:rsid w:val="33BD9B25"/>
    <w:rsid w:val="33C3EE9F"/>
    <w:rsid w:val="33C5BAF6"/>
    <w:rsid w:val="33C7FBD4"/>
    <w:rsid w:val="33C8BEF3"/>
    <w:rsid w:val="33CCFCC4"/>
    <w:rsid w:val="33CD1B40"/>
    <w:rsid w:val="33D1B478"/>
    <w:rsid w:val="33D25795"/>
    <w:rsid w:val="33D28F39"/>
    <w:rsid w:val="33D5FDB5"/>
    <w:rsid w:val="33D7E947"/>
    <w:rsid w:val="33D7EF0B"/>
    <w:rsid w:val="33DF71BB"/>
    <w:rsid w:val="33E43D55"/>
    <w:rsid w:val="33E5B144"/>
    <w:rsid w:val="33E76209"/>
    <w:rsid w:val="33EA2A8B"/>
    <w:rsid w:val="33EA6441"/>
    <w:rsid w:val="33EC42FF"/>
    <w:rsid w:val="33EE6E19"/>
    <w:rsid w:val="33F1CAA1"/>
    <w:rsid w:val="33FEAA29"/>
    <w:rsid w:val="33FF7650"/>
    <w:rsid w:val="34016114"/>
    <w:rsid w:val="3402F21B"/>
    <w:rsid w:val="34056DC6"/>
    <w:rsid w:val="3406EE14"/>
    <w:rsid w:val="3407F4B7"/>
    <w:rsid w:val="340BC6E4"/>
    <w:rsid w:val="340FE1B0"/>
    <w:rsid w:val="34106B28"/>
    <w:rsid w:val="341C3DC2"/>
    <w:rsid w:val="3429D23A"/>
    <w:rsid w:val="342BAE80"/>
    <w:rsid w:val="342C0A36"/>
    <w:rsid w:val="34316EE4"/>
    <w:rsid w:val="343577C4"/>
    <w:rsid w:val="3438F6C4"/>
    <w:rsid w:val="343BF1E6"/>
    <w:rsid w:val="343D0110"/>
    <w:rsid w:val="343E495C"/>
    <w:rsid w:val="3441A872"/>
    <w:rsid w:val="344AC73E"/>
    <w:rsid w:val="344ACA68"/>
    <w:rsid w:val="344D3380"/>
    <w:rsid w:val="344E7515"/>
    <w:rsid w:val="344F2F0B"/>
    <w:rsid w:val="3451B93F"/>
    <w:rsid w:val="3455AB3C"/>
    <w:rsid w:val="345692D9"/>
    <w:rsid w:val="34575AE6"/>
    <w:rsid w:val="3458E367"/>
    <w:rsid w:val="3459B19A"/>
    <w:rsid w:val="3459F622"/>
    <w:rsid w:val="345E3253"/>
    <w:rsid w:val="3461EE7F"/>
    <w:rsid w:val="346A077C"/>
    <w:rsid w:val="34722B70"/>
    <w:rsid w:val="347632C0"/>
    <w:rsid w:val="347742B0"/>
    <w:rsid w:val="347C6D1C"/>
    <w:rsid w:val="347C7DB0"/>
    <w:rsid w:val="347DCC26"/>
    <w:rsid w:val="347E35C3"/>
    <w:rsid w:val="347F8EB3"/>
    <w:rsid w:val="348537BB"/>
    <w:rsid w:val="3488D25F"/>
    <w:rsid w:val="34894E45"/>
    <w:rsid w:val="348F8E5B"/>
    <w:rsid w:val="3490123C"/>
    <w:rsid w:val="34905A08"/>
    <w:rsid w:val="34923D4C"/>
    <w:rsid w:val="3494C61D"/>
    <w:rsid w:val="34962137"/>
    <w:rsid w:val="34986165"/>
    <w:rsid w:val="349ACA8B"/>
    <w:rsid w:val="349F71F5"/>
    <w:rsid w:val="34A6EEA3"/>
    <w:rsid w:val="34A6F7EA"/>
    <w:rsid w:val="34AA0D56"/>
    <w:rsid w:val="34ABAB8B"/>
    <w:rsid w:val="34ABF7A0"/>
    <w:rsid w:val="34AD4AE9"/>
    <w:rsid w:val="34AE1F99"/>
    <w:rsid w:val="34B79BCC"/>
    <w:rsid w:val="34BC370A"/>
    <w:rsid w:val="34C04C6D"/>
    <w:rsid w:val="34C0B0F7"/>
    <w:rsid w:val="34C1DB77"/>
    <w:rsid w:val="34C52ECB"/>
    <w:rsid w:val="34C6A3BB"/>
    <w:rsid w:val="34C6A776"/>
    <w:rsid w:val="34C7ABAF"/>
    <w:rsid w:val="34C8B027"/>
    <w:rsid w:val="34C8CF54"/>
    <w:rsid w:val="34D357CB"/>
    <w:rsid w:val="34D501E7"/>
    <w:rsid w:val="34D60F2B"/>
    <w:rsid w:val="34DFA856"/>
    <w:rsid w:val="34E3CFC7"/>
    <w:rsid w:val="34E49DA2"/>
    <w:rsid w:val="34E8B9EF"/>
    <w:rsid w:val="34E9AC5E"/>
    <w:rsid w:val="34EEFAB3"/>
    <w:rsid w:val="34F2822E"/>
    <w:rsid w:val="34F7A1A2"/>
    <w:rsid w:val="34F83E07"/>
    <w:rsid w:val="34F9527C"/>
    <w:rsid w:val="35037742"/>
    <w:rsid w:val="3507B419"/>
    <w:rsid w:val="350B4CA9"/>
    <w:rsid w:val="350B684E"/>
    <w:rsid w:val="350F173F"/>
    <w:rsid w:val="3512251F"/>
    <w:rsid w:val="3513C559"/>
    <w:rsid w:val="351A1D68"/>
    <w:rsid w:val="351ADF94"/>
    <w:rsid w:val="351D43A9"/>
    <w:rsid w:val="351E241C"/>
    <w:rsid w:val="351E8030"/>
    <w:rsid w:val="35224075"/>
    <w:rsid w:val="3523666C"/>
    <w:rsid w:val="352A8D19"/>
    <w:rsid w:val="352BB85D"/>
    <w:rsid w:val="3530DD77"/>
    <w:rsid w:val="3532C94E"/>
    <w:rsid w:val="3534A3A4"/>
    <w:rsid w:val="35376078"/>
    <w:rsid w:val="353BFF0A"/>
    <w:rsid w:val="353DE854"/>
    <w:rsid w:val="35424FFC"/>
    <w:rsid w:val="3542513D"/>
    <w:rsid w:val="35426879"/>
    <w:rsid w:val="3542F8AF"/>
    <w:rsid w:val="3544B645"/>
    <w:rsid w:val="354A5FCC"/>
    <w:rsid w:val="354B7AA7"/>
    <w:rsid w:val="3553662F"/>
    <w:rsid w:val="3554F05E"/>
    <w:rsid w:val="35558AC2"/>
    <w:rsid w:val="35586665"/>
    <w:rsid w:val="355AAB0B"/>
    <w:rsid w:val="355F5F3E"/>
    <w:rsid w:val="35629D45"/>
    <w:rsid w:val="356526E7"/>
    <w:rsid w:val="35680D0A"/>
    <w:rsid w:val="35690A24"/>
    <w:rsid w:val="3569F473"/>
    <w:rsid w:val="356C65D9"/>
    <w:rsid w:val="35701787"/>
    <w:rsid w:val="357302FF"/>
    <w:rsid w:val="35734C37"/>
    <w:rsid w:val="3575F640"/>
    <w:rsid w:val="3577646B"/>
    <w:rsid w:val="357A375F"/>
    <w:rsid w:val="357A91D8"/>
    <w:rsid w:val="357B3AFF"/>
    <w:rsid w:val="357B46E4"/>
    <w:rsid w:val="357C23C4"/>
    <w:rsid w:val="357F3461"/>
    <w:rsid w:val="357FFD7F"/>
    <w:rsid w:val="358CC6B5"/>
    <w:rsid w:val="35910EE7"/>
    <w:rsid w:val="3593667C"/>
    <w:rsid w:val="3596F362"/>
    <w:rsid w:val="359A3CC6"/>
    <w:rsid w:val="359D4E0C"/>
    <w:rsid w:val="35AEBB64"/>
    <w:rsid w:val="35B1B5F8"/>
    <w:rsid w:val="35B578FF"/>
    <w:rsid w:val="35B58549"/>
    <w:rsid w:val="35BACB3C"/>
    <w:rsid w:val="35BD8F88"/>
    <w:rsid w:val="35BEFD97"/>
    <w:rsid w:val="35C3677D"/>
    <w:rsid w:val="35CB10B8"/>
    <w:rsid w:val="35CC39D8"/>
    <w:rsid w:val="35CEE251"/>
    <w:rsid w:val="35CEF4A7"/>
    <w:rsid w:val="35CF2079"/>
    <w:rsid w:val="35D4F927"/>
    <w:rsid w:val="35D609D0"/>
    <w:rsid w:val="35DD1062"/>
    <w:rsid w:val="35E534DF"/>
    <w:rsid w:val="35E73440"/>
    <w:rsid w:val="35E7490E"/>
    <w:rsid w:val="35EDF8F8"/>
    <w:rsid w:val="35EE9FBB"/>
    <w:rsid w:val="35F17B9D"/>
    <w:rsid w:val="35F2CD98"/>
    <w:rsid w:val="35F3A0AC"/>
    <w:rsid w:val="35FB89D7"/>
    <w:rsid w:val="35FDD7BA"/>
    <w:rsid w:val="35FEECA4"/>
    <w:rsid w:val="360B5C85"/>
    <w:rsid w:val="361051F8"/>
    <w:rsid w:val="361414EB"/>
    <w:rsid w:val="3616D2E9"/>
    <w:rsid w:val="361E36B1"/>
    <w:rsid w:val="361E6CCE"/>
    <w:rsid w:val="361F71D6"/>
    <w:rsid w:val="3620A52B"/>
    <w:rsid w:val="3622B863"/>
    <w:rsid w:val="36237584"/>
    <w:rsid w:val="3627A986"/>
    <w:rsid w:val="36281404"/>
    <w:rsid w:val="3629CBF6"/>
    <w:rsid w:val="362CB784"/>
    <w:rsid w:val="363C7BB8"/>
    <w:rsid w:val="363D5021"/>
    <w:rsid w:val="36453DA7"/>
    <w:rsid w:val="3645CF25"/>
    <w:rsid w:val="3649AB51"/>
    <w:rsid w:val="364CE21A"/>
    <w:rsid w:val="364E0B12"/>
    <w:rsid w:val="364F7B36"/>
    <w:rsid w:val="36516136"/>
    <w:rsid w:val="3652578C"/>
    <w:rsid w:val="3658CA2C"/>
    <w:rsid w:val="365BE857"/>
    <w:rsid w:val="365C9025"/>
    <w:rsid w:val="365F810C"/>
    <w:rsid w:val="36618810"/>
    <w:rsid w:val="36676726"/>
    <w:rsid w:val="3667A574"/>
    <w:rsid w:val="366A4CFC"/>
    <w:rsid w:val="366DDF4E"/>
    <w:rsid w:val="366EFCC7"/>
    <w:rsid w:val="3671A154"/>
    <w:rsid w:val="3671F257"/>
    <w:rsid w:val="367255B4"/>
    <w:rsid w:val="3679423C"/>
    <w:rsid w:val="3679AAB5"/>
    <w:rsid w:val="367B5DC3"/>
    <w:rsid w:val="367B5F4A"/>
    <w:rsid w:val="3681B557"/>
    <w:rsid w:val="3681C47D"/>
    <w:rsid w:val="3683F532"/>
    <w:rsid w:val="36865962"/>
    <w:rsid w:val="368C643B"/>
    <w:rsid w:val="368CC97B"/>
    <w:rsid w:val="368E8ED5"/>
    <w:rsid w:val="3697194F"/>
    <w:rsid w:val="369B7F0E"/>
    <w:rsid w:val="369E4483"/>
    <w:rsid w:val="36A3294E"/>
    <w:rsid w:val="36A79001"/>
    <w:rsid w:val="36AA2E11"/>
    <w:rsid w:val="36AE53A3"/>
    <w:rsid w:val="36B4880C"/>
    <w:rsid w:val="36B4B6F2"/>
    <w:rsid w:val="36B6C848"/>
    <w:rsid w:val="36B9E1B6"/>
    <w:rsid w:val="36B9FFA4"/>
    <w:rsid w:val="36BE1068"/>
    <w:rsid w:val="36C42FF3"/>
    <w:rsid w:val="36C8FA6D"/>
    <w:rsid w:val="36CA9505"/>
    <w:rsid w:val="36D2277D"/>
    <w:rsid w:val="36DBC3AD"/>
    <w:rsid w:val="36DDCE7C"/>
    <w:rsid w:val="36DF08CD"/>
    <w:rsid w:val="36E45695"/>
    <w:rsid w:val="36E67FCC"/>
    <w:rsid w:val="36E6C2A5"/>
    <w:rsid w:val="36E9F127"/>
    <w:rsid w:val="36ECDA98"/>
    <w:rsid w:val="36ED411C"/>
    <w:rsid w:val="36F0B450"/>
    <w:rsid w:val="36F2D8A0"/>
    <w:rsid w:val="36F934A7"/>
    <w:rsid w:val="36FE0D18"/>
    <w:rsid w:val="36FF3F4F"/>
    <w:rsid w:val="37021078"/>
    <w:rsid w:val="37046F33"/>
    <w:rsid w:val="3706F097"/>
    <w:rsid w:val="370D1E37"/>
    <w:rsid w:val="371062C0"/>
    <w:rsid w:val="3710B84D"/>
    <w:rsid w:val="37128D1B"/>
    <w:rsid w:val="3714D427"/>
    <w:rsid w:val="371BCAFF"/>
    <w:rsid w:val="37258475"/>
    <w:rsid w:val="372C9A08"/>
    <w:rsid w:val="372CAC8A"/>
    <w:rsid w:val="372EA899"/>
    <w:rsid w:val="372EDEE7"/>
    <w:rsid w:val="37304A89"/>
    <w:rsid w:val="37318ED9"/>
    <w:rsid w:val="37446481"/>
    <w:rsid w:val="374A008D"/>
    <w:rsid w:val="374E7A8B"/>
    <w:rsid w:val="374EDF10"/>
    <w:rsid w:val="37505786"/>
    <w:rsid w:val="37517BFA"/>
    <w:rsid w:val="3753ED26"/>
    <w:rsid w:val="37541399"/>
    <w:rsid w:val="37580A4F"/>
    <w:rsid w:val="37590415"/>
    <w:rsid w:val="375A9D11"/>
    <w:rsid w:val="375C263E"/>
    <w:rsid w:val="375E3C23"/>
    <w:rsid w:val="376AB657"/>
    <w:rsid w:val="376BD2A6"/>
    <w:rsid w:val="376DF99F"/>
    <w:rsid w:val="37701DC8"/>
    <w:rsid w:val="377133B8"/>
    <w:rsid w:val="3773BBA3"/>
    <w:rsid w:val="3776935D"/>
    <w:rsid w:val="3779F127"/>
    <w:rsid w:val="377C89D0"/>
    <w:rsid w:val="377CEA3E"/>
    <w:rsid w:val="3780E446"/>
    <w:rsid w:val="3782C146"/>
    <w:rsid w:val="37838930"/>
    <w:rsid w:val="37841C6C"/>
    <w:rsid w:val="37889282"/>
    <w:rsid w:val="378CC6EE"/>
    <w:rsid w:val="378E8583"/>
    <w:rsid w:val="378F1C16"/>
    <w:rsid w:val="379321A7"/>
    <w:rsid w:val="379972A6"/>
    <w:rsid w:val="3799CCDC"/>
    <w:rsid w:val="379A6A55"/>
    <w:rsid w:val="379B88F2"/>
    <w:rsid w:val="379BE759"/>
    <w:rsid w:val="37A3B201"/>
    <w:rsid w:val="37A92EC4"/>
    <w:rsid w:val="37A969BC"/>
    <w:rsid w:val="37AD56AC"/>
    <w:rsid w:val="37AD7B33"/>
    <w:rsid w:val="37AECF92"/>
    <w:rsid w:val="37B7A32F"/>
    <w:rsid w:val="37C40966"/>
    <w:rsid w:val="37C42C3C"/>
    <w:rsid w:val="37C4509F"/>
    <w:rsid w:val="37C4AB80"/>
    <w:rsid w:val="37C5A540"/>
    <w:rsid w:val="37C5F6AA"/>
    <w:rsid w:val="37C7D6DE"/>
    <w:rsid w:val="37CF1B90"/>
    <w:rsid w:val="37CF3303"/>
    <w:rsid w:val="37D02C02"/>
    <w:rsid w:val="37D120F3"/>
    <w:rsid w:val="37D4E079"/>
    <w:rsid w:val="37D64261"/>
    <w:rsid w:val="37D646B0"/>
    <w:rsid w:val="37D70916"/>
    <w:rsid w:val="37D87F5A"/>
    <w:rsid w:val="37D8C128"/>
    <w:rsid w:val="37E40A9D"/>
    <w:rsid w:val="37E6596D"/>
    <w:rsid w:val="37E89C46"/>
    <w:rsid w:val="37EA068F"/>
    <w:rsid w:val="37EA31D7"/>
    <w:rsid w:val="37EB766E"/>
    <w:rsid w:val="37ECFCB8"/>
    <w:rsid w:val="37EF6DFC"/>
    <w:rsid w:val="37F3472C"/>
    <w:rsid w:val="37F7A91B"/>
    <w:rsid w:val="37F7ED2F"/>
    <w:rsid w:val="37F93F83"/>
    <w:rsid w:val="37F97C39"/>
    <w:rsid w:val="37FA5A8D"/>
    <w:rsid w:val="38027A43"/>
    <w:rsid w:val="3802E517"/>
    <w:rsid w:val="3805EC2E"/>
    <w:rsid w:val="3806A142"/>
    <w:rsid w:val="380A1070"/>
    <w:rsid w:val="380BE115"/>
    <w:rsid w:val="380C4982"/>
    <w:rsid w:val="380C8166"/>
    <w:rsid w:val="380D0D94"/>
    <w:rsid w:val="38105BC4"/>
    <w:rsid w:val="38168202"/>
    <w:rsid w:val="381BFBE4"/>
    <w:rsid w:val="3820917F"/>
    <w:rsid w:val="38228DBC"/>
    <w:rsid w:val="38268687"/>
    <w:rsid w:val="3829EAED"/>
    <w:rsid w:val="382A7535"/>
    <w:rsid w:val="382DB3D6"/>
    <w:rsid w:val="3830B1C1"/>
    <w:rsid w:val="3834B18E"/>
    <w:rsid w:val="383CC556"/>
    <w:rsid w:val="383E7124"/>
    <w:rsid w:val="383FA484"/>
    <w:rsid w:val="384163F6"/>
    <w:rsid w:val="38436062"/>
    <w:rsid w:val="38464E10"/>
    <w:rsid w:val="38467249"/>
    <w:rsid w:val="3847AAEF"/>
    <w:rsid w:val="3849D892"/>
    <w:rsid w:val="384A73EF"/>
    <w:rsid w:val="384B2D53"/>
    <w:rsid w:val="3851742E"/>
    <w:rsid w:val="38590A0D"/>
    <w:rsid w:val="385A05E9"/>
    <w:rsid w:val="385C93F1"/>
    <w:rsid w:val="385D01CD"/>
    <w:rsid w:val="385DAD23"/>
    <w:rsid w:val="38608AA7"/>
    <w:rsid w:val="38678D6A"/>
    <w:rsid w:val="386C6C45"/>
    <w:rsid w:val="3872EEDB"/>
    <w:rsid w:val="38782CFD"/>
    <w:rsid w:val="387A2AB6"/>
    <w:rsid w:val="387CB732"/>
    <w:rsid w:val="3882029C"/>
    <w:rsid w:val="38897F88"/>
    <w:rsid w:val="388CACBC"/>
    <w:rsid w:val="388F2BE0"/>
    <w:rsid w:val="389028C1"/>
    <w:rsid w:val="3891907B"/>
    <w:rsid w:val="38935816"/>
    <w:rsid w:val="3893DA7B"/>
    <w:rsid w:val="389578AA"/>
    <w:rsid w:val="389596EB"/>
    <w:rsid w:val="3895E994"/>
    <w:rsid w:val="389BD907"/>
    <w:rsid w:val="389D8DE2"/>
    <w:rsid w:val="38A153F2"/>
    <w:rsid w:val="38A33DC7"/>
    <w:rsid w:val="38A6B589"/>
    <w:rsid w:val="38A81903"/>
    <w:rsid w:val="38AD528A"/>
    <w:rsid w:val="38B13C67"/>
    <w:rsid w:val="38BA89A1"/>
    <w:rsid w:val="38BC531A"/>
    <w:rsid w:val="38C1A5A5"/>
    <w:rsid w:val="38C7F7F5"/>
    <w:rsid w:val="38CC310D"/>
    <w:rsid w:val="38CC5A44"/>
    <w:rsid w:val="38CECD9D"/>
    <w:rsid w:val="38D1B397"/>
    <w:rsid w:val="38D50E75"/>
    <w:rsid w:val="38D5A82B"/>
    <w:rsid w:val="38D84C9F"/>
    <w:rsid w:val="38DA9128"/>
    <w:rsid w:val="38DB2C9F"/>
    <w:rsid w:val="38DB8845"/>
    <w:rsid w:val="38DC196D"/>
    <w:rsid w:val="38DE0233"/>
    <w:rsid w:val="38DECEA9"/>
    <w:rsid w:val="38E3F53F"/>
    <w:rsid w:val="38EA6F03"/>
    <w:rsid w:val="38ED5F35"/>
    <w:rsid w:val="38EE6B12"/>
    <w:rsid w:val="38F57E60"/>
    <w:rsid w:val="38F99C66"/>
    <w:rsid w:val="390166BA"/>
    <w:rsid w:val="39029B96"/>
    <w:rsid w:val="3902BA1A"/>
    <w:rsid w:val="39075D87"/>
    <w:rsid w:val="39093383"/>
    <w:rsid w:val="3909C2AF"/>
    <w:rsid w:val="390C2FFC"/>
    <w:rsid w:val="390CED8A"/>
    <w:rsid w:val="3911543E"/>
    <w:rsid w:val="39182DC9"/>
    <w:rsid w:val="3919D1A3"/>
    <w:rsid w:val="391C1484"/>
    <w:rsid w:val="391D3E0B"/>
    <w:rsid w:val="391F2539"/>
    <w:rsid w:val="391F6999"/>
    <w:rsid w:val="391FF062"/>
    <w:rsid w:val="3922DC9D"/>
    <w:rsid w:val="39279A90"/>
    <w:rsid w:val="392EA87C"/>
    <w:rsid w:val="39310F1B"/>
    <w:rsid w:val="39356122"/>
    <w:rsid w:val="39359D3D"/>
    <w:rsid w:val="3939DE8D"/>
    <w:rsid w:val="393A5005"/>
    <w:rsid w:val="393D2420"/>
    <w:rsid w:val="39402BF1"/>
    <w:rsid w:val="3943FBBE"/>
    <w:rsid w:val="3946FBA2"/>
    <w:rsid w:val="3948D738"/>
    <w:rsid w:val="3949E331"/>
    <w:rsid w:val="394DDEA7"/>
    <w:rsid w:val="3953FE98"/>
    <w:rsid w:val="395573E1"/>
    <w:rsid w:val="395700FF"/>
    <w:rsid w:val="39577173"/>
    <w:rsid w:val="3957873D"/>
    <w:rsid w:val="395AFD07"/>
    <w:rsid w:val="395C5A0F"/>
    <w:rsid w:val="395D899B"/>
    <w:rsid w:val="39602E8C"/>
    <w:rsid w:val="396206CC"/>
    <w:rsid w:val="3968F261"/>
    <w:rsid w:val="396985C2"/>
    <w:rsid w:val="396A69A9"/>
    <w:rsid w:val="396DC95A"/>
    <w:rsid w:val="39711B4E"/>
    <w:rsid w:val="39715FA8"/>
    <w:rsid w:val="39775E96"/>
    <w:rsid w:val="397B59E0"/>
    <w:rsid w:val="397BCD29"/>
    <w:rsid w:val="397E1A37"/>
    <w:rsid w:val="39850E0A"/>
    <w:rsid w:val="39890AE7"/>
    <w:rsid w:val="398A05AD"/>
    <w:rsid w:val="3993726D"/>
    <w:rsid w:val="39954C9A"/>
    <w:rsid w:val="399873BE"/>
    <w:rsid w:val="39A1BC8F"/>
    <w:rsid w:val="39A30CB3"/>
    <w:rsid w:val="39A5836B"/>
    <w:rsid w:val="39A63193"/>
    <w:rsid w:val="39A7E225"/>
    <w:rsid w:val="39A92681"/>
    <w:rsid w:val="39AF2944"/>
    <w:rsid w:val="39B42649"/>
    <w:rsid w:val="39BEF8B3"/>
    <w:rsid w:val="39C51DA4"/>
    <w:rsid w:val="39CD4E29"/>
    <w:rsid w:val="39D1FCAA"/>
    <w:rsid w:val="39D2989C"/>
    <w:rsid w:val="39D31919"/>
    <w:rsid w:val="39D6C96E"/>
    <w:rsid w:val="39D89B00"/>
    <w:rsid w:val="39E2F6C9"/>
    <w:rsid w:val="39E2FC5F"/>
    <w:rsid w:val="39E44E65"/>
    <w:rsid w:val="39EA0020"/>
    <w:rsid w:val="39F50FD0"/>
    <w:rsid w:val="39F76FCA"/>
    <w:rsid w:val="39FC9515"/>
    <w:rsid w:val="39FD96E5"/>
    <w:rsid w:val="3A02D6B8"/>
    <w:rsid w:val="3A049699"/>
    <w:rsid w:val="3A04A1E7"/>
    <w:rsid w:val="3A04F7EA"/>
    <w:rsid w:val="3A068778"/>
    <w:rsid w:val="3A06E647"/>
    <w:rsid w:val="3A090A8B"/>
    <w:rsid w:val="3A09ACAB"/>
    <w:rsid w:val="3A0A5D26"/>
    <w:rsid w:val="3A0C6DF6"/>
    <w:rsid w:val="3A0DD7D4"/>
    <w:rsid w:val="3A1105E5"/>
    <w:rsid w:val="3A1222CB"/>
    <w:rsid w:val="3A16436F"/>
    <w:rsid w:val="3A1ED4C4"/>
    <w:rsid w:val="3A203270"/>
    <w:rsid w:val="3A21B8FE"/>
    <w:rsid w:val="3A21C10E"/>
    <w:rsid w:val="3A24627D"/>
    <w:rsid w:val="3A2690B2"/>
    <w:rsid w:val="3A279618"/>
    <w:rsid w:val="3A2AA166"/>
    <w:rsid w:val="3A2B137D"/>
    <w:rsid w:val="3A2D9DA6"/>
    <w:rsid w:val="3A30EEFC"/>
    <w:rsid w:val="3A313A4F"/>
    <w:rsid w:val="3A354C5B"/>
    <w:rsid w:val="3A3590CA"/>
    <w:rsid w:val="3A3EB47B"/>
    <w:rsid w:val="3A414E22"/>
    <w:rsid w:val="3A43F277"/>
    <w:rsid w:val="3A47D61F"/>
    <w:rsid w:val="3A4B8EDD"/>
    <w:rsid w:val="3A516847"/>
    <w:rsid w:val="3A53A24C"/>
    <w:rsid w:val="3A565AF3"/>
    <w:rsid w:val="3A5666BC"/>
    <w:rsid w:val="3A571BAA"/>
    <w:rsid w:val="3A5A87E1"/>
    <w:rsid w:val="3A60A569"/>
    <w:rsid w:val="3A6227E4"/>
    <w:rsid w:val="3A659E3E"/>
    <w:rsid w:val="3A68D445"/>
    <w:rsid w:val="3A6C123E"/>
    <w:rsid w:val="3A6CB25B"/>
    <w:rsid w:val="3A6E9FA2"/>
    <w:rsid w:val="3A7078B1"/>
    <w:rsid w:val="3A73DAD7"/>
    <w:rsid w:val="3A764F52"/>
    <w:rsid w:val="3A781B22"/>
    <w:rsid w:val="3A783759"/>
    <w:rsid w:val="3A78D329"/>
    <w:rsid w:val="3A7AAD62"/>
    <w:rsid w:val="3A856E7F"/>
    <w:rsid w:val="3A8B9740"/>
    <w:rsid w:val="3A900DA8"/>
    <w:rsid w:val="3A93FE34"/>
    <w:rsid w:val="3A9484D2"/>
    <w:rsid w:val="3A96E4A8"/>
    <w:rsid w:val="3AA11660"/>
    <w:rsid w:val="3AAA013C"/>
    <w:rsid w:val="3AAAF14B"/>
    <w:rsid w:val="3AAB2D2B"/>
    <w:rsid w:val="3AB0606C"/>
    <w:rsid w:val="3AB1900A"/>
    <w:rsid w:val="3AB237EE"/>
    <w:rsid w:val="3AB4AFFB"/>
    <w:rsid w:val="3AB4D9DF"/>
    <w:rsid w:val="3AB61422"/>
    <w:rsid w:val="3ABA4F5D"/>
    <w:rsid w:val="3ABC0CFE"/>
    <w:rsid w:val="3ABD6F8B"/>
    <w:rsid w:val="3ABF6E5C"/>
    <w:rsid w:val="3AC49BD8"/>
    <w:rsid w:val="3ACB28D2"/>
    <w:rsid w:val="3ACCEE6A"/>
    <w:rsid w:val="3ACF62C9"/>
    <w:rsid w:val="3AD4E670"/>
    <w:rsid w:val="3AD9D256"/>
    <w:rsid w:val="3ADB0330"/>
    <w:rsid w:val="3ADDE132"/>
    <w:rsid w:val="3AE11EA3"/>
    <w:rsid w:val="3AE1D3DF"/>
    <w:rsid w:val="3AE563C2"/>
    <w:rsid w:val="3AE6F276"/>
    <w:rsid w:val="3AE873D8"/>
    <w:rsid w:val="3AE9C854"/>
    <w:rsid w:val="3AEDC93C"/>
    <w:rsid w:val="3AEEE7F6"/>
    <w:rsid w:val="3AF0C2E3"/>
    <w:rsid w:val="3AF1044D"/>
    <w:rsid w:val="3AF23148"/>
    <w:rsid w:val="3AF2BFB6"/>
    <w:rsid w:val="3AF560AB"/>
    <w:rsid w:val="3AFC5326"/>
    <w:rsid w:val="3B060859"/>
    <w:rsid w:val="3B0C2A30"/>
    <w:rsid w:val="3B0EA843"/>
    <w:rsid w:val="3B11F1CE"/>
    <w:rsid w:val="3B13BA25"/>
    <w:rsid w:val="3B19F976"/>
    <w:rsid w:val="3B24DB48"/>
    <w:rsid w:val="3B311CFB"/>
    <w:rsid w:val="3B33A9DB"/>
    <w:rsid w:val="3B3D0BAD"/>
    <w:rsid w:val="3B417048"/>
    <w:rsid w:val="3B41BF56"/>
    <w:rsid w:val="3B48C532"/>
    <w:rsid w:val="3B4BDB8B"/>
    <w:rsid w:val="3B57EDDA"/>
    <w:rsid w:val="3B5834F7"/>
    <w:rsid w:val="3B5938D1"/>
    <w:rsid w:val="3B5D3630"/>
    <w:rsid w:val="3B5E79AD"/>
    <w:rsid w:val="3B5FB8D1"/>
    <w:rsid w:val="3B63A62C"/>
    <w:rsid w:val="3B68EC54"/>
    <w:rsid w:val="3B69760D"/>
    <w:rsid w:val="3B6EC971"/>
    <w:rsid w:val="3B712596"/>
    <w:rsid w:val="3B720896"/>
    <w:rsid w:val="3B73FEB6"/>
    <w:rsid w:val="3B794544"/>
    <w:rsid w:val="3B7E46B7"/>
    <w:rsid w:val="3B8197F6"/>
    <w:rsid w:val="3B82BC96"/>
    <w:rsid w:val="3B836A5C"/>
    <w:rsid w:val="3B8A86FE"/>
    <w:rsid w:val="3B8C45CA"/>
    <w:rsid w:val="3B8FD4E7"/>
    <w:rsid w:val="3B954EDF"/>
    <w:rsid w:val="3B9991CA"/>
    <w:rsid w:val="3B9BF0BE"/>
    <w:rsid w:val="3B9EF725"/>
    <w:rsid w:val="3BA4F686"/>
    <w:rsid w:val="3BA712CA"/>
    <w:rsid w:val="3BA81916"/>
    <w:rsid w:val="3BA90FAA"/>
    <w:rsid w:val="3BB44D99"/>
    <w:rsid w:val="3BBAF7FD"/>
    <w:rsid w:val="3BC3A5A2"/>
    <w:rsid w:val="3BCC1DD1"/>
    <w:rsid w:val="3BCCEC8E"/>
    <w:rsid w:val="3BD59A81"/>
    <w:rsid w:val="3BD939AC"/>
    <w:rsid w:val="3BDD21B8"/>
    <w:rsid w:val="3BDE61CE"/>
    <w:rsid w:val="3BDFB9C5"/>
    <w:rsid w:val="3BE28C20"/>
    <w:rsid w:val="3BEAE8BF"/>
    <w:rsid w:val="3BEB31F8"/>
    <w:rsid w:val="3BEB85D5"/>
    <w:rsid w:val="3BECF335"/>
    <w:rsid w:val="3BED0249"/>
    <w:rsid w:val="3BF5C82D"/>
    <w:rsid w:val="3C0302A0"/>
    <w:rsid w:val="3C0A8D7D"/>
    <w:rsid w:val="3C0A9D37"/>
    <w:rsid w:val="3C0E144C"/>
    <w:rsid w:val="3C0FFCF5"/>
    <w:rsid w:val="3C111ED4"/>
    <w:rsid w:val="3C11FA30"/>
    <w:rsid w:val="3C15DE64"/>
    <w:rsid w:val="3C1AC452"/>
    <w:rsid w:val="3C2426A6"/>
    <w:rsid w:val="3C2BAC33"/>
    <w:rsid w:val="3C2D08B3"/>
    <w:rsid w:val="3C31F925"/>
    <w:rsid w:val="3C341AA7"/>
    <w:rsid w:val="3C35CB24"/>
    <w:rsid w:val="3C39CCEC"/>
    <w:rsid w:val="3C3C4CB1"/>
    <w:rsid w:val="3C3DDFB6"/>
    <w:rsid w:val="3C4874D7"/>
    <w:rsid w:val="3C52C6D4"/>
    <w:rsid w:val="3C546DCC"/>
    <w:rsid w:val="3C5B07CA"/>
    <w:rsid w:val="3C5BF69E"/>
    <w:rsid w:val="3C5C2970"/>
    <w:rsid w:val="3C5C6FC8"/>
    <w:rsid w:val="3C6235C7"/>
    <w:rsid w:val="3C64CADA"/>
    <w:rsid w:val="3C6595C1"/>
    <w:rsid w:val="3C711D8C"/>
    <w:rsid w:val="3C746707"/>
    <w:rsid w:val="3C76660A"/>
    <w:rsid w:val="3C79448B"/>
    <w:rsid w:val="3C7975D7"/>
    <w:rsid w:val="3C87E054"/>
    <w:rsid w:val="3C88BC26"/>
    <w:rsid w:val="3C88C2B8"/>
    <w:rsid w:val="3C8DF6F2"/>
    <w:rsid w:val="3C8FD815"/>
    <w:rsid w:val="3C9524D5"/>
    <w:rsid w:val="3C9ABF47"/>
    <w:rsid w:val="3C9AECE1"/>
    <w:rsid w:val="3C9B4713"/>
    <w:rsid w:val="3C9F2567"/>
    <w:rsid w:val="3CA7ED91"/>
    <w:rsid w:val="3CA8E354"/>
    <w:rsid w:val="3CACA4A9"/>
    <w:rsid w:val="3CADAE51"/>
    <w:rsid w:val="3CAEBC10"/>
    <w:rsid w:val="3CB369A1"/>
    <w:rsid w:val="3CB8BE23"/>
    <w:rsid w:val="3CB9ED52"/>
    <w:rsid w:val="3CBB4A9E"/>
    <w:rsid w:val="3CBCDF02"/>
    <w:rsid w:val="3CC07ED3"/>
    <w:rsid w:val="3CC83916"/>
    <w:rsid w:val="3CCF55A8"/>
    <w:rsid w:val="3CD2BF93"/>
    <w:rsid w:val="3CD5BCC3"/>
    <w:rsid w:val="3CD71357"/>
    <w:rsid w:val="3CDE35DF"/>
    <w:rsid w:val="3CE16FE2"/>
    <w:rsid w:val="3CE190DD"/>
    <w:rsid w:val="3CE234CC"/>
    <w:rsid w:val="3CE36676"/>
    <w:rsid w:val="3CE45E1A"/>
    <w:rsid w:val="3CEC011C"/>
    <w:rsid w:val="3CECED2F"/>
    <w:rsid w:val="3CED7E4B"/>
    <w:rsid w:val="3CEDB6A9"/>
    <w:rsid w:val="3CEDBE12"/>
    <w:rsid w:val="3CF8C533"/>
    <w:rsid w:val="3CFCE55B"/>
    <w:rsid w:val="3D0816A6"/>
    <w:rsid w:val="3D0C2B68"/>
    <w:rsid w:val="3D0D1DF8"/>
    <w:rsid w:val="3D0E6E59"/>
    <w:rsid w:val="3D147CA3"/>
    <w:rsid w:val="3D185E00"/>
    <w:rsid w:val="3D1A14A5"/>
    <w:rsid w:val="3D1A7AD7"/>
    <w:rsid w:val="3D1BCE18"/>
    <w:rsid w:val="3D1E1EE8"/>
    <w:rsid w:val="3D222F5A"/>
    <w:rsid w:val="3D22B37D"/>
    <w:rsid w:val="3D250528"/>
    <w:rsid w:val="3D25A09C"/>
    <w:rsid w:val="3D25ECA5"/>
    <w:rsid w:val="3D27E834"/>
    <w:rsid w:val="3D29C363"/>
    <w:rsid w:val="3D2CF38B"/>
    <w:rsid w:val="3D2F94D7"/>
    <w:rsid w:val="3D2FAE82"/>
    <w:rsid w:val="3D3038AE"/>
    <w:rsid w:val="3D308D93"/>
    <w:rsid w:val="3D36201C"/>
    <w:rsid w:val="3D37828A"/>
    <w:rsid w:val="3D379C21"/>
    <w:rsid w:val="3D380E82"/>
    <w:rsid w:val="3D3E57BB"/>
    <w:rsid w:val="3D45D520"/>
    <w:rsid w:val="3D460385"/>
    <w:rsid w:val="3D4641E1"/>
    <w:rsid w:val="3D505B03"/>
    <w:rsid w:val="3D518493"/>
    <w:rsid w:val="3D56DEDB"/>
    <w:rsid w:val="3D5B06DE"/>
    <w:rsid w:val="3D5D7072"/>
    <w:rsid w:val="3D602D13"/>
    <w:rsid w:val="3D62D31D"/>
    <w:rsid w:val="3D6998B3"/>
    <w:rsid w:val="3D71B874"/>
    <w:rsid w:val="3D724F21"/>
    <w:rsid w:val="3D738D0B"/>
    <w:rsid w:val="3D7C1A66"/>
    <w:rsid w:val="3D88123B"/>
    <w:rsid w:val="3D8919B6"/>
    <w:rsid w:val="3D8E89CB"/>
    <w:rsid w:val="3D9798CF"/>
    <w:rsid w:val="3D9BA9C6"/>
    <w:rsid w:val="3D9BF672"/>
    <w:rsid w:val="3D9DF394"/>
    <w:rsid w:val="3D9E359B"/>
    <w:rsid w:val="3DA14CDA"/>
    <w:rsid w:val="3DA666FF"/>
    <w:rsid w:val="3DAB3F41"/>
    <w:rsid w:val="3DAF69E0"/>
    <w:rsid w:val="3DB04D59"/>
    <w:rsid w:val="3DB8A7D1"/>
    <w:rsid w:val="3DBF253E"/>
    <w:rsid w:val="3DBFA7D4"/>
    <w:rsid w:val="3DCB687C"/>
    <w:rsid w:val="3DCDD603"/>
    <w:rsid w:val="3DCE6E6F"/>
    <w:rsid w:val="3DD16A6E"/>
    <w:rsid w:val="3DD1F08C"/>
    <w:rsid w:val="3DD61FED"/>
    <w:rsid w:val="3DDBE406"/>
    <w:rsid w:val="3DDC8944"/>
    <w:rsid w:val="3DDC90CD"/>
    <w:rsid w:val="3DE24B76"/>
    <w:rsid w:val="3DE69A27"/>
    <w:rsid w:val="3DEA05CB"/>
    <w:rsid w:val="3DEF1905"/>
    <w:rsid w:val="3DF244E9"/>
    <w:rsid w:val="3DF84BCA"/>
    <w:rsid w:val="3DFAABA8"/>
    <w:rsid w:val="3DFE85F7"/>
    <w:rsid w:val="3E003C09"/>
    <w:rsid w:val="3E004A76"/>
    <w:rsid w:val="3E011C43"/>
    <w:rsid w:val="3E013665"/>
    <w:rsid w:val="3E017D27"/>
    <w:rsid w:val="3E02E6A3"/>
    <w:rsid w:val="3E05EA7A"/>
    <w:rsid w:val="3E070D02"/>
    <w:rsid w:val="3E083FF8"/>
    <w:rsid w:val="3E099D31"/>
    <w:rsid w:val="3E0B9EDA"/>
    <w:rsid w:val="3E16D356"/>
    <w:rsid w:val="3E1D1786"/>
    <w:rsid w:val="3E1D2B13"/>
    <w:rsid w:val="3E204E24"/>
    <w:rsid w:val="3E23E66C"/>
    <w:rsid w:val="3E263B41"/>
    <w:rsid w:val="3E2721C4"/>
    <w:rsid w:val="3E288986"/>
    <w:rsid w:val="3E2A65BF"/>
    <w:rsid w:val="3E2B39E7"/>
    <w:rsid w:val="3E30E516"/>
    <w:rsid w:val="3E349214"/>
    <w:rsid w:val="3E378E67"/>
    <w:rsid w:val="3E3C93F7"/>
    <w:rsid w:val="3E3F7577"/>
    <w:rsid w:val="3E48932B"/>
    <w:rsid w:val="3E49A85F"/>
    <w:rsid w:val="3E4D5F63"/>
    <w:rsid w:val="3E51EA1B"/>
    <w:rsid w:val="3E577E70"/>
    <w:rsid w:val="3E59FDA4"/>
    <w:rsid w:val="3E5F54F8"/>
    <w:rsid w:val="3E5FC4B7"/>
    <w:rsid w:val="3E61BB73"/>
    <w:rsid w:val="3E68BDBD"/>
    <w:rsid w:val="3E695826"/>
    <w:rsid w:val="3E77E610"/>
    <w:rsid w:val="3E79B7E0"/>
    <w:rsid w:val="3E79D342"/>
    <w:rsid w:val="3E7E6D8E"/>
    <w:rsid w:val="3E8A6B10"/>
    <w:rsid w:val="3E8E6C82"/>
    <w:rsid w:val="3E930F96"/>
    <w:rsid w:val="3E9574F8"/>
    <w:rsid w:val="3E96C7A6"/>
    <w:rsid w:val="3E99BCAF"/>
    <w:rsid w:val="3EA02AB7"/>
    <w:rsid w:val="3EA81710"/>
    <w:rsid w:val="3EB4DA69"/>
    <w:rsid w:val="3EB57DA0"/>
    <w:rsid w:val="3EBF4250"/>
    <w:rsid w:val="3EC0442B"/>
    <w:rsid w:val="3EC1B0AE"/>
    <w:rsid w:val="3EC3565F"/>
    <w:rsid w:val="3EC4D6D5"/>
    <w:rsid w:val="3EC7F073"/>
    <w:rsid w:val="3EC90C58"/>
    <w:rsid w:val="3ECA5304"/>
    <w:rsid w:val="3ECB7EB1"/>
    <w:rsid w:val="3ECD1EC8"/>
    <w:rsid w:val="3ED116C8"/>
    <w:rsid w:val="3ED30F50"/>
    <w:rsid w:val="3ED557F1"/>
    <w:rsid w:val="3ED74FF2"/>
    <w:rsid w:val="3ED7A0BC"/>
    <w:rsid w:val="3ED7C756"/>
    <w:rsid w:val="3ED8C226"/>
    <w:rsid w:val="3EDCFA24"/>
    <w:rsid w:val="3EE00378"/>
    <w:rsid w:val="3EE2A684"/>
    <w:rsid w:val="3EEB385A"/>
    <w:rsid w:val="3EEC4E56"/>
    <w:rsid w:val="3EF17B0B"/>
    <w:rsid w:val="3EF187FB"/>
    <w:rsid w:val="3EF4BE3B"/>
    <w:rsid w:val="3EF6225D"/>
    <w:rsid w:val="3EF62EB6"/>
    <w:rsid w:val="3EFD3465"/>
    <w:rsid w:val="3EFFDFA4"/>
    <w:rsid w:val="3F0761E7"/>
    <w:rsid w:val="3F0E3F79"/>
    <w:rsid w:val="3F0F52B8"/>
    <w:rsid w:val="3F10160F"/>
    <w:rsid w:val="3F13735D"/>
    <w:rsid w:val="3F1375C1"/>
    <w:rsid w:val="3F171FB8"/>
    <w:rsid w:val="3F19BC94"/>
    <w:rsid w:val="3F1B75F4"/>
    <w:rsid w:val="3F1EAF81"/>
    <w:rsid w:val="3F2604F8"/>
    <w:rsid w:val="3F2F0FE2"/>
    <w:rsid w:val="3F2F5ACB"/>
    <w:rsid w:val="3F3098A0"/>
    <w:rsid w:val="3F32CC6D"/>
    <w:rsid w:val="3F3B8D57"/>
    <w:rsid w:val="3F3D463B"/>
    <w:rsid w:val="3F3EB46C"/>
    <w:rsid w:val="3F434AA7"/>
    <w:rsid w:val="3F4684BC"/>
    <w:rsid w:val="3F46DE3B"/>
    <w:rsid w:val="3F4BD96B"/>
    <w:rsid w:val="3F4C95C0"/>
    <w:rsid w:val="3F4DC09D"/>
    <w:rsid w:val="3F522421"/>
    <w:rsid w:val="3F5892C4"/>
    <w:rsid w:val="3F5AE4B7"/>
    <w:rsid w:val="3F5C5F0B"/>
    <w:rsid w:val="3F694F14"/>
    <w:rsid w:val="3F6DED0A"/>
    <w:rsid w:val="3F6E0965"/>
    <w:rsid w:val="3F75177E"/>
    <w:rsid w:val="3F76B470"/>
    <w:rsid w:val="3F7C1F7C"/>
    <w:rsid w:val="3F7CA951"/>
    <w:rsid w:val="3F7CFDEF"/>
    <w:rsid w:val="3F7D355D"/>
    <w:rsid w:val="3F83C629"/>
    <w:rsid w:val="3F871DBD"/>
    <w:rsid w:val="3F8B97B3"/>
    <w:rsid w:val="3F8C1F28"/>
    <w:rsid w:val="3F92CE80"/>
    <w:rsid w:val="3F937690"/>
    <w:rsid w:val="3F94D3B7"/>
    <w:rsid w:val="3F94E818"/>
    <w:rsid w:val="3F9CAECB"/>
    <w:rsid w:val="3F9EFC6D"/>
    <w:rsid w:val="3FA59F32"/>
    <w:rsid w:val="3FB31AD7"/>
    <w:rsid w:val="3FB5ED0A"/>
    <w:rsid w:val="3FBA6127"/>
    <w:rsid w:val="3FBF3FEE"/>
    <w:rsid w:val="3FC00597"/>
    <w:rsid w:val="3FC8D6BA"/>
    <w:rsid w:val="3FCA009D"/>
    <w:rsid w:val="3FCBBDB8"/>
    <w:rsid w:val="3FCC48ED"/>
    <w:rsid w:val="3FCE897B"/>
    <w:rsid w:val="3FCF0A14"/>
    <w:rsid w:val="3FD66925"/>
    <w:rsid w:val="3FDB7A9A"/>
    <w:rsid w:val="3FDC5884"/>
    <w:rsid w:val="3FDDDE26"/>
    <w:rsid w:val="3FE1B5B5"/>
    <w:rsid w:val="3FE641C6"/>
    <w:rsid w:val="3FE75DF5"/>
    <w:rsid w:val="3FE9A517"/>
    <w:rsid w:val="3FF12A24"/>
    <w:rsid w:val="3FF2D436"/>
    <w:rsid w:val="3FF49405"/>
    <w:rsid w:val="3FF6C041"/>
    <w:rsid w:val="3FF8935C"/>
    <w:rsid w:val="3FF8BDAC"/>
    <w:rsid w:val="400277A5"/>
    <w:rsid w:val="400475A3"/>
    <w:rsid w:val="40048656"/>
    <w:rsid w:val="4005F20D"/>
    <w:rsid w:val="40071795"/>
    <w:rsid w:val="4008E00B"/>
    <w:rsid w:val="400915E8"/>
    <w:rsid w:val="400DC12E"/>
    <w:rsid w:val="400DF0D9"/>
    <w:rsid w:val="400E08D5"/>
    <w:rsid w:val="400E88E8"/>
    <w:rsid w:val="400E9037"/>
    <w:rsid w:val="400EE289"/>
    <w:rsid w:val="40105C76"/>
    <w:rsid w:val="40147451"/>
    <w:rsid w:val="4019C99B"/>
    <w:rsid w:val="401CC73C"/>
    <w:rsid w:val="401DD3A9"/>
    <w:rsid w:val="40209183"/>
    <w:rsid w:val="40269101"/>
    <w:rsid w:val="40277D86"/>
    <w:rsid w:val="402B0BEC"/>
    <w:rsid w:val="402B7F2B"/>
    <w:rsid w:val="402DCD8D"/>
    <w:rsid w:val="402DD26B"/>
    <w:rsid w:val="402F1ADD"/>
    <w:rsid w:val="403714A4"/>
    <w:rsid w:val="4037981B"/>
    <w:rsid w:val="403C155E"/>
    <w:rsid w:val="403D8EF2"/>
    <w:rsid w:val="403E86A1"/>
    <w:rsid w:val="40461AA0"/>
    <w:rsid w:val="404F16A8"/>
    <w:rsid w:val="4051A163"/>
    <w:rsid w:val="405849F6"/>
    <w:rsid w:val="405BE756"/>
    <w:rsid w:val="405F8918"/>
    <w:rsid w:val="4063AE61"/>
    <w:rsid w:val="4066801B"/>
    <w:rsid w:val="4068295C"/>
    <w:rsid w:val="406C6E75"/>
    <w:rsid w:val="406D5CA2"/>
    <w:rsid w:val="406F1273"/>
    <w:rsid w:val="4071256C"/>
    <w:rsid w:val="40721B5E"/>
    <w:rsid w:val="40785CD0"/>
    <w:rsid w:val="407B4D58"/>
    <w:rsid w:val="407BCCF5"/>
    <w:rsid w:val="407C0217"/>
    <w:rsid w:val="40822353"/>
    <w:rsid w:val="4083B0F7"/>
    <w:rsid w:val="4088A12A"/>
    <w:rsid w:val="408AC7ED"/>
    <w:rsid w:val="408DAF25"/>
    <w:rsid w:val="4093D2D2"/>
    <w:rsid w:val="4094A6DE"/>
    <w:rsid w:val="40967B9A"/>
    <w:rsid w:val="409A3CBE"/>
    <w:rsid w:val="409B500C"/>
    <w:rsid w:val="409E2750"/>
    <w:rsid w:val="409F2EA0"/>
    <w:rsid w:val="40A0BD43"/>
    <w:rsid w:val="40B1852D"/>
    <w:rsid w:val="40B1B82D"/>
    <w:rsid w:val="40B1E136"/>
    <w:rsid w:val="40B66F18"/>
    <w:rsid w:val="40B99681"/>
    <w:rsid w:val="40BA01E2"/>
    <w:rsid w:val="40C86B6C"/>
    <w:rsid w:val="40C9B0F5"/>
    <w:rsid w:val="40CB493A"/>
    <w:rsid w:val="40D30DBE"/>
    <w:rsid w:val="40D8B48B"/>
    <w:rsid w:val="40D8C5F2"/>
    <w:rsid w:val="40D8CE58"/>
    <w:rsid w:val="40DA6967"/>
    <w:rsid w:val="40E08331"/>
    <w:rsid w:val="40E94ACC"/>
    <w:rsid w:val="40EB59CF"/>
    <w:rsid w:val="40EC5A9D"/>
    <w:rsid w:val="40EDB59A"/>
    <w:rsid w:val="40F3CCC9"/>
    <w:rsid w:val="40F76349"/>
    <w:rsid w:val="40F7A8DD"/>
    <w:rsid w:val="40FA05A8"/>
    <w:rsid w:val="40FEAB06"/>
    <w:rsid w:val="41009AFF"/>
    <w:rsid w:val="4102ABD3"/>
    <w:rsid w:val="41059E27"/>
    <w:rsid w:val="41065AB5"/>
    <w:rsid w:val="4107B699"/>
    <w:rsid w:val="410BBE2B"/>
    <w:rsid w:val="410D6AC6"/>
    <w:rsid w:val="410FD8F2"/>
    <w:rsid w:val="411385B4"/>
    <w:rsid w:val="4116BD1E"/>
    <w:rsid w:val="41173B9F"/>
    <w:rsid w:val="411816BF"/>
    <w:rsid w:val="411D1C96"/>
    <w:rsid w:val="4127B5E6"/>
    <w:rsid w:val="412A90B3"/>
    <w:rsid w:val="412DF388"/>
    <w:rsid w:val="4134802C"/>
    <w:rsid w:val="4139054C"/>
    <w:rsid w:val="41421380"/>
    <w:rsid w:val="41427F3E"/>
    <w:rsid w:val="4145648F"/>
    <w:rsid w:val="414BB018"/>
    <w:rsid w:val="414E9598"/>
    <w:rsid w:val="414EA4D9"/>
    <w:rsid w:val="415166D4"/>
    <w:rsid w:val="415469BE"/>
    <w:rsid w:val="4154A4DD"/>
    <w:rsid w:val="4160D26B"/>
    <w:rsid w:val="4165766E"/>
    <w:rsid w:val="41676C72"/>
    <w:rsid w:val="4167B9F8"/>
    <w:rsid w:val="4171570E"/>
    <w:rsid w:val="417323CC"/>
    <w:rsid w:val="4175A551"/>
    <w:rsid w:val="41760DC1"/>
    <w:rsid w:val="418002C8"/>
    <w:rsid w:val="41814EE8"/>
    <w:rsid w:val="41836DC1"/>
    <w:rsid w:val="4184A953"/>
    <w:rsid w:val="41867477"/>
    <w:rsid w:val="41879C2E"/>
    <w:rsid w:val="4187AA2F"/>
    <w:rsid w:val="418A3DB6"/>
    <w:rsid w:val="418B1CB4"/>
    <w:rsid w:val="418D5E17"/>
    <w:rsid w:val="419276D8"/>
    <w:rsid w:val="4192904E"/>
    <w:rsid w:val="419497CA"/>
    <w:rsid w:val="41990DEB"/>
    <w:rsid w:val="419A8AD2"/>
    <w:rsid w:val="419BD566"/>
    <w:rsid w:val="419C7AA0"/>
    <w:rsid w:val="41A2AD53"/>
    <w:rsid w:val="41A2E7F1"/>
    <w:rsid w:val="41AC678E"/>
    <w:rsid w:val="41AFC41F"/>
    <w:rsid w:val="41BE8FEC"/>
    <w:rsid w:val="41C184E0"/>
    <w:rsid w:val="41C2D010"/>
    <w:rsid w:val="41C3262C"/>
    <w:rsid w:val="41CA709A"/>
    <w:rsid w:val="41D7CB79"/>
    <w:rsid w:val="41DD54F8"/>
    <w:rsid w:val="41E208F5"/>
    <w:rsid w:val="41E20D2C"/>
    <w:rsid w:val="41E3F1E7"/>
    <w:rsid w:val="41E67911"/>
    <w:rsid w:val="41E8C4E3"/>
    <w:rsid w:val="41F36366"/>
    <w:rsid w:val="41F44E82"/>
    <w:rsid w:val="41F5A7A7"/>
    <w:rsid w:val="41F694EE"/>
    <w:rsid w:val="42028D31"/>
    <w:rsid w:val="42049FD1"/>
    <w:rsid w:val="42059D7E"/>
    <w:rsid w:val="4206EE2B"/>
    <w:rsid w:val="42096B41"/>
    <w:rsid w:val="420E8E6B"/>
    <w:rsid w:val="4210383B"/>
    <w:rsid w:val="4214E8B4"/>
    <w:rsid w:val="4217C41F"/>
    <w:rsid w:val="4218F2B9"/>
    <w:rsid w:val="421A426B"/>
    <w:rsid w:val="421BC43D"/>
    <w:rsid w:val="4222F9CB"/>
    <w:rsid w:val="42271A19"/>
    <w:rsid w:val="422AEB1E"/>
    <w:rsid w:val="422D67B5"/>
    <w:rsid w:val="42339482"/>
    <w:rsid w:val="4237DCBA"/>
    <w:rsid w:val="4240BBA6"/>
    <w:rsid w:val="4240FBAF"/>
    <w:rsid w:val="4243537E"/>
    <w:rsid w:val="4246E2C4"/>
    <w:rsid w:val="4248BAAD"/>
    <w:rsid w:val="424B082C"/>
    <w:rsid w:val="425120C3"/>
    <w:rsid w:val="4251C2E2"/>
    <w:rsid w:val="425531C5"/>
    <w:rsid w:val="425964E8"/>
    <w:rsid w:val="425F60EC"/>
    <w:rsid w:val="426061F7"/>
    <w:rsid w:val="42668880"/>
    <w:rsid w:val="4268686A"/>
    <w:rsid w:val="426FADC9"/>
    <w:rsid w:val="427A12D7"/>
    <w:rsid w:val="427A3B2B"/>
    <w:rsid w:val="4282D249"/>
    <w:rsid w:val="428CFD10"/>
    <w:rsid w:val="42906EB6"/>
    <w:rsid w:val="42941848"/>
    <w:rsid w:val="4299C149"/>
    <w:rsid w:val="429CE82A"/>
    <w:rsid w:val="429F56A1"/>
    <w:rsid w:val="42A01552"/>
    <w:rsid w:val="42A058AA"/>
    <w:rsid w:val="42A39B82"/>
    <w:rsid w:val="42A76110"/>
    <w:rsid w:val="42A807BA"/>
    <w:rsid w:val="42A90D7C"/>
    <w:rsid w:val="42A90E85"/>
    <w:rsid w:val="42B3F7D0"/>
    <w:rsid w:val="42B4D05D"/>
    <w:rsid w:val="42C1BCD8"/>
    <w:rsid w:val="42C7C9A9"/>
    <w:rsid w:val="42C8453F"/>
    <w:rsid w:val="42C8EE94"/>
    <w:rsid w:val="42C9578A"/>
    <w:rsid w:val="42CB8A5E"/>
    <w:rsid w:val="42DDDE32"/>
    <w:rsid w:val="42DEC378"/>
    <w:rsid w:val="42E32D53"/>
    <w:rsid w:val="42E455A9"/>
    <w:rsid w:val="42E51928"/>
    <w:rsid w:val="42E6664A"/>
    <w:rsid w:val="42E71E06"/>
    <w:rsid w:val="42F0CD2A"/>
    <w:rsid w:val="42F458BC"/>
    <w:rsid w:val="42F73C15"/>
    <w:rsid w:val="42F7C4C1"/>
    <w:rsid w:val="42FB25DE"/>
    <w:rsid w:val="42FF635C"/>
    <w:rsid w:val="4300F409"/>
    <w:rsid w:val="4310B91C"/>
    <w:rsid w:val="43119537"/>
    <w:rsid w:val="431F79FD"/>
    <w:rsid w:val="432159A0"/>
    <w:rsid w:val="4323509C"/>
    <w:rsid w:val="4329D196"/>
    <w:rsid w:val="432AD00A"/>
    <w:rsid w:val="432BC44A"/>
    <w:rsid w:val="4331F89F"/>
    <w:rsid w:val="4334C41D"/>
    <w:rsid w:val="4334F0A6"/>
    <w:rsid w:val="4337F8DE"/>
    <w:rsid w:val="434BD4FB"/>
    <w:rsid w:val="434C509B"/>
    <w:rsid w:val="435367AF"/>
    <w:rsid w:val="4357BF2B"/>
    <w:rsid w:val="435830A0"/>
    <w:rsid w:val="4359036D"/>
    <w:rsid w:val="435AA391"/>
    <w:rsid w:val="435C15B6"/>
    <w:rsid w:val="435DDC33"/>
    <w:rsid w:val="435F8580"/>
    <w:rsid w:val="435FFA25"/>
    <w:rsid w:val="4362AB0B"/>
    <w:rsid w:val="43645644"/>
    <w:rsid w:val="4366E0C2"/>
    <w:rsid w:val="43670BC1"/>
    <w:rsid w:val="43671831"/>
    <w:rsid w:val="436D72A9"/>
    <w:rsid w:val="436DF7C8"/>
    <w:rsid w:val="436EA164"/>
    <w:rsid w:val="4374772F"/>
    <w:rsid w:val="4377A8D3"/>
    <w:rsid w:val="437A1C80"/>
    <w:rsid w:val="437E0513"/>
    <w:rsid w:val="43804CA7"/>
    <w:rsid w:val="43816B56"/>
    <w:rsid w:val="43879157"/>
    <w:rsid w:val="438E46F6"/>
    <w:rsid w:val="43931EB2"/>
    <w:rsid w:val="4393915B"/>
    <w:rsid w:val="4396C2E1"/>
    <w:rsid w:val="43978DD1"/>
    <w:rsid w:val="439928AF"/>
    <w:rsid w:val="439A011F"/>
    <w:rsid w:val="439CB890"/>
    <w:rsid w:val="439FD120"/>
    <w:rsid w:val="43A33F11"/>
    <w:rsid w:val="43A39277"/>
    <w:rsid w:val="43AD3E10"/>
    <w:rsid w:val="43AFD47A"/>
    <w:rsid w:val="43B24AA0"/>
    <w:rsid w:val="43B26A11"/>
    <w:rsid w:val="43B29E07"/>
    <w:rsid w:val="43B4A571"/>
    <w:rsid w:val="43B7D6BA"/>
    <w:rsid w:val="43BC3300"/>
    <w:rsid w:val="43BF8378"/>
    <w:rsid w:val="43C85B64"/>
    <w:rsid w:val="43C9580E"/>
    <w:rsid w:val="43CAABB6"/>
    <w:rsid w:val="43CB6EBE"/>
    <w:rsid w:val="43CD0F2C"/>
    <w:rsid w:val="43CD5DD3"/>
    <w:rsid w:val="43D22CDC"/>
    <w:rsid w:val="43D52846"/>
    <w:rsid w:val="43D56479"/>
    <w:rsid w:val="43DB11EA"/>
    <w:rsid w:val="43E0ED83"/>
    <w:rsid w:val="43E23279"/>
    <w:rsid w:val="43E808E3"/>
    <w:rsid w:val="43EBDF2E"/>
    <w:rsid w:val="43EE0500"/>
    <w:rsid w:val="43F12201"/>
    <w:rsid w:val="43F7E26B"/>
    <w:rsid w:val="43F84F9E"/>
    <w:rsid w:val="43F98B40"/>
    <w:rsid w:val="43FB4EA2"/>
    <w:rsid w:val="43FFCBF7"/>
    <w:rsid w:val="4404782E"/>
    <w:rsid w:val="4405912A"/>
    <w:rsid w:val="4407694B"/>
    <w:rsid w:val="4407856C"/>
    <w:rsid w:val="440912BC"/>
    <w:rsid w:val="440AA221"/>
    <w:rsid w:val="440F4EF8"/>
    <w:rsid w:val="4412B2B8"/>
    <w:rsid w:val="4415F10D"/>
    <w:rsid w:val="441A2484"/>
    <w:rsid w:val="441AB6FE"/>
    <w:rsid w:val="4420EE7D"/>
    <w:rsid w:val="4430DD6C"/>
    <w:rsid w:val="4434F8E2"/>
    <w:rsid w:val="4438F1C8"/>
    <w:rsid w:val="44391D1B"/>
    <w:rsid w:val="44397AD9"/>
    <w:rsid w:val="443B3BCD"/>
    <w:rsid w:val="444120D4"/>
    <w:rsid w:val="4441518D"/>
    <w:rsid w:val="4441F8D0"/>
    <w:rsid w:val="44439FE6"/>
    <w:rsid w:val="444452B3"/>
    <w:rsid w:val="444A0D7E"/>
    <w:rsid w:val="4454D5B4"/>
    <w:rsid w:val="44556B82"/>
    <w:rsid w:val="44579185"/>
    <w:rsid w:val="44592235"/>
    <w:rsid w:val="445BC065"/>
    <w:rsid w:val="4460EF75"/>
    <w:rsid w:val="446240B8"/>
    <w:rsid w:val="4468F400"/>
    <w:rsid w:val="446D3991"/>
    <w:rsid w:val="446D6D5E"/>
    <w:rsid w:val="446F2058"/>
    <w:rsid w:val="44756DB4"/>
    <w:rsid w:val="447965AB"/>
    <w:rsid w:val="447C2DA7"/>
    <w:rsid w:val="447C43FC"/>
    <w:rsid w:val="447D26D0"/>
    <w:rsid w:val="447DE30D"/>
    <w:rsid w:val="447FD729"/>
    <w:rsid w:val="4481642C"/>
    <w:rsid w:val="448399F2"/>
    <w:rsid w:val="4487BCF3"/>
    <w:rsid w:val="448A1486"/>
    <w:rsid w:val="44935A4A"/>
    <w:rsid w:val="449623C3"/>
    <w:rsid w:val="449B90D0"/>
    <w:rsid w:val="449C2E3B"/>
    <w:rsid w:val="449D45E7"/>
    <w:rsid w:val="44A33EED"/>
    <w:rsid w:val="44A861B7"/>
    <w:rsid w:val="44A905FA"/>
    <w:rsid w:val="44AA2019"/>
    <w:rsid w:val="44ACE6B2"/>
    <w:rsid w:val="44B40026"/>
    <w:rsid w:val="44B9B0C0"/>
    <w:rsid w:val="44BDC470"/>
    <w:rsid w:val="44C1A6EA"/>
    <w:rsid w:val="44C1DFD4"/>
    <w:rsid w:val="44C56590"/>
    <w:rsid w:val="44C5EBEB"/>
    <w:rsid w:val="44CCF1C6"/>
    <w:rsid w:val="44D33C75"/>
    <w:rsid w:val="44D648E6"/>
    <w:rsid w:val="44DD4386"/>
    <w:rsid w:val="44DE55D4"/>
    <w:rsid w:val="44DF99DB"/>
    <w:rsid w:val="44E1D84C"/>
    <w:rsid w:val="44E9F3AF"/>
    <w:rsid w:val="44F81CF3"/>
    <w:rsid w:val="44F9AC94"/>
    <w:rsid w:val="45007993"/>
    <w:rsid w:val="45050629"/>
    <w:rsid w:val="4508586C"/>
    <w:rsid w:val="451191E4"/>
    <w:rsid w:val="451193B3"/>
    <w:rsid w:val="45123EC2"/>
    <w:rsid w:val="451FF0BA"/>
    <w:rsid w:val="4522316C"/>
    <w:rsid w:val="4523C30E"/>
    <w:rsid w:val="45245014"/>
    <w:rsid w:val="4525E409"/>
    <w:rsid w:val="452776B2"/>
    <w:rsid w:val="4528137A"/>
    <w:rsid w:val="453015EF"/>
    <w:rsid w:val="4534D19B"/>
    <w:rsid w:val="4539480E"/>
    <w:rsid w:val="453D0553"/>
    <w:rsid w:val="45423EEF"/>
    <w:rsid w:val="4542BA4B"/>
    <w:rsid w:val="4546B8C9"/>
    <w:rsid w:val="4549CF9E"/>
    <w:rsid w:val="454FCA13"/>
    <w:rsid w:val="455B2829"/>
    <w:rsid w:val="4560BDAA"/>
    <w:rsid w:val="45621DAE"/>
    <w:rsid w:val="45636518"/>
    <w:rsid w:val="4568B91B"/>
    <w:rsid w:val="457EDFF0"/>
    <w:rsid w:val="457F2252"/>
    <w:rsid w:val="4586A5AE"/>
    <w:rsid w:val="45883742"/>
    <w:rsid w:val="4589D0B5"/>
    <w:rsid w:val="458B3D0B"/>
    <w:rsid w:val="4598E866"/>
    <w:rsid w:val="459A6DB7"/>
    <w:rsid w:val="45A8920D"/>
    <w:rsid w:val="45AB667D"/>
    <w:rsid w:val="45B03361"/>
    <w:rsid w:val="45B596E5"/>
    <w:rsid w:val="45B82C64"/>
    <w:rsid w:val="45C01580"/>
    <w:rsid w:val="45C234E1"/>
    <w:rsid w:val="45C23C4D"/>
    <w:rsid w:val="45C2BFAD"/>
    <w:rsid w:val="45C329FB"/>
    <w:rsid w:val="45C8787C"/>
    <w:rsid w:val="45CA07CA"/>
    <w:rsid w:val="45CA2905"/>
    <w:rsid w:val="45D3D035"/>
    <w:rsid w:val="45D9647E"/>
    <w:rsid w:val="45DAD060"/>
    <w:rsid w:val="45DC7C7D"/>
    <w:rsid w:val="45DCCBD8"/>
    <w:rsid w:val="45DCF202"/>
    <w:rsid w:val="45DD0113"/>
    <w:rsid w:val="45DE0A18"/>
    <w:rsid w:val="45F360D2"/>
    <w:rsid w:val="45FBB732"/>
    <w:rsid w:val="45FE0EA0"/>
    <w:rsid w:val="4603918D"/>
    <w:rsid w:val="4608E164"/>
    <w:rsid w:val="46093533"/>
    <w:rsid w:val="460B018A"/>
    <w:rsid w:val="460EBC27"/>
    <w:rsid w:val="460F9AD2"/>
    <w:rsid w:val="461B0B84"/>
    <w:rsid w:val="461B8985"/>
    <w:rsid w:val="46206E28"/>
    <w:rsid w:val="4622855A"/>
    <w:rsid w:val="4623EB13"/>
    <w:rsid w:val="462F38EF"/>
    <w:rsid w:val="46337F73"/>
    <w:rsid w:val="4637EEDB"/>
    <w:rsid w:val="463AC65F"/>
    <w:rsid w:val="4641EB1E"/>
    <w:rsid w:val="46459FA3"/>
    <w:rsid w:val="4645D8F9"/>
    <w:rsid w:val="4649A9AD"/>
    <w:rsid w:val="4652F406"/>
    <w:rsid w:val="465373EB"/>
    <w:rsid w:val="4657B224"/>
    <w:rsid w:val="46595E9B"/>
    <w:rsid w:val="465B6171"/>
    <w:rsid w:val="465D9B93"/>
    <w:rsid w:val="46611B52"/>
    <w:rsid w:val="466F11ED"/>
    <w:rsid w:val="4671A435"/>
    <w:rsid w:val="4685507A"/>
    <w:rsid w:val="4689C6CC"/>
    <w:rsid w:val="468C4552"/>
    <w:rsid w:val="4690F2A3"/>
    <w:rsid w:val="469482DB"/>
    <w:rsid w:val="46956430"/>
    <w:rsid w:val="4696BC05"/>
    <w:rsid w:val="469E25F6"/>
    <w:rsid w:val="46A11759"/>
    <w:rsid w:val="46A445F5"/>
    <w:rsid w:val="46AA70ED"/>
    <w:rsid w:val="46AD4C11"/>
    <w:rsid w:val="46AF7A47"/>
    <w:rsid w:val="46B17529"/>
    <w:rsid w:val="46BB89EB"/>
    <w:rsid w:val="46BD1FA7"/>
    <w:rsid w:val="46BD4438"/>
    <w:rsid w:val="46C237E0"/>
    <w:rsid w:val="46CA58D8"/>
    <w:rsid w:val="46CAE643"/>
    <w:rsid w:val="46CB022D"/>
    <w:rsid w:val="46CBE2BF"/>
    <w:rsid w:val="46CC22FB"/>
    <w:rsid w:val="46CC7CE8"/>
    <w:rsid w:val="46D6C9E7"/>
    <w:rsid w:val="46D80927"/>
    <w:rsid w:val="46D8C7DF"/>
    <w:rsid w:val="46E9F073"/>
    <w:rsid w:val="46F7705D"/>
    <w:rsid w:val="46F87B63"/>
    <w:rsid w:val="46F9C115"/>
    <w:rsid w:val="46F9E6E0"/>
    <w:rsid w:val="46FE5072"/>
    <w:rsid w:val="47016ACB"/>
    <w:rsid w:val="4705AF13"/>
    <w:rsid w:val="47062350"/>
    <w:rsid w:val="47062F4B"/>
    <w:rsid w:val="470FE472"/>
    <w:rsid w:val="4716A6B7"/>
    <w:rsid w:val="47171624"/>
    <w:rsid w:val="471B37BA"/>
    <w:rsid w:val="4725A116"/>
    <w:rsid w:val="472EA762"/>
    <w:rsid w:val="47382A6E"/>
    <w:rsid w:val="473BA8AE"/>
    <w:rsid w:val="473D088B"/>
    <w:rsid w:val="473E4B5F"/>
    <w:rsid w:val="473ED88C"/>
    <w:rsid w:val="4743CCBA"/>
    <w:rsid w:val="4749F19B"/>
    <w:rsid w:val="474B779D"/>
    <w:rsid w:val="474C9529"/>
    <w:rsid w:val="4750CDDD"/>
    <w:rsid w:val="4751302F"/>
    <w:rsid w:val="47574CC3"/>
    <w:rsid w:val="47592942"/>
    <w:rsid w:val="475D2143"/>
    <w:rsid w:val="475D696F"/>
    <w:rsid w:val="4760B550"/>
    <w:rsid w:val="476427BB"/>
    <w:rsid w:val="4764B41B"/>
    <w:rsid w:val="4764DF47"/>
    <w:rsid w:val="4767EAC0"/>
    <w:rsid w:val="4774177E"/>
    <w:rsid w:val="47743E54"/>
    <w:rsid w:val="47756C71"/>
    <w:rsid w:val="4776E1EA"/>
    <w:rsid w:val="477727A3"/>
    <w:rsid w:val="47774EB4"/>
    <w:rsid w:val="477D1094"/>
    <w:rsid w:val="477D6E16"/>
    <w:rsid w:val="4783C1B6"/>
    <w:rsid w:val="4789274C"/>
    <w:rsid w:val="478BA190"/>
    <w:rsid w:val="478BE0D3"/>
    <w:rsid w:val="478EB2D5"/>
    <w:rsid w:val="479335B5"/>
    <w:rsid w:val="47936127"/>
    <w:rsid w:val="47A6B6AF"/>
    <w:rsid w:val="47AFC84D"/>
    <w:rsid w:val="47B191E3"/>
    <w:rsid w:val="47B1F3BF"/>
    <w:rsid w:val="47B3791F"/>
    <w:rsid w:val="47B3E33F"/>
    <w:rsid w:val="47B76CC8"/>
    <w:rsid w:val="47B8899C"/>
    <w:rsid w:val="47BB12E7"/>
    <w:rsid w:val="47BCC503"/>
    <w:rsid w:val="47BEC448"/>
    <w:rsid w:val="47C3029A"/>
    <w:rsid w:val="47C41942"/>
    <w:rsid w:val="47C5FA39"/>
    <w:rsid w:val="47C78C50"/>
    <w:rsid w:val="47CA0410"/>
    <w:rsid w:val="47CA39AE"/>
    <w:rsid w:val="47CAAA4D"/>
    <w:rsid w:val="47D1AE86"/>
    <w:rsid w:val="47D3007E"/>
    <w:rsid w:val="47D6419D"/>
    <w:rsid w:val="47D9946C"/>
    <w:rsid w:val="47DE0702"/>
    <w:rsid w:val="47DE4299"/>
    <w:rsid w:val="47EA9173"/>
    <w:rsid w:val="47EB12E1"/>
    <w:rsid w:val="47EE6FA8"/>
    <w:rsid w:val="47EFC92C"/>
    <w:rsid w:val="47F17136"/>
    <w:rsid w:val="47F2DEFA"/>
    <w:rsid w:val="47F6C715"/>
    <w:rsid w:val="47FCD623"/>
    <w:rsid w:val="48006FB0"/>
    <w:rsid w:val="4804FF40"/>
    <w:rsid w:val="480677F7"/>
    <w:rsid w:val="4807869B"/>
    <w:rsid w:val="480BA620"/>
    <w:rsid w:val="480C5710"/>
    <w:rsid w:val="48109D5B"/>
    <w:rsid w:val="481A7CAC"/>
    <w:rsid w:val="481CD50A"/>
    <w:rsid w:val="4822C070"/>
    <w:rsid w:val="48275B7B"/>
    <w:rsid w:val="48291E55"/>
    <w:rsid w:val="482B45DE"/>
    <w:rsid w:val="4830D489"/>
    <w:rsid w:val="48353BBA"/>
    <w:rsid w:val="483AE34F"/>
    <w:rsid w:val="483AED69"/>
    <w:rsid w:val="483B7AB3"/>
    <w:rsid w:val="48417F04"/>
    <w:rsid w:val="4846F580"/>
    <w:rsid w:val="4848AD7C"/>
    <w:rsid w:val="48495AA4"/>
    <w:rsid w:val="484C564A"/>
    <w:rsid w:val="484E1E76"/>
    <w:rsid w:val="484FC68A"/>
    <w:rsid w:val="48514643"/>
    <w:rsid w:val="48529B7D"/>
    <w:rsid w:val="48543ED9"/>
    <w:rsid w:val="4859E6FB"/>
    <w:rsid w:val="485A4D0D"/>
    <w:rsid w:val="485C5432"/>
    <w:rsid w:val="485CFE0B"/>
    <w:rsid w:val="485D2CD7"/>
    <w:rsid w:val="485FF9C3"/>
    <w:rsid w:val="486485A0"/>
    <w:rsid w:val="486551F4"/>
    <w:rsid w:val="48662B9B"/>
    <w:rsid w:val="4866FC52"/>
    <w:rsid w:val="4868BB18"/>
    <w:rsid w:val="4868FF24"/>
    <w:rsid w:val="4868FFCD"/>
    <w:rsid w:val="486F60B8"/>
    <w:rsid w:val="4875B32D"/>
    <w:rsid w:val="487624D8"/>
    <w:rsid w:val="487642A3"/>
    <w:rsid w:val="48769893"/>
    <w:rsid w:val="4879EEC5"/>
    <w:rsid w:val="487F1B9C"/>
    <w:rsid w:val="48823C0A"/>
    <w:rsid w:val="4883C23F"/>
    <w:rsid w:val="488664F7"/>
    <w:rsid w:val="48879F9F"/>
    <w:rsid w:val="48881694"/>
    <w:rsid w:val="4892D9B9"/>
    <w:rsid w:val="489A5071"/>
    <w:rsid w:val="489F27E2"/>
    <w:rsid w:val="48A01C31"/>
    <w:rsid w:val="48A378A6"/>
    <w:rsid w:val="48A8B592"/>
    <w:rsid w:val="48A9B0E8"/>
    <w:rsid w:val="48AD68C4"/>
    <w:rsid w:val="48AE3AB5"/>
    <w:rsid w:val="48B132D9"/>
    <w:rsid w:val="48B22915"/>
    <w:rsid w:val="48B762F7"/>
    <w:rsid w:val="48BC3FD3"/>
    <w:rsid w:val="48BCCBEA"/>
    <w:rsid w:val="48BE6B7F"/>
    <w:rsid w:val="48C10CFF"/>
    <w:rsid w:val="48C2EAEB"/>
    <w:rsid w:val="48C951C5"/>
    <w:rsid w:val="48D3318E"/>
    <w:rsid w:val="48D3705D"/>
    <w:rsid w:val="48D5943B"/>
    <w:rsid w:val="48DFD321"/>
    <w:rsid w:val="48E0B7A3"/>
    <w:rsid w:val="48E1F78A"/>
    <w:rsid w:val="48E7C558"/>
    <w:rsid w:val="48E8B81D"/>
    <w:rsid w:val="48F0B0F9"/>
    <w:rsid w:val="48F1EEA6"/>
    <w:rsid w:val="48F3CA96"/>
    <w:rsid w:val="48F5C6CC"/>
    <w:rsid w:val="48FA9851"/>
    <w:rsid w:val="48FAB595"/>
    <w:rsid w:val="48FBAA79"/>
    <w:rsid w:val="48FD9ABD"/>
    <w:rsid w:val="48FDC77D"/>
    <w:rsid w:val="49067681"/>
    <w:rsid w:val="491D4346"/>
    <w:rsid w:val="492261D5"/>
    <w:rsid w:val="4923FD72"/>
    <w:rsid w:val="4924D568"/>
    <w:rsid w:val="49263A98"/>
    <w:rsid w:val="493A3440"/>
    <w:rsid w:val="493B1787"/>
    <w:rsid w:val="49402B4E"/>
    <w:rsid w:val="4942182F"/>
    <w:rsid w:val="4949579B"/>
    <w:rsid w:val="494B6787"/>
    <w:rsid w:val="4956B46A"/>
    <w:rsid w:val="4958A4F4"/>
    <w:rsid w:val="4958FA9E"/>
    <w:rsid w:val="4963B57D"/>
    <w:rsid w:val="4965332A"/>
    <w:rsid w:val="4965AC80"/>
    <w:rsid w:val="496CC448"/>
    <w:rsid w:val="496DA82C"/>
    <w:rsid w:val="49719199"/>
    <w:rsid w:val="4971FFB6"/>
    <w:rsid w:val="49731DB6"/>
    <w:rsid w:val="49753246"/>
    <w:rsid w:val="497BC45A"/>
    <w:rsid w:val="4983E1A0"/>
    <w:rsid w:val="4984E079"/>
    <w:rsid w:val="4984F55D"/>
    <w:rsid w:val="498813DF"/>
    <w:rsid w:val="498B73FB"/>
    <w:rsid w:val="498D3309"/>
    <w:rsid w:val="498F223A"/>
    <w:rsid w:val="499097A0"/>
    <w:rsid w:val="4994E245"/>
    <w:rsid w:val="4995E9DD"/>
    <w:rsid w:val="49963430"/>
    <w:rsid w:val="499FB976"/>
    <w:rsid w:val="49A424C4"/>
    <w:rsid w:val="49A862A2"/>
    <w:rsid w:val="49AB3E26"/>
    <w:rsid w:val="49ABE69A"/>
    <w:rsid w:val="49AE57D1"/>
    <w:rsid w:val="49AF0610"/>
    <w:rsid w:val="49B54FB1"/>
    <w:rsid w:val="49BE989F"/>
    <w:rsid w:val="49C37ED7"/>
    <w:rsid w:val="49C5AE9D"/>
    <w:rsid w:val="49C61C4B"/>
    <w:rsid w:val="49C7D974"/>
    <w:rsid w:val="49C83C94"/>
    <w:rsid w:val="49CC1C59"/>
    <w:rsid w:val="49CE05B3"/>
    <w:rsid w:val="49D046D0"/>
    <w:rsid w:val="49D18038"/>
    <w:rsid w:val="49D60234"/>
    <w:rsid w:val="49D881E2"/>
    <w:rsid w:val="49DE005A"/>
    <w:rsid w:val="49DEFC36"/>
    <w:rsid w:val="49DFEDE5"/>
    <w:rsid w:val="49E2D222"/>
    <w:rsid w:val="49E5AF39"/>
    <w:rsid w:val="49F49958"/>
    <w:rsid w:val="49F50F14"/>
    <w:rsid w:val="49F6E8E9"/>
    <w:rsid w:val="49F76CC5"/>
    <w:rsid w:val="49F80781"/>
    <w:rsid w:val="49F98D3C"/>
    <w:rsid w:val="49FA895B"/>
    <w:rsid w:val="49FAFF85"/>
    <w:rsid w:val="49FC9380"/>
    <w:rsid w:val="4A00B262"/>
    <w:rsid w:val="4A02A2EF"/>
    <w:rsid w:val="4A0372D4"/>
    <w:rsid w:val="4A07F720"/>
    <w:rsid w:val="4A090C2F"/>
    <w:rsid w:val="4A0AFC19"/>
    <w:rsid w:val="4A11F2B9"/>
    <w:rsid w:val="4A168F61"/>
    <w:rsid w:val="4A1B26F5"/>
    <w:rsid w:val="4A1D2C50"/>
    <w:rsid w:val="4A210C8D"/>
    <w:rsid w:val="4A225F5C"/>
    <w:rsid w:val="4A2527FB"/>
    <w:rsid w:val="4A2B2DE1"/>
    <w:rsid w:val="4A2BAE7C"/>
    <w:rsid w:val="4A2E13F9"/>
    <w:rsid w:val="4A31BC19"/>
    <w:rsid w:val="4A33D702"/>
    <w:rsid w:val="4A359D97"/>
    <w:rsid w:val="4A35CA42"/>
    <w:rsid w:val="4A36873A"/>
    <w:rsid w:val="4A389373"/>
    <w:rsid w:val="4A38F8E3"/>
    <w:rsid w:val="4A3B1C30"/>
    <w:rsid w:val="4A3EEFC7"/>
    <w:rsid w:val="4A40A470"/>
    <w:rsid w:val="4A4107D2"/>
    <w:rsid w:val="4A434D7B"/>
    <w:rsid w:val="4A492504"/>
    <w:rsid w:val="4A4BBA79"/>
    <w:rsid w:val="4A50E3CE"/>
    <w:rsid w:val="4A52F6D8"/>
    <w:rsid w:val="4A565F87"/>
    <w:rsid w:val="4A56FDD4"/>
    <w:rsid w:val="4A619304"/>
    <w:rsid w:val="4A61FAB4"/>
    <w:rsid w:val="4A65E711"/>
    <w:rsid w:val="4A6913DA"/>
    <w:rsid w:val="4A6D8D32"/>
    <w:rsid w:val="4A7A0671"/>
    <w:rsid w:val="4A7EF7C7"/>
    <w:rsid w:val="4A7F5054"/>
    <w:rsid w:val="4A81A3B7"/>
    <w:rsid w:val="4A8795FA"/>
    <w:rsid w:val="4A943051"/>
    <w:rsid w:val="4A9A5558"/>
    <w:rsid w:val="4A9C920C"/>
    <w:rsid w:val="4AA00A09"/>
    <w:rsid w:val="4AA0FAB3"/>
    <w:rsid w:val="4AA36783"/>
    <w:rsid w:val="4AA71E14"/>
    <w:rsid w:val="4AAB3DAA"/>
    <w:rsid w:val="4AAD0359"/>
    <w:rsid w:val="4AAD5813"/>
    <w:rsid w:val="4AAF175A"/>
    <w:rsid w:val="4AB31A54"/>
    <w:rsid w:val="4ABE6FCE"/>
    <w:rsid w:val="4AC62A5A"/>
    <w:rsid w:val="4AC9B384"/>
    <w:rsid w:val="4ACC46AB"/>
    <w:rsid w:val="4ACDBEA8"/>
    <w:rsid w:val="4AD5F07B"/>
    <w:rsid w:val="4AD9DB62"/>
    <w:rsid w:val="4ADDAEE3"/>
    <w:rsid w:val="4AE6DC87"/>
    <w:rsid w:val="4AE76B69"/>
    <w:rsid w:val="4AEDF06E"/>
    <w:rsid w:val="4AEE1E30"/>
    <w:rsid w:val="4AF20D3F"/>
    <w:rsid w:val="4AF36B2E"/>
    <w:rsid w:val="4AF401BD"/>
    <w:rsid w:val="4AFC2C08"/>
    <w:rsid w:val="4B00D7B5"/>
    <w:rsid w:val="4B035374"/>
    <w:rsid w:val="4B052163"/>
    <w:rsid w:val="4B077524"/>
    <w:rsid w:val="4B0C3513"/>
    <w:rsid w:val="4B11A981"/>
    <w:rsid w:val="4B12198B"/>
    <w:rsid w:val="4B139C38"/>
    <w:rsid w:val="4B13D9A4"/>
    <w:rsid w:val="4B1930A3"/>
    <w:rsid w:val="4B1D8BE7"/>
    <w:rsid w:val="4B218CC6"/>
    <w:rsid w:val="4B2326E8"/>
    <w:rsid w:val="4B23B305"/>
    <w:rsid w:val="4B29E95E"/>
    <w:rsid w:val="4B343645"/>
    <w:rsid w:val="4B37123C"/>
    <w:rsid w:val="4B3EE049"/>
    <w:rsid w:val="4B4BBA6C"/>
    <w:rsid w:val="4B4D7549"/>
    <w:rsid w:val="4B51A4CF"/>
    <w:rsid w:val="4B54BFDD"/>
    <w:rsid w:val="4B5745AF"/>
    <w:rsid w:val="4B599E09"/>
    <w:rsid w:val="4B60CD71"/>
    <w:rsid w:val="4B69979C"/>
    <w:rsid w:val="4B6A3D29"/>
    <w:rsid w:val="4B6C4AA6"/>
    <w:rsid w:val="4B7B09C5"/>
    <w:rsid w:val="4B7B6469"/>
    <w:rsid w:val="4B7B8A20"/>
    <w:rsid w:val="4B7E1B00"/>
    <w:rsid w:val="4B7EA833"/>
    <w:rsid w:val="4B833268"/>
    <w:rsid w:val="4B86A6E9"/>
    <w:rsid w:val="4B88B2AD"/>
    <w:rsid w:val="4B8BFE19"/>
    <w:rsid w:val="4B8D1A14"/>
    <w:rsid w:val="4B900B60"/>
    <w:rsid w:val="4B950EFC"/>
    <w:rsid w:val="4B95F761"/>
    <w:rsid w:val="4B970517"/>
    <w:rsid w:val="4B9AE2A5"/>
    <w:rsid w:val="4B9B4891"/>
    <w:rsid w:val="4B9D8EB5"/>
    <w:rsid w:val="4BA161B5"/>
    <w:rsid w:val="4BA24C44"/>
    <w:rsid w:val="4BABEEF7"/>
    <w:rsid w:val="4BB71F26"/>
    <w:rsid w:val="4BB8B2C4"/>
    <w:rsid w:val="4BBAD33B"/>
    <w:rsid w:val="4BBB1B22"/>
    <w:rsid w:val="4BBB96BF"/>
    <w:rsid w:val="4BCD98F4"/>
    <w:rsid w:val="4BD3064F"/>
    <w:rsid w:val="4BD51088"/>
    <w:rsid w:val="4BDC96A3"/>
    <w:rsid w:val="4BECD314"/>
    <w:rsid w:val="4BEF742E"/>
    <w:rsid w:val="4BF20733"/>
    <w:rsid w:val="4BF8BBAD"/>
    <w:rsid w:val="4C0084ED"/>
    <w:rsid w:val="4C00B03E"/>
    <w:rsid w:val="4C015CC6"/>
    <w:rsid w:val="4C02E8E8"/>
    <w:rsid w:val="4C05FC4C"/>
    <w:rsid w:val="4C08A240"/>
    <w:rsid w:val="4C09C1FE"/>
    <w:rsid w:val="4C0A760A"/>
    <w:rsid w:val="4C14FB1C"/>
    <w:rsid w:val="4C158693"/>
    <w:rsid w:val="4C1C4F22"/>
    <w:rsid w:val="4C28D4F5"/>
    <w:rsid w:val="4C2E9F62"/>
    <w:rsid w:val="4C2FB22A"/>
    <w:rsid w:val="4C38E4DC"/>
    <w:rsid w:val="4C3FC07F"/>
    <w:rsid w:val="4C408FAF"/>
    <w:rsid w:val="4C40C1E3"/>
    <w:rsid w:val="4C410E37"/>
    <w:rsid w:val="4C443592"/>
    <w:rsid w:val="4C49BAEC"/>
    <w:rsid w:val="4C4B6737"/>
    <w:rsid w:val="4C50D731"/>
    <w:rsid w:val="4C514F3C"/>
    <w:rsid w:val="4C58F374"/>
    <w:rsid w:val="4C5E1A51"/>
    <w:rsid w:val="4C62FAD0"/>
    <w:rsid w:val="4C6B3021"/>
    <w:rsid w:val="4C6D8379"/>
    <w:rsid w:val="4C7174DE"/>
    <w:rsid w:val="4C734A96"/>
    <w:rsid w:val="4C75FAFB"/>
    <w:rsid w:val="4C780F6E"/>
    <w:rsid w:val="4C797B66"/>
    <w:rsid w:val="4C7FD7FB"/>
    <w:rsid w:val="4C853BF9"/>
    <w:rsid w:val="4C89744E"/>
    <w:rsid w:val="4C8C1F07"/>
    <w:rsid w:val="4C944979"/>
    <w:rsid w:val="4C9582DB"/>
    <w:rsid w:val="4C967FA1"/>
    <w:rsid w:val="4C9DD614"/>
    <w:rsid w:val="4CB2A9B0"/>
    <w:rsid w:val="4CB735CF"/>
    <w:rsid w:val="4CBEE0FA"/>
    <w:rsid w:val="4CC70F84"/>
    <w:rsid w:val="4CC76784"/>
    <w:rsid w:val="4CC773E8"/>
    <w:rsid w:val="4CC7FD1C"/>
    <w:rsid w:val="4CC9FC09"/>
    <w:rsid w:val="4CCA6ABC"/>
    <w:rsid w:val="4CCF053C"/>
    <w:rsid w:val="4CD32E8E"/>
    <w:rsid w:val="4CDB64D2"/>
    <w:rsid w:val="4CDC66CC"/>
    <w:rsid w:val="4CDE258F"/>
    <w:rsid w:val="4CE31CB4"/>
    <w:rsid w:val="4CE342D2"/>
    <w:rsid w:val="4CE63A25"/>
    <w:rsid w:val="4CEA09D0"/>
    <w:rsid w:val="4CEA75DB"/>
    <w:rsid w:val="4CEABBC8"/>
    <w:rsid w:val="4CED92F6"/>
    <w:rsid w:val="4CF275E3"/>
    <w:rsid w:val="4CF73A77"/>
    <w:rsid w:val="4CF75117"/>
    <w:rsid w:val="4CFA4F20"/>
    <w:rsid w:val="4CFA76EA"/>
    <w:rsid w:val="4CFB53C8"/>
    <w:rsid w:val="4CFFEB87"/>
    <w:rsid w:val="4D06953B"/>
    <w:rsid w:val="4D1AFB6B"/>
    <w:rsid w:val="4D1CD5D8"/>
    <w:rsid w:val="4D1E5153"/>
    <w:rsid w:val="4D1F87C2"/>
    <w:rsid w:val="4D29A0A4"/>
    <w:rsid w:val="4D2A4D58"/>
    <w:rsid w:val="4D2B8DBE"/>
    <w:rsid w:val="4D2BCDD1"/>
    <w:rsid w:val="4D30D3EF"/>
    <w:rsid w:val="4D385324"/>
    <w:rsid w:val="4D3CA013"/>
    <w:rsid w:val="4D4260BE"/>
    <w:rsid w:val="4D48F6B5"/>
    <w:rsid w:val="4D4C060A"/>
    <w:rsid w:val="4D4F0EFE"/>
    <w:rsid w:val="4D50A00D"/>
    <w:rsid w:val="4D52287E"/>
    <w:rsid w:val="4D537AD4"/>
    <w:rsid w:val="4D592F8A"/>
    <w:rsid w:val="4D5AF05B"/>
    <w:rsid w:val="4D5BB62B"/>
    <w:rsid w:val="4D60C522"/>
    <w:rsid w:val="4D61B3BA"/>
    <w:rsid w:val="4D646EA5"/>
    <w:rsid w:val="4D6488D6"/>
    <w:rsid w:val="4D6746C9"/>
    <w:rsid w:val="4D682839"/>
    <w:rsid w:val="4D6A0281"/>
    <w:rsid w:val="4D6AE917"/>
    <w:rsid w:val="4D736D13"/>
    <w:rsid w:val="4D74A817"/>
    <w:rsid w:val="4D7D0F27"/>
    <w:rsid w:val="4D7E9E86"/>
    <w:rsid w:val="4D89935A"/>
    <w:rsid w:val="4D8C1647"/>
    <w:rsid w:val="4D8D5C9C"/>
    <w:rsid w:val="4D8D9798"/>
    <w:rsid w:val="4D97D5AE"/>
    <w:rsid w:val="4D9D5005"/>
    <w:rsid w:val="4D9F1279"/>
    <w:rsid w:val="4DA38FD6"/>
    <w:rsid w:val="4DA83B35"/>
    <w:rsid w:val="4DA9899F"/>
    <w:rsid w:val="4DAD13A5"/>
    <w:rsid w:val="4DB21665"/>
    <w:rsid w:val="4DB2EE41"/>
    <w:rsid w:val="4DB2F877"/>
    <w:rsid w:val="4DB9670A"/>
    <w:rsid w:val="4DBD053A"/>
    <w:rsid w:val="4DC00FC0"/>
    <w:rsid w:val="4DC0C48F"/>
    <w:rsid w:val="4DC312FF"/>
    <w:rsid w:val="4DCAD0C5"/>
    <w:rsid w:val="4DCB20A4"/>
    <w:rsid w:val="4DCEB7F0"/>
    <w:rsid w:val="4DD4142C"/>
    <w:rsid w:val="4DDC4917"/>
    <w:rsid w:val="4DE1527D"/>
    <w:rsid w:val="4DE4ABE5"/>
    <w:rsid w:val="4DE56E77"/>
    <w:rsid w:val="4DE811D8"/>
    <w:rsid w:val="4DE96792"/>
    <w:rsid w:val="4DEC3553"/>
    <w:rsid w:val="4DEF1462"/>
    <w:rsid w:val="4DF00100"/>
    <w:rsid w:val="4DFD435F"/>
    <w:rsid w:val="4E06BACD"/>
    <w:rsid w:val="4E090C76"/>
    <w:rsid w:val="4E0B39E1"/>
    <w:rsid w:val="4E0C5A8C"/>
    <w:rsid w:val="4E0C733C"/>
    <w:rsid w:val="4E0DF6B4"/>
    <w:rsid w:val="4E0F0C68"/>
    <w:rsid w:val="4E182691"/>
    <w:rsid w:val="4E19D3FE"/>
    <w:rsid w:val="4E1A44CE"/>
    <w:rsid w:val="4E1DC859"/>
    <w:rsid w:val="4E1E23A0"/>
    <w:rsid w:val="4E1EFC6C"/>
    <w:rsid w:val="4E21CCBB"/>
    <w:rsid w:val="4E236B80"/>
    <w:rsid w:val="4E29A47C"/>
    <w:rsid w:val="4E2C1617"/>
    <w:rsid w:val="4E2C6F50"/>
    <w:rsid w:val="4E2CDC72"/>
    <w:rsid w:val="4E2F6F2E"/>
    <w:rsid w:val="4E313506"/>
    <w:rsid w:val="4E338AFA"/>
    <w:rsid w:val="4E348032"/>
    <w:rsid w:val="4E36DEE0"/>
    <w:rsid w:val="4E373884"/>
    <w:rsid w:val="4E3DC9D8"/>
    <w:rsid w:val="4E415F15"/>
    <w:rsid w:val="4E431DB5"/>
    <w:rsid w:val="4E43D488"/>
    <w:rsid w:val="4E44559E"/>
    <w:rsid w:val="4E455298"/>
    <w:rsid w:val="4E49B6DF"/>
    <w:rsid w:val="4E4E3540"/>
    <w:rsid w:val="4E4EC8EB"/>
    <w:rsid w:val="4E51342A"/>
    <w:rsid w:val="4E5608F7"/>
    <w:rsid w:val="4E5A70A3"/>
    <w:rsid w:val="4E5B7BD9"/>
    <w:rsid w:val="4E5C4FE6"/>
    <w:rsid w:val="4E5D010D"/>
    <w:rsid w:val="4E5D98DD"/>
    <w:rsid w:val="4E622BDB"/>
    <w:rsid w:val="4E63D16A"/>
    <w:rsid w:val="4E667356"/>
    <w:rsid w:val="4E67264F"/>
    <w:rsid w:val="4E6903D5"/>
    <w:rsid w:val="4E701A6A"/>
    <w:rsid w:val="4E71AC32"/>
    <w:rsid w:val="4E7282EB"/>
    <w:rsid w:val="4E7473D9"/>
    <w:rsid w:val="4E776C5F"/>
    <w:rsid w:val="4E7A6A8C"/>
    <w:rsid w:val="4E7CBED7"/>
    <w:rsid w:val="4E8709BF"/>
    <w:rsid w:val="4E882741"/>
    <w:rsid w:val="4E897500"/>
    <w:rsid w:val="4E8B9C98"/>
    <w:rsid w:val="4E8F0274"/>
    <w:rsid w:val="4E939A4C"/>
    <w:rsid w:val="4E95F6D9"/>
    <w:rsid w:val="4E9A5669"/>
    <w:rsid w:val="4E9B4BA5"/>
    <w:rsid w:val="4E9D0782"/>
    <w:rsid w:val="4E9D08BA"/>
    <w:rsid w:val="4E9DCF56"/>
    <w:rsid w:val="4EA08EDA"/>
    <w:rsid w:val="4EA13E66"/>
    <w:rsid w:val="4EA2CD53"/>
    <w:rsid w:val="4EA49AF7"/>
    <w:rsid w:val="4EA57E9F"/>
    <w:rsid w:val="4EB019D3"/>
    <w:rsid w:val="4EB07B17"/>
    <w:rsid w:val="4EB26D59"/>
    <w:rsid w:val="4EB398A4"/>
    <w:rsid w:val="4EB67D34"/>
    <w:rsid w:val="4EB78904"/>
    <w:rsid w:val="4EBB41B7"/>
    <w:rsid w:val="4EBE3C07"/>
    <w:rsid w:val="4EBE8D1D"/>
    <w:rsid w:val="4EBFA1EB"/>
    <w:rsid w:val="4EC118D6"/>
    <w:rsid w:val="4EC3C2BA"/>
    <w:rsid w:val="4EC53D1D"/>
    <w:rsid w:val="4EC92E77"/>
    <w:rsid w:val="4ECA8F31"/>
    <w:rsid w:val="4ECAB9F1"/>
    <w:rsid w:val="4ECBE7D6"/>
    <w:rsid w:val="4ECCA112"/>
    <w:rsid w:val="4ECFC0E2"/>
    <w:rsid w:val="4ED42385"/>
    <w:rsid w:val="4ED4273D"/>
    <w:rsid w:val="4ED45E0A"/>
    <w:rsid w:val="4ED80CF9"/>
    <w:rsid w:val="4ED823C7"/>
    <w:rsid w:val="4ED8C102"/>
    <w:rsid w:val="4ED90661"/>
    <w:rsid w:val="4ED98E49"/>
    <w:rsid w:val="4EDC8DA0"/>
    <w:rsid w:val="4EDE9BF1"/>
    <w:rsid w:val="4EE2EB77"/>
    <w:rsid w:val="4EE42D83"/>
    <w:rsid w:val="4EE445DA"/>
    <w:rsid w:val="4EE60BBC"/>
    <w:rsid w:val="4EE959E5"/>
    <w:rsid w:val="4EEA6652"/>
    <w:rsid w:val="4EF096BE"/>
    <w:rsid w:val="4EF2412C"/>
    <w:rsid w:val="4EFC1895"/>
    <w:rsid w:val="4EFEA763"/>
    <w:rsid w:val="4F02EA3C"/>
    <w:rsid w:val="4F121316"/>
    <w:rsid w:val="4F14EB7E"/>
    <w:rsid w:val="4F1754AA"/>
    <w:rsid w:val="4F1CABA4"/>
    <w:rsid w:val="4F1D987C"/>
    <w:rsid w:val="4F20EC85"/>
    <w:rsid w:val="4F22CE8F"/>
    <w:rsid w:val="4F27FDB5"/>
    <w:rsid w:val="4F282C0C"/>
    <w:rsid w:val="4F2A2BB8"/>
    <w:rsid w:val="4F2C6D9C"/>
    <w:rsid w:val="4F2FD187"/>
    <w:rsid w:val="4F31EECA"/>
    <w:rsid w:val="4F334280"/>
    <w:rsid w:val="4F3375C8"/>
    <w:rsid w:val="4F35C762"/>
    <w:rsid w:val="4F3D46D4"/>
    <w:rsid w:val="4F3E702D"/>
    <w:rsid w:val="4F414FB5"/>
    <w:rsid w:val="4F436408"/>
    <w:rsid w:val="4F447C1B"/>
    <w:rsid w:val="4F4779E4"/>
    <w:rsid w:val="4F480084"/>
    <w:rsid w:val="4F54E326"/>
    <w:rsid w:val="4F57BA4C"/>
    <w:rsid w:val="4F5AB7F3"/>
    <w:rsid w:val="4F5ED352"/>
    <w:rsid w:val="4F65A286"/>
    <w:rsid w:val="4F6A49F8"/>
    <w:rsid w:val="4F6CBCBC"/>
    <w:rsid w:val="4F70D4E6"/>
    <w:rsid w:val="4F71456C"/>
    <w:rsid w:val="4F7664DB"/>
    <w:rsid w:val="4F7B3D83"/>
    <w:rsid w:val="4F842413"/>
    <w:rsid w:val="4F84A3AF"/>
    <w:rsid w:val="4F87AF96"/>
    <w:rsid w:val="4F8C6D75"/>
    <w:rsid w:val="4F8D099A"/>
    <w:rsid w:val="4F90D4A9"/>
    <w:rsid w:val="4F936049"/>
    <w:rsid w:val="4F96B0EF"/>
    <w:rsid w:val="4F9B309C"/>
    <w:rsid w:val="4F9F095F"/>
    <w:rsid w:val="4FA0ACD7"/>
    <w:rsid w:val="4FA6BD84"/>
    <w:rsid w:val="4FA9091C"/>
    <w:rsid w:val="4FA99C55"/>
    <w:rsid w:val="4FAA0598"/>
    <w:rsid w:val="4FAAA5EF"/>
    <w:rsid w:val="4FAFC48A"/>
    <w:rsid w:val="4FB00064"/>
    <w:rsid w:val="4FB153AF"/>
    <w:rsid w:val="4FB449D0"/>
    <w:rsid w:val="4FB6AFD6"/>
    <w:rsid w:val="4FB6CC8B"/>
    <w:rsid w:val="4FC1BA3B"/>
    <w:rsid w:val="4FC21FE6"/>
    <w:rsid w:val="4FC5D1F0"/>
    <w:rsid w:val="4FC8D3D1"/>
    <w:rsid w:val="4FC955FB"/>
    <w:rsid w:val="4FCAB25D"/>
    <w:rsid w:val="4FCD3ECC"/>
    <w:rsid w:val="4FCDB0A3"/>
    <w:rsid w:val="4FD1F5C6"/>
    <w:rsid w:val="4FD9B89E"/>
    <w:rsid w:val="4FDDBB7B"/>
    <w:rsid w:val="4FDFE7CF"/>
    <w:rsid w:val="4FE68217"/>
    <w:rsid w:val="4FEC1473"/>
    <w:rsid w:val="4FEE0F47"/>
    <w:rsid w:val="4FEFC971"/>
    <w:rsid w:val="4FF10F02"/>
    <w:rsid w:val="4FF249A5"/>
    <w:rsid w:val="4FF40372"/>
    <w:rsid w:val="4FF4317C"/>
    <w:rsid w:val="4FF68AC9"/>
    <w:rsid w:val="4FF6BF15"/>
    <w:rsid w:val="4FF6DD60"/>
    <w:rsid w:val="4FFB5C16"/>
    <w:rsid w:val="4FFDF0DD"/>
    <w:rsid w:val="4FFFA11C"/>
    <w:rsid w:val="5009FA90"/>
    <w:rsid w:val="500DBEBC"/>
    <w:rsid w:val="5011E1B5"/>
    <w:rsid w:val="5020E00B"/>
    <w:rsid w:val="5021B3E5"/>
    <w:rsid w:val="5021DA76"/>
    <w:rsid w:val="5021DB84"/>
    <w:rsid w:val="5024266B"/>
    <w:rsid w:val="5029B724"/>
    <w:rsid w:val="50309A3B"/>
    <w:rsid w:val="5031D86B"/>
    <w:rsid w:val="503F2A4D"/>
    <w:rsid w:val="504017FB"/>
    <w:rsid w:val="5049620F"/>
    <w:rsid w:val="504B30F4"/>
    <w:rsid w:val="505C1BDD"/>
    <w:rsid w:val="505E2A96"/>
    <w:rsid w:val="505FE2BF"/>
    <w:rsid w:val="50607467"/>
    <w:rsid w:val="5060EEAA"/>
    <w:rsid w:val="50624E34"/>
    <w:rsid w:val="5062DEC0"/>
    <w:rsid w:val="50640FB3"/>
    <w:rsid w:val="506AEC28"/>
    <w:rsid w:val="506F75EE"/>
    <w:rsid w:val="5070BA72"/>
    <w:rsid w:val="5070F13F"/>
    <w:rsid w:val="5078AC5F"/>
    <w:rsid w:val="507A2D69"/>
    <w:rsid w:val="507BE175"/>
    <w:rsid w:val="5086FF36"/>
    <w:rsid w:val="508F5235"/>
    <w:rsid w:val="50948C90"/>
    <w:rsid w:val="5096E32D"/>
    <w:rsid w:val="509A8B11"/>
    <w:rsid w:val="509B708E"/>
    <w:rsid w:val="509F5F5F"/>
    <w:rsid w:val="50A55625"/>
    <w:rsid w:val="50A56A29"/>
    <w:rsid w:val="50A58AD7"/>
    <w:rsid w:val="50A5AAC3"/>
    <w:rsid w:val="50ACDAC4"/>
    <w:rsid w:val="50B0C3D9"/>
    <w:rsid w:val="50BB100B"/>
    <w:rsid w:val="50BB7862"/>
    <w:rsid w:val="50BF3B6A"/>
    <w:rsid w:val="50C58C4B"/>
    <w:rsid w:val="50C5FD35"/>
    <w:rsid w:val="50CA8409"/>
    <w:rsid w:val="50CAA024"/>
    <w:rsid w:val="50CE6F4E"/>
    <w:rsid w:val="50DCED45"/>
    <w:rsid w:val="50E048D4"/>
    <w:rsid w:val="50E07259"/>
    <w:rsid w:val="50E27253"/>
    <w:rsid w:val="50E536AB"/>
    <w:rsid w:val="50ECDF59"/>
    <w:rsid w:val="50ED6D59"/>
    <w:rsid w:val="50EF8AA4"/>
    <w:rsid w:val="50F559CE"/>
    <w:rsid w:val="50FA61BD"/>
    <w:rsid w:val="50FC21F2"/>
    <w:rsid w:val="50FE2946"/>
    <w:rsid w:val="50FE2D33"/>
    <w:rsid w:val="5100631F"/>
    <w:rsid w:val="51013509"/>
    <w:rsid w:val="5105A32A"/>
    <w:rsid w:val="510AFFBD"/>
    <w:rsid w:val="510DF876"/>
    <w:rsid w:val="5111D475"/>
    <w:rsid w:val="51134ECE"/>
    <w:rsid w:val="51172ADA"/>
    <w:rsid w:val="5119CA26"/>
    <w:rsid w:val="511AF6CE"/>
    <w:rsid w:val="512734EC"/>
    <w:rsid w:val="51290771"/>
    <w:rsid w:val="51326B4A"/>
    <w:rsid w:val="5136124F"/>
    <w:rsid w:val="51394C8D"/>
    <w:rsid w:val="5139C960"/>
    <w:rsid w:val="514234CD"/>
    <w:rsid w:val="5146951B"/>
    <w:rsid w:val="5146DAFB"/>
    <w:rsid w:val="5149C684"/>
    <w:rsid w:val="5151CD9F"/>
    <w:rsid w:val="5151D2EE"/>
    <w:rsid w:val="51528D37"/>
    <w:rsid w:val="5153F088"/>
    <w:rsid w:val="515D4FB5"/>
    <w:rsid w:val="5160B14D"/>
    <w:rsid w:val="516F3736"/>
    <w:rsid w:val="51721117"/>
    <w:rsid w:val="517346A0"/>
    <w:rsid w:val="51791CF3"/>
    <w:rsid w:val="517B5D41"/>
    <w:rsid w:val="517BED35"/>
    <w:rsid w:val="518297BF"/>
    <w:rsid w:val="51836586"/>
    <w:rsid w:val="5184485B"/>
    <w:rsid w:val="5185CBFA"/>
    <w:rsid w:val="5187C9C9"/>
    <w:rsid w:val="518D1C38"/>
    <w:rsid w:val="518E3030"/>
    <w:rsid w:val="518EFEE1"/>
    <w:rsid w:val="518F435F"/>
    <w:rsid w:val="5196331F"/>
    <w:rsid w:val="519A4E15"/>
    <w:rsid w:val="519B119D"/>
    <w:rsid w:val="51A287C2"/>
    <w:rsid w:val="51A3B868"/>
    <w:rsid w:val="51A9FB62"/>
    <w:rsid w:val="51AC0859"/>
    <w:rsid w:val="51B20DF0"/>
    <w:rsid w:val="51B77F80"/>
    <w:rsid w:val="51BADB20"/>
    <w:rsid w:val="51BDBECF"/>
    <w:rsid w:val="51C01F65"/>
    <w:rsid w:val="51C298DF"/>
    <w:rsid w:val="51C30BB9"/>
    <w:rsid w:val="51C39BD5"/>
    <w:rsid w:val="51C48DEC"/>
    <w:rsid w:val="51C498C3"/>
    <w:rsid w:val="51C62E15"/>
    <w:rsid w:val="51C79F55"/>
    <w:rsid w:val="51C7DC4E"/>
    <w:rsid w:val="51CBAD72"/>
    <w:rsid w:val="51D1F2FD"/>
    <w:rsid w:val="51D51C81"/>
    <w:rsid w:val="51D57AF7"/>
    <w:rsid w:val="51D5A633"/>
    <w:rsid w:val="51D9EB87"/>
    <w:rsid w:val="51DD413A"/>
    <w:rsid w:val="51E2F51F"/>
    <w:rsid w:val="51E7EB33"/>
    <w:rsid w:val="51E8CB3D"/>
    <w:rsid w:val="51F257A6"/>
    <w:rsid w:val="51F74993"/>
    <w:rsid w:val="51F7AC92"/>
    <w:rsid w:val="51F9AEA3"/>
    <w:rsid w:val="51FAC727"/>
    <w:rsid w:val="51FD163F"/>
    <w:rsid w:val="51FE2A64"/>
    <w:rsid w:val="51FECE8F"/>
    <w:rsid w:val="52010073"/>
    <w:rsid w:val="52029B17"/>
    <w:rsid w:val="5207600C"/>
    <w:rsid w:val="520AFB26"/>
    <w:rsid w:val="520B94C0"/>
    <w:rsid w:val="520DEC06"/>
    <w:rsid w:val="520E92E3"/>
    <w:rsid w:val="521815A1"/>
    <w:rsid w:val="521DAC01"/>
    <w:rsid w:val="521E4B32"/>
    <w:rsid w:val="5220DC95"/>
    <w:rsid w:val="5220F0E2"/>
    <w:rsid w:val="52283D93"/>
    <w:rsid w:val="522911E6"/>
    <w:rsid w:val="522EA5B9"/>
    <w:rsid w:val="522F579B"/>
    <w:rsid w:val="522FB592"/>
    <w:rsid w:val="52303B38"/>
    <w:rsid w:val="5232A4B4"/>
    <w:rsid w:val="52384947"/>
    <w:rsid w:val="523A0672"/>
    <w:rsid w:val="52428023"/>
    <w:rsid w:val="52438BD8"/>
    <w:rsid w:val="524716D1"/>
    <w:rsid w:val="524A4D91"/>
    <w:rsid w:val="524F40C1"/>
    <w:rsid w:val="52577549"/>
    <w:rsid w:val="525DEA17"/>
    <w:rsid w:val="525FB285"/>
    <w:rsid w:val="52610F0D"/>
    <w:rsid w:val="526A897D"/>
    <w:rsid w:val="526CCE46"/>
    <w:rsid w:val="526E3B4A"/>
    <w:rsid w:val="526E6465"/>
    <w:rsid w:val="526E9C9F"/>
    <w:rsid w:val="526EC5E0"/>
    <w:rsid w:val="5271401D"/>
    <w:rsid w:val="5271B26C"/>
    <w:rsid w:val="527710F5"/>
    <w:rsid w:val="5281A74B"/>
    <w:rsid w:val="5282B0E6"/>
    <w:rsid w:val="5283A5D9"/>
    <w:rsid w:val="5287F356"/>
    <w:rsid w:val="528858FF"/>
    <w:rsid w:val="5294F9FF"/>
    <w:rsid w:val="5296D578"/>
    <w:rsid w:val="52970F42"/>
    <w:rsid w:val="52A1F85C"/>
    <w:rsid w:val="52A21F8D"/>
    <w:rsid w:val="52AB4423"/>
    <w:rsid w:val="52B51EBA"/>
    <w:rsid w:val="52B5DF2C"/>
    <w:rsid w:val="52B9ADC1"/>
    <w:rsid w:val="52BA40FD"/>
    <w:rsid w:val="52BA969C"/>
    <w:rsid w:val="52BECEEF"/>
    <w:rsid w:val="52C562B2"/>
    <w:rsid w:val="52C8314D"/>
    <w:rsid w:val="52CA8A56"/>
    <w:rsid w:val="52CE2294"/>
    <w:rsid w:val="52D0F863"/>
    <w:rsid w:val="52D2179E"/>
    <w:rsid w:val="52D27177"/>
    <w:rsid w:val="52D782F5"/>
    <w:rsid w:val="52D7EFB3"/>
    <w:rsid w:val="52DC3C8B"/>
    <w:rsid w:val="52E01075"/>
    <w:rsid w:val="52E32E3F"/>
    <w:rsid w:val="52EB0AD7"/>
    <w:rsid w:val="52EC2DF8"/>
    <w:rsid w:val="52ED70AB"/>
    <w:rsid w:val="52EDD390"/>
    <w:rsid w:val="52F29D52"/>
    <w:rsid w:val="52F7986E"/>
    <w:rsid w:val="52F8B084"/>
    <w:rsid w:val="52FAC817"/>
    <w:rsid w:val="52FEA5AA"/>
    <w:rsid w:val="52FEAD4E"/>
    <w:rsid w:val="52FEDBDF"/>
    <w:rsid w:val="53053A5C"/>
    <w:rsid w:val="5308D5B3"/>
    <w:rsid w:val="5308EAB4"/>
    <w:rsid w:val="530CFE6C"/>
    <w:rsid w:val="530F2397"/>
    <w:rsid w:val="53134703"/>
    <w:rsid w:val="53170CD4"/>
    <w:rsid w:val="53269BF0"/>
    <w:rsid w:val="5328F2CA"/>
    <w:rsid w:val="532BD118"/>
    <w:rsid w:val="532D9956"/>
    <w:rsid w:val="532EEBDE"/>
    <w:rsid w:val="532EF478"/>
    <w:rsid w:val="53307425"/>
    <w:rsid w:val="53322B68"/>
    <w:rsid w:val="5333145B"/>
    <w:rsid w:val="5335202A"/>
    <w:rsid w:val="5338484A"/>
    <w:rsid w:val="5338DE83"/>
    <w:rsid w:val="53413D5B"/>
    <w:rsid w:val="534447F6"/>
    <w:rsid w:val="53459A36"/>
    <w:rsid w:val="534B2CFE"/>
    <w:rsid w:val="534E3D6F"/>
    <w:rsid w:val="534F66C6"/>
    <w:rsid w:val="535029F4"/>
    <w:rsid w:val="535332A0"/>
    <w:rsid w:val="535458F5"/>
    <w:rsid w:val="5358B852"/>
    <w:rsid w:val="53595724"/>
    <w:rsid w:val="535B9E6E"/>
    <w:rsid w:val="535C6F3F"/>
    <w:rsid w:val="53607494"/>
    <w:rsid w:val="536B3ABE"/>
    <w:rsid w:val="536B7577"/>
    <w:rsid w:val="537071EA"/>
    <w:rsid w:val="53722C8A"/>
    <w:rsid w:val="537324D7"/>
    <w:rsid w:val="53760D1B"/>
    <w:rsid w:val="5378321E"/>
    <w:rsid w:val="53789C04"/>
    <w:rsid w:val="5380EA8D"/>
    <w:rsid w:val="53812B9A"/>
    <w:rsid w:val="53836EDB"/>
    <w:rsid w:val="538ABCF0"/>
    <w:rsid w:val="538CE983"/>
    <w:rsid w:val="538F7571"/>
    <w:rsid w:val="539754BC"/>
    <w:rsid w:val="5397F617"/>
    <w:rsid w:val="53991F9A"/>
    <w:rsid w:val="539E061C"/>
    <w:rsid w:val="53A794A8"/>
    <w:rsid w:val="53AB4B90"/>
    <w:rsid w:val="53AF93A0"/>
    <w:rsid w:val="53B86144"/>
    <w:rsid w:val="53BCCB08"/>
    <w:rsid w:val="53C0E06D"/>
    <w:rsid w:val="53C1E7E6"/>
    <w:rsid w:val="53C42794"/>
    <w:rsid w:val="53C4C2C6"/>
    <w:rsid w:val="53C8F180"/>
    <w:rsid w:val="53CAEEA2"/>
    <w:rsid w:val="53CE34B1"/>
    <w:rsid w:val="53CE6D58"/>
    <w:rsid w:val="53D01E1D"/>
    <w:rsid w:val="53D44548"/>
    <w:rsid w:val="53D5F322"/>
    <w:rsid w:val="53D75421"/>
    <w:rsid w:val="53DA7E6F"/>
    <w:rsid w:val="53E1B116"/>
    <w:rsid w:val="53E1DA2E"/>
    <w:rsid w:val="53EBA874"/>
    <w:rsid w:val="53EBC9FD"/>
    <w:rsid w:val="53EC6A6F"/>
    <w:rsid w:val="53F616DC"/>
    <w:rsid w:val="5402FDE2"/>
    <w:rsid w:val="5407680C"/>
    <w:rsid w:val="5408725A"/>
    <w:rsid w:val="540C9189"/>
    <w:rsid w:val="5411E733"/>
    <w:rsid w:val="54126481"/>
    <w:rsid w:val="5413771A"/>
    <w:rsid w:val="541FC68C"/>
    <w:rsid w:val="5422326F"/>
    <w:rsid w:val="542DA311"/>
    <w:rsid w:val="5436E80A"/>
    <w:rsid w:val="543D0104"/>
    <w:rsid w:val="543F9CA3"/>
    <w:rsid w:val="54403443"/>
    <w:rsid w:val="54419008"/>
    <w:rsid w:val="54431C18"/>
    <w:rsid w:val="54441DA2"/>
    <w:rsid w:val="544DDE50"/>
    <w:rsid w:val="544F46D4"/>
    <w:rsid w:val="54508E88"/>
    <w:rsid w:val="54510417"/>
    <w:rsid w:val="545327DE"/>
    <w:rsid w:val="5453F550"/>
    <w:rsid w:val="5457D691"/>
    <w:rsid w:val="545EDC3E"/>
    <w:rsid w:val="54693404"/>
    <w:rsid w:val="546B288C"/>
    <w:rsid w:val="5476E885"/>
    <w:rsid w:val="54788AF3"/>
    <w:rsid w:val="547B5380"/>
    <w:rsid w:val="54839328"/>
    <w:rsid w:val="54858A65"/>
    <w:rsid w:val="548AB812"/>
    <w:rsid w:val="548F31DB"/>
    <w:rsid w:val="5494E5B1"/>
    <w:rsid w:val="5494FCE2"/>
    <w:rsid w:val="54965EB4"/>
    <w:rsid w:val="5498E506"/>
    <w:rsid w:val="549A6B37"/>
    <w:rsid w:val="54A2406C"/>
    <w:rsid w:val="54AF4066"/>
    <w:rsid w:val="54B0C1E9"/>
    <w:rsid w:val="54B2931E"/>
    <w:rsid w:val="54B4092E"/>
    <w:rsid w:val="54BCAAD1"/>
    <w:rsid w:val="54C2468B"/>
    <w:rsid w:val="54C8441F"/>
    <w:rsid w:val="54C9AA5C"/>
    <w:rsid w:val="54CA51BC"/>
    <w:rsid w:val="54CE15F3"/>
    <w:rsid w:val="54CF321B"/>
    <w:rsid w:val="54D4DD4D"/>
    <w:rsid w:val="54D91971"/>
    <w:rsid w:val="54D9D25E"/>
    <w:rsid w:val="54DDB28D"/>
    <w:rsid w:val="54DDEE5B"/>
    <w:rsid w:val="54DF8258"/>
    <w:rsid w:val="54E17BC4"/>
    <w:rsid w:val="54E5579B"/>
    <w:rsid w:val="54E599BC"/>
    <w:rsid w:val="54E9DFDA"/>
    <w:rsid w:val="54EFF3C3"/>
    <w:rsid w:val="54F34E8E"/>
    <w:rsid w:val="54F64F8A"/>
    <w:rsid w:val="54F67F5C"/>
    <w:rsid w:val="54F7358D"/>
    <w:rsid w:val="54FC84E6"/>
    <w:rsid w:val="54FF55EF"/>
    <w:rsid w:val="550549D2"/>
    <w:rsid w:val="5507FBFD"/>
    <w:rsid w:val="55082E7A"/>
    <w:rsid w:val="550C9577"/>
    <w:rsid w:val="550C97B1"/>
    <w:rsid w:val="551463E5"/>
    <w:rsid w:val="5517DB98"/>
    <w:rsid w:val="551E8C25"/>
    <w:rsid w:val="5521D68A"/>
    <w:rsid w:val="55228C82"/>
    <w:rsid w:val="5526AEEE"/>
    <w:rsid w:val="5527EA4E"/>
    <w:rsid w:val="552C40C4"/>
    <w:rsid w:val="552E2CE6"/>
    <w:rsid w:val="552F398E"/>
    <w:rsid w:val="5530CB8A"/>
    <w:rsid w:val="5532EA43"/>
    <w:rsid w:val="55389255"/>
    <w:rsid w:val="55436509"/>
    <w:rsid w:val="554607F0"/>
    <w:rsid w:val="55490792"/>
    <w:rsid w:val="5549B959"/>
    <w:rsid w:val="554A8A25"/>
    <w:rsid w:val="555F95F4"/>
    <w:rsid w:val="5560A7E6"/>
    <w:rsid w:val="55659050"/>
    <w:rsid w:val="5567E7DD"/>
    <w:rsid w:val="557486ED"/>
    <w:rsid w:val="55761B44"/>
    <w:rsid w:val="5576422D"/>
    <w:rsid w:val="557838F1"/>
    <w:rsid w:val="5579FC1F"/>
    <w:rsid w:val="55816EE7"/>
    <w:rsid w:val="5585485A"/>
    <w:rsid w:val="55874223"/>
    <w:rsid w:val="558A6BB3"/>
    <w:rsid w:val="558B3F1A"/>
    <w:rsid w:val="5591713B"/>
    <w:rsid w:val="5593C34D"/>
    <w:rsid w:val="5593C3B4"/>
    <w:rsid w:val="55963695"/>
    <w:rsid w:val="55984316"/>
    <w:rsid w:val="55993F4A"/>
    <w:rsid w:val="55995E90"/>
    <w:rsid w:val="559D3D92"/>
    <w:rsid w:val="559D8FFA"/>
    <w:rsid w:val="55A19D4E"/>
    <w:rsid w:val="55A4FB93"/>
    <w:rsid w:val="55A59017"/>
    <w:rsid w:val="55A5BAE9"/>
    <w:rsid w:val="55A60895"/>
    <w:rsid w:val="55A64A7E"/>
    <w:rsid w:val="55A6B7B8"/>
    <w:rsid w:val="55A8A7BF"/>
    <w:rsid w:val="55A96DFC"/>
    <w:rsid w:val="55AB5483"/>
    <w:rsid w:val="55B04F70"/>
    <w:rsid w:val="55B13171"/>
    <w:rsid w:val="55B1CF26"/>
    <w:rsid w:val="55B5712A"/>
    <w:rsid w:val="55B86B65"/>
    <w:rsid w:val="55B9DF11"/>
    <w:rsid w:val="55C33181"/>
    <w:rsid w:val="55C378B9"/>
    <w:rsid w:val="55C9FEE7"/>
    <w:rsid w:val="55CB456A"/>
    <w:rsid w:val="55CEA958"/>
    <w:rsid w:val="55CF7BC9"/>
    <w:rsid w:val="55D06B71"/>
    <w:rsid w:val="55D09DDA"/>
    <w:rsid w:val="55D5F70E"/>
    <w:rsid w:val="55DBCF7F"/>
    <w:rsid w:val="55DC0F74"/>
    <w:rsid w:val="55DC48B5"/>
    <w:rsid w:val="55DC662E"/>
    <w:rsid w:val="55E360C4"/>
    <w:rsid w:val="55E38554"/>
    <w:rsid w:val="55E5C0D9"/>
    <w:rsid w:val="55EE3826"/>
    <w:rsid w:val="55EE3C6F"/>
    <w:rsid w:val="55F3E43E"/>
    <w:rsid w:val="55F5B9A1"/>
    <w:rsid w:val="55F76C4D"/>
    <w:rsid w:val="55FC6DF6"/>
    <w:rsid w:val="55FDF9D6"/>
    <w:rsid w:val="55FE496D"/>
    <w:rsid w:val="5600108F"/>
    <w:rsid w:val="56022DC4"/>
    <w:rsid w:val="56029DE4"/>
    <w:rsid w:val="5606E04D"/>
    <w:rsid w:val="560A8DFD"/>
    <w:rsid w:val="560CA138"/>
    <w:rsid w:val="560E23A5"/>
    <w:rsid w:val="560EF493"/>
    <w:rsid w:val="560F2EEA"/>
    <w:rsid w:val="560F6E06"/>
    <w:rsid w:val="56125C51"/>
    <w:rsid w:val="56139EAE"/>
    <w:rsid w:val="5613E696"/>
    <w:rsid w:val="56149A5F"/>
    <w:rsid w:val="56150EC1"/>
    <w:rsid w:val="5615F707"/>
    <w:rsid w:val="56180052"/>
    <w:rsid w:val="561ADEB5"/>
    <w:rsid w:val="56247282"/>
    <w:rsid w:val="562527DE"/>
    <w:rsid w:val="562C51EF"/>
    <w:rsid w:val="5643B1A3"/>
    <w:rsid w:val="564B16AE"/>
    <w:rsid w:val="5650D77F"/>
    <w:rsid w:val="565BAABE"/>
    <w:rsid w:val="5660483A"/>
    <w:rsid w:val="566336F0"/>
    <w:rsid w:val="5667CCD0"/>
    <w:rsid w:val="566B7983"/>
    <w:rsid w:val="566BA97F"/>
    <w:rsid w:val="566DDD77"/>
    <w:rsid w:val="566EDFAE"/>
    <w:rsid w:val="56735C2F"/>
    <w:rsid w:val="56761B8E"/>
    <w:rsid w:val="5676763A"/>
    <w:rsid w:val="567CEF53"/>
    <w:rsid w:val="567F0E6F"/>
    <w:rsid w:val="5682D37B"/>
    <w:rsid w:val="5682D394"/>
    <w:rsid w:val="568423FF"/>
    <w:rsid w:val="56874013"/>
    <w:rsid w:val="5689864B"/>
    <w:rsid w:val="568A2890"/>
    <w:rsid w:val="568C75BF"/>
    <w:rsid w:val="5696FCE2"/>
    <w:rsid w:val="569762D1"/>
    <w:rsid w:val="569B2A26"/>
    <w:rsid w:val="569B56FC"/>
    <w:rsid w:val="569CC284"/>
    <w:rsid w:val="569FA3FF"/>
    <w:rsid w:val="56A5D243"/>
    <w:rsid w:val="56A96C4B"/>
    <w:rsid w:val="56ADE158"/>
    <w:rsid w:val="56AF2AB0"/>
    <w:rsid w:val="56B73AC6"/>
    <w:rsid w:val="56BA9A6E"/>
    <w:rsid w:val="56BBD28B"/>
    <w:rsid w:val="56BC600F"/>
    <w:rsid w:val="56BEEAF8"/>
    <w:rsid w:val="56CFC128"/>
    <w:rsid w:val="56CFECD5"/>
    <w:rsid w:val="56D063DA"/>
    <w:rsid w:val="56D0F0C8"/>
    <w:rsid w:val="56D9A713"/>
    <w:rsid w:val="56DAB2FB"/>
    <w:rsid w:val="56E647AD"/>
    <w:rsid w:val="56E81E28"/>
    <w:rsid w:val="56ED52F1"/>
    <w:rsid w:val="56EE1389"/>
    <w:rsid w:val="56F8ADB1"/>
    <w:rsid w:val="56F96D5D"/>
    <w:rsid w:val="56FF830E"/>
    <w:rsid w:val="5702883A"/>
    <w:rsid w:val="5704F6BD"/>
    <w:rsid w:val="5706944B"/>
    <w:rsid w:val="5709C5ED"/>
    <w:rsid w:val="57142673"/>
    <w:rsid w:val="57152411"/>
    <w:rsid w:val="57184620"/>
    <w:rsid w:val="5719F999"/>
    <w:rsid w:val="571C7F77"/>
    <w:rsid w:val="571D494F"/>
    <w:rsid w:val="571DBF31"/>
    <w:rsid w:val="571E89E0"/>
    <w:rsid w:val="57231A1E"/>
    <w:rsid w:val="57255E5F"/>
    <w:rsid w:val="572866E5"/>
    <w:rsid w:val="572D419C"/>
    <w:rsid w:val="572F32A9"/>
    <w:rsid w:val="5730283A"/>
    <w:rsid w:val="5733B783"/>
    <w:rsid w:val="57347CAD"/>
    <w:rsid w:val="5735C61A"/>
    <w:rsid w:val="5736E034"/>
    <w:rsid w:val="5736FD68"/>
    <w:rsid w:val="57384388"/>
    <w:rsid w:val="5738DE13"/>
    <w:rsid w:val="5740706B"/>
    <w:rsid w:val="5746DBCE"/>
    <w:rsid w:val="5748C0A3"/>
    <w:rsid w:val="57491789"/>
    <w:rsid w:val="5754EF14"/>
    <w:rsid w:val="575797F0"/>
    <w:rsid w:val="5758B7A7"/>
    <w:rsid w:val="575D425E"/>
    <w:rsid w:val="575DAA42"/>
    <w:rsid w:val="575E4445"/>
    <w:rsid w:val="5760A916"/>
    <w:rsid w:val="57611CF5"/>
    <w:rsid w:val="5764D414"/>
    <w:rsid w:val="5771B30B"/>
    <w:rsid w:val="57735681"/>
    <w:rsid w:val="5773DA41"/>
    <w:rsid w:val="57743B7C"/>
    <w:rsid w:val="577E90CD"/>
    <w:rsid w:val="5780FB71"/>
    <w:rsid w:val="57888AAE"/>
    <w:rsid w:val="5788C9BC"/>
    <w:rsid w:val="578A69A0"/>
    <w:rsid w:val="578BAD78"/>
    <w:rsid w:val="578E7B3E"/>
    <w:rsid w:val="579102E0"/>
    <w:rsid w:val="57919ECD"/>
    <w:rsid w:val="5796D2E6"/>
    <w:rsid w:val="5797670A"/>
    <w:rsid w:val="57A2BDA2"/>
    <w:rsid w:val="57A48CCE"/>
    <w:rsid w:val="57A573CD"/>
    <w:rsid w:val="57AC33D5"/>
    <w:rsid w:val="57B496C1"/>
    <w:rsid w:val="57B607EA"/>
    <w:rsid w:val="57B64418"/>
    <w:rsid w:val="57C0CE36"/>
    <w:rsid w:val="57C1C880"/>
    <w:rsid w:val="57C383EE"/>
    <w:rsid w:val="57C4F0FB"/>
    <w:rsid w:val="57C84DA2"/>
    <w:rsid w:val="57CD2625"/>
    <w:rsid w:val="57D3559F"/>
    <w:rsid w:val="57D364A4"/>
    <w:rsid w:val="57D3E483"/>
    <w:rsid w:val="57D4465B"/>
    <w:rsid w:val="57D7AD6B"/>
    <w:rsid w:val="57DB782B"/>
    <w:rsid w:val="57DE5279"/>
    <w:rsid w:val="57E5A68C"/>
    <w:rsid w:val="57F18543"/>
    <w:rsid w:val="57FBEF16"/>
    <w:rsid w:val="57FCC135"/>
    <w:rsid w:val="57FEE68F"/>
    <w:rsid w:val="5802E3C1"/>
    <w:rsid w:val="580308AD"/>
    <w:rsid w:val="5804C268"/>
    <w:rsid w:val="580B9B9F"/>
    <w:rsid w:val="580C331C"/>
    <w:rsid w:val="580D0845"/>
    <w:rsid w:val="580DF3B3"/>
    <w:rsid w:val="5810AC15"/>
    <w:rsid w:val="58114155"/>
    <w:rsid w:val="581229C6"/>
    <w:rsid w:val="5817E0E6"/>
    <w:rsid w:val="5820BFE0"/>
    <w:rsid w:val="58234D34"/>
    <w:rsid w:val="5826FA58"/>
    <w:rsid w:val="582E7F80"/>
    <w:rsid w:val="5847B75A"/>
    <w:rsid w:val="584EF978"/>
    <w:rsid w:val="5850AB46"/>
    <w:rsid w:val="5851E4CE"/>
    <w:rsid w:val="585A498D"/>
    <w:rsid w:val="585BEBB7"/>
    <w:rsid w:val="585DC115"/>
    <w:rsid w:val="585E342E"/>
    <w:rsid w:val="58604D7C"/>
    <w:rsid w:val="58617416"/>
    <w:rsid w:val="58670B35"/>
    <w:rsid w:val="586A373B"/>
    <w:rsid w:val="586A6BB8"/>
    <w:rsid w:val="586BD165"/>
    <w:rsid w:val="58711E1E"/>
    <w:rsid w:val="58744484"/>
    <w:rsid w:val="5878127D"/>
    <w:rsid w:val="587D88AE"/>
    <w:rsid w:val="587E3FBD"/>
    <w:rsid w:val="587EABC9"/>
    <w:rsid w:val="58802C42"/>
    <w:rsid w:val="58870439"/>
    <w:rsid w:val="58872E53"/>
    <w:rsid w:val="588FAAF4"/>
    <w:rsid w:val="58909636"/>
    <w:rsid w:val="589747DA"/>
    <w:rsid w:val="58985C2E"/>
    <w:rsid w:val="58A066CB"/>
    <w:rsid w:val="58AEE67F"/>
    <w:rsid w:val="58AF4606"/>
    <w:rsid w:val="58B0A940"/>
    <w:rsid w:val="58BB4304"/>
    <w:rsid w:val="58BB6A3E"/>
    <w:rsid w:val="58BF56BA"/>
    <w:rsid w:val="58C0788E"/>
    <w:rsid w:val="58C0B4F9"/>
    <w:rsid w:val="58C29815"/>
    <w:rsid w:val="58C32F66"/>
    <w:rsid w:val="58C5101E"/>
    <w:rsid w:val="58C8F3DB"/>
    <w:rsid w:val="58D3006D"/>
    <w:rsid w:val="58D3D32D"/>
    <w:rsid w:val="58D4B69A"/>
    <w:rsid w:val="58DA7754"/>
    <w:rsid w:val="58E0D21A"/>
    <w:rsid w:val="58E2811E"/>
    <w:rsid w:val="58E38D5F"/>
    <w:rsid w:val="58E52773"/>
    <w:rsid w:val="58E73EDA"/>
    <w:rsid w:val="58EB09B6"/>
    <w:rsid w:val="58EC6FA8"/>
    <w:rsid w:val="58EE5BCF"/>
    <w:rsid w:val="58EF0846"/>
    <w:rsid w:val="58F8749F"/>
    <w:rsid w:val="58FA7F1C"/>
    <w:rsid w:val="58FDB2BA"/>
    <w:rsid w:val="58FFD9BE"/>
    <w:rsid w:val="59029A9E"/>
    <w:rsid w:val="59076FB4"/>
    <w:rsid w:val="59108FAE"/>
    <w:rsid w:val="5913BBEE"/>
    <w:rsid w:val="59187C21"/>
    <w:rsid w:val="591B3416"/>
    <w:rsid w:val="591CBAD6"/>
    <w:rsid w:val="59205CD7"/>
    <w:rsid w:val="592110BB"/>
    <w:rsid w:val="5927A1E8"/>
    <w:rsid w:val="592932ED"/>
    <w:rsid w:val="592AA2FB"/>
    <w:rsid w:val="592BDF2C"/>
    <w:rsid w:val="592E6EEA"/>
    <w:rsid w:val="592F1D95"/>
    <w:rsid w:val="592F9505"/>
    <w:rsid w:val="5931AF07"/>
    <w:rsid w:val="59326A4D"/>
    <w:rsid w:val="5932EB8E"/>
    <w:rsid w:val="5932EF32"/>
    <w:rsid w:val="59356CAB"/>
    <w:rsid w:val="5937DC4C"/>
    <w:rsid w:val="5939B20A"/>
    <w:rsid w:val="593FA623"/>
    <w:rsid w:val="5940D2FE"/>
    <w:rsid w:val="5941345B"/>
    <w:rsid w:val="594252B4"/>
    <w:rsid w:val="594FF8A7"/>
    <w:rsid w:val="59546689"/>
    <w:rsid w:val="59592768"/>
    <w:rsid w:val="5959482E"/>
    <w:rsid w:val="5960509B"/>
    <w:rsid w:val="5962B6F9"/>
    <w:rsid w:val="5975BEDF"/>
    <w:rsid w:val="5976DD8D"/>
    <w:rsid w:val="59770511"/>
    <w:rsid w:val="59787A5F"/>
    <w:rsid w:val="597883A5"/>
    <w:rsid w:val="597934C7"/>
    <w:rsid w:val="597A4A39"/>
    <w:rsid w:val="597D6FD7"/>
    <w:rsid w:val="5980C25D"/>
    <w:rsid w:val="5981DCE3"/>
    <w:rsid w:val="5985A11A"/>
    <w:rsid w:val="598833DE"/>
    <w:rsid w:val="59886AE1"/>
    <w:rsid w:val="59936237"/>
    <w:rsid w:val="599A0361"/>
    <w:rsid w:val="59A07126"/>
    <w:rsid w:val="59A6C95A"/>
    <w:rsid w:val="59A7B719"/>
    <w:rsid w:val="59A86A46"/>
    <w:rsid w:val="59AB4CFA"/>
    <w:rsid w:val="59AF0C9C"/>
    <w:rsid w:val="59B2FD04"/>
    <w:rsid w:val="59B3E1D1"/>
    <w:rsid w:val="59B6F4CE"/>
    <w:rsid w:val="59BB6090"/>
    <w:rsid w:val="59C071C7"/>
    <w:rsid w:val="59C12E24"/>
    <w:rsid w:val="59C18504"/>
    <w:rsid w:val="59C6AA13"/>
    <w:rsid w:val="59C7586C"/>
    <w:rsid w:val="59C930C2"/>
    <w:rsid w:val="59CB6B09"/>
    <w:rsid w:val="59CD5145"/>
    <w:rsid w:val="59CF11F8"/>
    <w:rsid w:val="59D028A5"/>
    <w:rsid w:val="59D627DF"/>
    <w:rsid w:val="59D87025"/>
    <w:rsid w:val="59DDF6A3"/>
    <w:rsid w:val="59E2106D"/>
    <w:rsid w:val="59E2DA23"/>
    <w:rsid w:val="59EA8D32"/>
    <w:rsid w:val="59EC099C"/>
    <w:rsid w:val="59F28B60"/>
    <w:rsid w:val="59FAB7CE"/>
    <w:rsid w:val="5A008B13"/>
    <w:rsid w:val="5A00EEAE"/>
    <w:rsid w:val="5A04464C"/>
    <w:rsid w:val="5A0DB81E"/>
    <w:rsid w:val="5A0F739D"/>
    <w:rsid w:val="5A103F44"/>
    <w:rsid w:val="5A182D5D"/>
    <w:rsid w:val="5A198A0F"/>
    <w:rsid w:val="5A19EE95"/>
    <w:rsid w:val="5A1FEA54"/>
    <w:rsid w:val="5A2039FB"/>
    <w:rsid w:val="5A243F76"/>
    <w:rsid w:val="5A25EEF9"/>
    <w:rsid w:val="5A2C10FD"/>
    <w:rsid w:val="5A2F1DE0"/>
    <w:rsid w:val="5A30443A"/>
    <w:rsid w:val="5A36A521"/>
    <w:rsid w:val="5A4C310E"/>
    <w:rsid w:val="5A4D2A3D"/>
    <w:rsid w:val="5A51C71A"/>
    <w:rsid w:val="5A533E2B"/>
    <w:rsid w:val="5A57224E"/>
    <w:rsid w:val="5A59D542"/>
    <w:rsid w:val="5A661AF4"/>
    <w:rsid w:val="5A6AFCDA"/>
    <w:rsid w:val="5A6FBBA2"/>
    <w:rsid w:val="5A71D17B"/>
    <w:rsid w:val="5A72C88D"/>
    <w:rsid w:val="5A797097"/>
    <w:rsid w:val="5A7C030B"/>
    <w:rsid w:val="5A818E56"/>
    <w:rsid w:val="5A84BF93"/>
    <w:rsid w:val="5A8C957E"/>
    <w:rsid w:val="5A912E26"/>
    <w:rsid w:val="5A944546"/>
    <w:rsid w:val="5A96914C"/>
    <w:rsid w:val="5AA2BC8B"/>
    <w:rsid w:val="5AA3C954"/>
    <w:rsid w:val="5AA60FBC"/>
    <w:rsid w:val="5AA63524"/>
    <w:rsid w:val="5AA6C293"/>
    <w:rsid w:val="5AA7D9CB"/>
    <w:rsid w:val="5AA9FD9E"/>
    <w:rsid w:val="5AB05FCD"/>
    <w:rsid w:val="5AB0F8E5"/>
    <w:rsid w:val="5AB3AABB"/>
    <w:rsid w:val="5AB40A30"/>
    <w:rsid w:val="5AB5DE3D"/>
    <w:rsid w:val="5AB7D69D"/>
    <w:rsid w:val="5AC34267"/>
    <w:rsid w:val="5AC7C92E"/>
    <w:rsid w:val="5ACA1120"/>
    <w:rsid w:val="5AD0CFF5"/>
    <w:rsid w:val="5AD1BDAF"/>
    <w:rsid w:val="5AD69A7E"/>
    <w:rsid w:val="5ADA0331"/>
    <w:rsid w:val="5AE63C6B"/>
    <w:rsid w:val="5AEF8682"/>
    <w:rsid w:val="5AFB5AD2"/>
    <w:rsid w:val="5B065052"/>
    <w:rsid w:val="5B06E554"/>
    <w:rsid w:val="5B07DCBF"/>
    <w:rsid w:val="5B086F1F"/>
    <w:rsid w:val="5B0AE755"/>
    <w:rsid w:val="5B0DE3D0"/>
    <w:rsid w:val="5B1001B4"/>
    <w:rsid w:val="5B10C4F9"/>
    <w:rsid w:val="5B115B76"/>
    <w:rsid w:val="5B155328"/>
    <w:rsid w:val="5B16C8DD"/>
    <w:rsid w:val="5B18AEB0"/>
    <w:rsid w:val="5B1B330C"/>
    <w:rsid w:val="5B1C3832"/>
    <w:rsid w:val="5B22DFAF"/>
    <w:rsid w:val="5B2ECA23"/>
    <w:rsid w:val="5B300BBF"/>
    <w:rsid w:val="5B314B4B"/>
    <w:rsid w:val="5B32F44F"/>
    <w:rsid w:val="5B3E763D"/>
    <w:rsid w:val="5B43991B"/>
    <w:rsid w:val="5B46CFCB"/>
    <w:rsid w:val="5B490476"/>
    <w:rsid w:val="5B49F025"/>
    <w:rsid w:val="5B55A64C"/>
    <w:rsid w:val="5B57F65F"/>
    <w:rsid w:val="5B5A9795"/>
    <w:rsid w:val="5B5E8721"/>
    <w:rsid w:val="5B64935A"/>
    <w:rsid w:val="5B664F6D"/>
    <w:rsid w:val="5B7236D3"/>
    <w:rsid w:val="5B7A8DC9"/>
    <w:rsid w:val="5B7AA8A9"/>
    <w:rsid w:val="5B80FA06"/>
    <w:rsid w:val="5B85138B"/>
    <w:rsid w:val="5B899EFB"/>
    <w:rsid w:val="5B924A27"/>
    <w:rsid w:val="5B950292"/>
    <w:rsid w:val="5B968AE2"/>
    <w:rsid w:val="5B9FBCB9"/>
    <w:rsid w:val="5BA1DEA6"/>
    <w:rsid w:val="5BA1FD0D"/>
    <w:rsid w:val="5BA45820"/>
    <w:rsid w:val="5BA8667A"/>
    <w:rsid w:val="5BAAF782"/>
    <w:rsid w:val="5BAB735F"/>
    <w:rsid w:val="5BAE3F36"/>
    <w:rsid w:val="5BAE8277"/>
    <w:rsid w:val="5BB2A68D"/>
    <w:rsid w:val="5BB31834"/>
    <w:rsid w:val="5BB6F66C"/>
    <w:rsid w:val="5BBE241D"/>
    <w:rsid w:val="5BC36F41"/>
    <w:rsid w:val="5BC38988"/>
    <w:rsid w:val="5BC45A30"/>
    <w:rsid w:val="5BCBB20E"/>
    <w:rsid w:val="5BD1C53E"/>
    <w:rsid w:val="5BD35A8E"/>
    <w:rsid w:val="5BD389CC"/>
    <w:rsid w:val="5BD7416B"/>
    <w:rsid w:val="5BD7E835"/>
    <w:rsid w:val="5BDA976C"/>
    <w:rsid w:val="5BDCD40C"/>
    <w:rsid w:val="5BDD6BF4"/>
    <w:rsid w:val="5BDDE89C"/>
    <w:rsid w:val="5BDFF6CD"/>
    <w:rsid w:val="5BE0CBE4"/>
    <w:rsid w:val="5BE1106A"/>
    <w:rsid w:val="5BE11C06"/>
    <w:rsid w:val="5BE418A3"/>
    <w:rsid w:val="5BE70DAA"/>
    <w:rsid w:val="5BE78419"/>
    <w:rsid w:val="5BE9CDEA"/>
    <w:rsid w:val="5BF25CB5"/>
    <w:rsid w:val="5C00CE16"/>
    <w:rsid w:val="5C05C46C"/>
    <w:rsid w:val="5C0C9DE6"/>
    <w:rsid w:val="5C11E6EC"/>
    <w:rsid w:val="5C14F8BE"/>
    <w:rsid w:val="5C1F0879"/>
    <w:rsid w:val="5C218660"/>
    <w:rsid w:val="5C2194E6"/>
    <w:rsid w:val="5C26DB2C"/>
    <w:rsid w:val="5C26F5FA"/>
    <w:rsid w:val="5C28BEA9"/>
    <w:rsid w:val="5C2ED51E"/>
    <w:rsid w:val="5C36609A"/>
    <w:rsid w:val="5C3766DD"/>
    <w:rsid w:val="5C383311"/>
    <w:rsid w:val="5C39140B"/>
    <w:rsid w:val="5C3FD69B"/>
    <w:rsid w:val="5C414859"/>
    <w:rsid w:val="5C4D6AB9"/>
    <w:rsid w:val="5C54979A"/>
    <w:rsid w:val="5C54C1D9"/>
    <w:rsid w:val="5C5DDF54"/>
    <w:rsid w:val="5C5F1B94"/>
    <w:rsid w:val="5C5F5D93"/>
    <w:rsid w:val="5C634769"/>
    <w:rsid w:val="5C64A634"/>
    <w:rsid w:val="5C6C6DE7"/>
    <w:rsid w:val="5C70B77A"/>
    <w:rsid w:val="5C74FDA5"/>
    <w:rsid w:val="5C771B0D"/>
    <w:rsid w:val="5C77E3D7"/>
    <w:rsid w:val="5C786E72"/>
    <w:rsid w:val="5C819DD5"/>
    <w:rsid w:val="5C8208D0"/>
    <w:rsid w:val="5C83EDAF"/>
    <w:rsid w:val="5C84235D"/>
    <w:rsid w:val="5C87D987"/>
    <w:rsid w:val="5C897D2C"/>
    <w:rsid w:val="5C89F3F4"/>
    <w:rsid w:val="5C8B4AE8"/>
    <w:rsid w:val="5C8C2985"/>
    <w:rsid w:val="5C8C525A"/>
    <w:rsid w:val="5C90E461"/>
    <w:rsid w:val="5C918027"/>
    <w:rsid w:val="5C94975E"/>
    <w:rsid w:val="5CA234C1"/>
    <w:rsid w:val="5CA541CB"/>
    <w:rsid w:val="5CAD3C66"/>
    <w:rsid w:val="5CAF025D"/>
    <w:rsid w:val="5CAF97D2"/>
    <w:rsid w:val="5CB5D6B9"/>
    <w:rsid w:val="5CB6B3F4"/>
    <w:rsid w:val="5CB912B5"/>
    <w:rsid w:val="5CBDB976"/>
    <w:rsid w:val="5CBE6EBC"/>
    <w:rsid w:val="5CC8F66E"/>
    <w:rsid w:val="5CD32669"/>
    <w:rsid w:val="5CD36566"/>
    <w:rsid w:val="5CD7B399"/>
    <w:rsid w:val="5CDDB32D"/>
    <w:rsid w:val="5CDF5A7C"/>
    <w:rsid w:val="5CE8F00B"/>
    <w:rsid w:val="5CEE6130"/>
    <w:rsid w:val="5CFFA84C"/>
    <w:rsid w:val="5D016612"/>
    <w:rsid w:val="5D040580"/>
    <w:rsid w:val="5D06197F"/>
    <w:rsid w:val="5D0A5D26"/>
    <w:rsid w:val="5D0C6911"/>
    <w:rsid w:val="5D0C7D0B"/>
    <w:rsid w:val="5D0D85E7"/>
    <w:rsid w:val="5D0D86B4"/>
    <w:rsid w:val="5D0ECAF8"/>
    <w:rsid w:val="5D0FFC89"/>
    <w:rsid w:val="5D11ACC0"/>
    <w:rsid w:val="5D125F20"/>
    <w:rsid w:val="5D193C5E"/>
    <w:rsid w:val="5D1CBE57"/>
    <w:rsid w:val="5D22EB34"/>
    <w:rsid w:val="5D2395B0"/>
    <w:rsid w:val="5D28E218"/>
    <w:rsid w:val="5D28E9E6"/>
    <w:rsid w:val="5D31195B"/>
    <w:rsid w:val="5D31962A"/>
    <w:rsid w:val="5D32DCBF"/>
    <w:rsid w:val="5D3359D5"/>
    <w:rsid w:val="5D37C3C1"/>
    <w:rsid w:val="5D3EDC55"/>
    <w:rsid w:val="5D418134"/>
    <w:rsid w:val="5D4E76EE"/>
    <w:rsid w:val="5D4E8F91"/>
    <w:rsid w:val="5D508DBD"/>
    <w:rsid w:val="5D566474"/>
    <w:rsid w:val="5D5BFC81"/>
    <w:rsid w:val="5D5C4E49"/>
    <w:rsid w:val="5D5C7D1B"/>
    <w:rsid w:val="5D641F53"/>
    <w:rsid w:val="5D6D75E6"/>
    <w:rsid w:val="5D7A9944"/>
    <w:rsid w:val="5D7CACD7"/>
    <w:rsid w:val="5D809528"/>
    <w:rsid w:val="5D81B141"/>
    <w:rsid w:val="5D82DC5A"/>
    <w:rsid w:val="5D83F8A5"/>
    <w:rsid w:val="5D8AAE8E"/>
    <w:rsid w:val="5D8B1182"/>
    <w:rsid w:val="5D945619"/>
    <w:rsid w:val="5D97CD35"/>
    <w:rsid w:val="5D98BD36"/>
    <w:rsid w:val="5D9B8599"/>
    <w:rsid w:val="5DB048A7"/>
    <w:rsid w:val="5DB373CF"/>
    <w:rsid w:val="5DB44557"/>
    <w:rsid w:val="5DB50B99"/>
    <w:rsid w:val="5DB55F5A"/>
    <w:rsid w:val="5DB92AD8"/>
    <w:rsid w:val="5DBAC514"/>
    <w:rsid w:val="5DBB6155"/>
    <w:rsid w:val="5DBC8297"/>
    <w:rsid w:val="5DBEB3B4"/>
    <w:rsid w:val="5DC2C02C"/>
    <w:rsid w:val="5DC40830"/>
    <w:rsid w:val="5DC7789C"/>
    <w:rsid w:val="5DC9DECE"/>
    <w:rsid w:val="5DCBA5D3"/>
    <w:rsid w:val="5DCC9BFC"/>
    <w:rsid w:val="5DCF95B6"/>
    <w:rsid w:val="5DDAB810"/>
    <w:rsid w:val="5DDBB009"/>
    <w:rsid w:val="5DE67027"/>
    <w:rsid w:val="5DEA3E35"/>
    <w:rsid w:val="5DEE4F8A"/>
    <w:rsid w:val="5DEF2F76"/>
    <w:rsid w:val="5DEF5D6F"/>
    <w:rsid w:val="5DF21BEA"/>
    <w:rsid w:val="5DF5F36A"/>
    <w:rsid w:val="5DF651D0"/>
    <w:rsid w:val="5DF89B63"/>
    <w:rsid w:val="5DF8FE96"/>
    <w:rsid w:val="5DFFFA15"/>
    <w:rsid w:val="5E0445D9"/>
    <w:rsid w:val="5E0DC347"/>
    <w:rsid w:val="5E12915C"/>
    <w:rsid w:val="5E17352C"/>
    <w:rsid w:val="5E18BEC1"/>
    <w:rsid w:val="5E1AE11D"/>
    <w:rsid w:val="5E1CB48E"/>
    <w:rsid w:val="5E1D84EA"/>
    <w:rsid w:val="5E23EF89"/>
    <w:rsid w:val="5E27D84D"/>
    <w:rsid w:val="5E298984"/>
    <w:rsid w:val="5E2DDB1F"/>
    <w:rsid w:val="5E3149C4"/>
    <w:rsid w:val="5E31DB72"/>
    <w:rsid w:val="5E33B1CB"/>
    <w:rsid w:val="5E379283"/>
    <w:rsid w:val="5E3DC44A"/>
    <w:rsid w:val="5E426FEF"/>
    <w:rsid w:val="5E457712"/>
    <w:rsid w:val="5E473097"/>
    <w:rsid w:val="5E47A276"/>
    <w:rsid w:val="5E5818EE"/>
    <w:rsid w:val="5E59267B"/>
    <w:rsid w:val="5E5DFB11"/>
    <w:rsid w:val="5E5E87F6"/>
    <w:rsid w:val="5E5F2898"/>
    <w:rsid w:val="5E608E4E"/>
    <w:rsid w:val="5E619D80"/>
    <w:rsid w:val="5E63595F"/>
    <w:rsid w:val="5E6AF7EC"/>
    <w:rsid w:val="5E6B72F3"/>
    <w:rsid w:val="5E6BCA79"/>
    <w:rsid w:val="5E6C90BC"/>
    <w:rsid w:val="5E71727B"/>
    <w:rsid w:val="5E759219"/>
    <w:rsid w:val="5E808B0B"/>
    <w:rsid w:val="5E81A753"/>
    <w:rsid w:val="5E81DE48"/>
    <w:rsid w:val="5E87D273"/>
    <w:rsid w:val="5E8CC8C2"/>
    <w:rsid w:val="5E9682B8"/>
    <w:rsid w:val="5E98A710"/>
    <w:rsid w:val="5E9DF241"/>
    <w:rsid w:val="5E9E2D55"/>
    <w:rsid w:val="5E9FD1EE"/>
    <w:rsid w:val="5EA080AE"/>
    <w:rsid w:val="5EA367C9"/>
    <w:rsid w:val="5EAE0F41"/>
    <w:rsid w:val="5EB1D42F"/>
    <w:rsid w:val="5EB538E4"/>
    <w:rsid w:val="5EB64C66"/>
    <w:rsid w:val="5EB81CE5"/>
    <w:rsid w:val="5EBB3EFD"/>
    <w:rsid w:val="5EBF0699"/>
    <w:rsid w:val="5ECC2CF1"/>
    <w:rsid w:val="5ECD062C"/>
    <w:rsid w:val="5ED41E53"/>
    <w:rsid w:val="5ED49F09"/>
    <w:rsid w:val="5EDC8254"/>
    <w:rsid w:val="5EE1B193"/>
    <w:rsid w:val="5EE366F3"/>
    <w:rsid w:val="5EE49D57"/>
    <w:rsid w:val="5EE5EF48"/>
    <w:rsid w:val="5EE708BF"/>
    <w:rsid w:val="5EF13B2C"/>
    <w:rsid w:val="5EF3E837"/>
    <w:rsid w:val="5EF529A4"/>
    <w:rsid w:val="5EF5C1B1"/>
    <w:rsid w:val="5EF93DAB"/>
    <w:rsid w:val="5EFA7433"/>
    <w:rsid w:val="5EFB42E1"/>
    <w:rsid w:val="5EFC71C5"/>
    <w:rsid w:val="5F000ABD"/>
    <w:rsid w:val="5F027A7C"/>
    <w:rsid w:val="5F09BCB8"/>
    <w:rsid w:val="5F0D65A1"/>
    <w:rsid w:val="5F0ED3AD"/>
    <w:rsid w:val="5F104835"/>
    <w:rsid w:val="5F11DA80"/>
    <w:rsid w:val="5F120A33"/>
    <w:rsid w:val="5F1B0592"/>
    <w:rsid w:val="5F200EFD"/>
    <w:rsid w:val="5F217736"/>
    <w:rsid w:val="5F248AE3"/>
    <w:rsid w:val="5F2799F7"/>
    <w:rsid w:val="5F2B296B"/>
    <w:rsid w:val="5F2F4744"/>
    <w:rsid w:val="5F32E161"/>
    <w:rsid w:val="5F338468"/>
    <w:rsid w:val="5F343F49"/>
    <w:rsid w:val="5F3B0B3F"/>
    <w:rsid w:val="5F3D03D2"/>
    <w:rsid w:val="5F43FF00"/>
    <w:rsid w:val="5F455437"/>
    <w:rsid w:val="5F4A4E7E"/>
    <w:rsid w:val="5F4C3861"/>
    <w:rsid w:val="5F4CBC01"/>
    <w:rsid w:val="5F4DB3FD"/>
    <w:rsid w:val="5F4E0B78"/>
    <w:rsid w:val="5F553A88"/>
    <w:rsid w:val="5F56071E"/>
    <w:rsid w:val="5F591967"/>
    <w:rsid w:val="5F603623"/>
    <w:rsid w:val="5F628847"/>
    <w:rsid w:val="5F656D19"/>
    <w:rsid w:val="5F69113E"/>
    <w:rsid w:val="5F6E862B"/>
    <w:rsid w:val="5F715242"/>
    <w:rsid w:val="5F71CEFC"/>
    <w:rsid w:val="5F73AFCF"/>
    <w:rsid w:val="5F808B1D"/>
    <w:rsid w:val="5F80ED06"/>
    <w:rsid w:val="5F8B6CBB"/>
    <w:rsid w:val="5F90206D"/>
    <w:rsid w:val="5F914AB0"/>
    <w:rsid w:val="5F914D3A"/>
    <w:rsid w:val="5F92889A"/>
    <w:rsid w:val="5F928CA4"/>
    <w:rsid w:val="5F936953"/>
    <w:rsid w:val="5F93856A"/>
    <w:rsid w:val="5F997AB3"/>
    <w:rsid w:val="5F9A32D5"/>
    <w:rsid w:val="5F9C8AB2"/>
    <w:rsid w:val="5F9CA798"/>
    <w:rsid w:val="5F9EAC22"/>
    <w:rsid w:val="5FA117AB"/>
    <w:rsid w:val="5FAC8C9B"/>
    <w:rsid w:val="5FAF6981"/>
    <w:rsid w:val="5FB34CEE"/>
    <w:rsid w:val="5FB9C0B0"/>
    <w:rsid w:val="5FBAB6F1"/>
    <w:rsid w:val="5FC2C99B"/>
    <w:rsid w:val="5FC30C23"/>
    <w:rsid w:val="5FC44651"/>
    <w:rsid w:val="5FC4FC17"/>
    <w:rsid w:val="5FC58FBC"/>
    <w:rsid w:val="5FC7BBB7"/>
    <w:rsid w:val="5FCAA56B"/>
    <w:rsid w:val="5FD92733"/>
    <w:rsid w:val="5FDA2191"/>
    <w:rsid w:val="5FDD7B79"/>
    <w:rsid w:val="5FDDE93F"/>
    <w:rsid w:val="5FDEA00C"/>
    <w:rsid w:val="5FDF7E9B"/>
    <w:rsid w:val="5FE0F02E"/>
    <w:rsid w:val="5FE81678"/>
    <w:rsid w:val="5FEC693B"/>
    <w:rsid w:val="5FEE1C06"/>
    <w:rsid w:val="5FF0119E"/>
    <w:rsid w:val="5FF069EE"/>
    <w:rsid w:val="5FF21215"/>
    <w:rsid w:val="5FF2FF1C"/>
    <w:rsid w:val="5FFA28DD"/>
    <w:rsid w:val="5FFB9ED7"/>
    <w:rsid w:val="5FFC3EF1"/>
    <w:rsid w:val="5FFEA2B0"/>
    <w:rsid w:val="600B03C8"/>
    <w:rsid w:val="600BD20E"/>
    <w:rsid w:val="600CFC32"/>
    <w:rsid w:val="600FF3C4"/>
    <w:rsid w:val="6016C03E"/>
    <w:rsid w:val="60177832"/>
    <w:rsid w:val="601A9BA0"/>
    <w:rsid w:val="601AA188"/>
    <w:rsid w:val="601C1031"/>
    <w:rsid w:val="601CD0A7"/>
    <w:rsid w:val="60213F9E"/>
    <w:rsid w:val="6024BBC3"/>
    <w:rsid w:val="60262A37"/>
    <w:rsid w:val="6026C4A1"/>
    <w:rsid w:val="60363EB3"/>
    <w:rsid w:val="603B157B"/>
    <w:rsid w:val="603C8B51"/>
    <w:rsid w:val="603DC8CC"/>
    <w:rsid w:val="603F4C2D"/>
    <w:rsid w:val="60405222"/>
    <w:rsid w:val="604CCAF5"/>
    <w:rsid w:val="604E800D"/>
    <w:rsid w:val="60534629"/>
    <w:rsid w:val="6054CCBF"/>
    <w:rsid w:val="605D3738"/>
    <w:rsid w:val="605FFA1F"/>
    <w:rsid w:val="60626B93"/>
    <w:rsid w:val="60636436"/>
    <w:rsid w:val="6066AD19"/>
    <w:rsid w:val="6068DB82"/>
    <w:rsid w:val="606B2AF5"/>
    <w:rsid w:val="606BA822"/>
    <w:rsid w:val="606FF92D"/>
    <w:rsid w:val="6070B2C0"/>
    <w:rsid w:val="6075D3BA"/>
    <w:rsid w:val="607DE381"/>
    <w:rsid w:val="607E2FE1"/>
    <w:rsid w:val="6081A5D0"/>
    <w:rsid w:val="608403BD"/>
    <w:rsid w:val="6085C83A"/>
    <w:rsid w:val="60878BD5"/>
    <w:rsid w:val="608824CA"/>
    <w:rsid w:val="608D1AF3"/>
    <w:rsid w:val="60922074"/>
    <w:rsid w:val="60979125"/>
    <w:rsid w:val="60981E8F"/>
    <w:rsid w:val="609EAAD0"/>
    <w:rsid w:val="60A16E40"/>
    <w:rsid w:val="60A45161"/>
    <w:rsid w:val="60A516C7"/>
    <w:rsid w:val="60AE0E20"/>
    <w:rsid w:val="60B94F25"/>
    <w:rsid w:val="60BF822A"/>
    <w:rsid w:val="60C57075"/>
    <w:rsid w:val="60CEF2E4"/>
    <w:rsid w:val="60D203B3"/>
    <w:rsid w:val="60DFD362"/>
    <w:rsid w:val="60E8FD25"/>
    <w:rsid w:val="60E9C82B"/>
    <w:rsid w:val="60EA4819"/>
    <w:rsid w:val="60EBEDC6"/>
    <w:rsid w:val="60ECAF5A"/>
    <w:rsid w:val="60F26CF1"/>
    <w:rsid w:val="60F3BC13"/>
    <w:rsid w:val="60F5AD49"/>
    <w:rsid w:val="60F646C5"/>
    <w:rsid w:val="60FC4331"/>
    <w:rsid w:val="60FD5BB8"/>
    <w:rsid w:val="60FDE668"/>
    <w:rsid w:val="60FE47DC"/>
    <w:rsid w:val="6101A00B"/>
    <w:rsid w:val="6105FC00"/>
    <w:rsid w:val="610A90A8"/>
    <w:rsid w:val="610B4241"/>
    <w:rsid w:val="610C78FF"/>
    <w:rsid w:val="610D50F3"/>
    <w:rsid w:val="610EC87C"/>
    <w:rsid w:val="611033E7"/>
    <w:rsid w:val="611707EE"/>
    <w:rsid w:val="6119DD82"/>
    <w:rsid w:val="611C1E6E"/>
    <w:rsid w:val="612E66E0"/>
    <w:rsid w:val="612F7B69"/>
    <w:rsid w:val="6135A9CE"/>
    <w:rsid w:val="6135C013"/>
    <w:rsid w:val="6135D2C0"/>
    <w:rsid w:val="61385554"/>
    <w:rsid w:val="613934CF"/>
    <w:rsid w:val="613B603E"/>
    <w:rsid w:val="613F3900"/>
    <w:rsid w:val="6142440A"/>
    <w:rsid w:val="61426AAA"/>
    <w:rsid w:val="61465A75"/>
    <w:rsid w:val="61470AF7"/>
    <w:rsid w:val="614A1E23"/>
    <w:rsid w:val="614FD765"/>
    <w:rsid w:val="6152E056"/>
    <w:rsid w:val="61550EF8"/>
    <w:rsid w:val="6156392C"/>
    <w:rsid w:val="615A0639"/>
    <w:rsid w:val="615A1902"/>
    <w:rsid w:val="615A3907"/>
    <w:rsid w:val="6160EE8E"/>
    <w:rsid w:val="61680881"/>
    <w:rsid w:val="616883DC"/>
    <w:rsid w:val="61704F31"/>
    <w:rsid w:val="6172F24E"/>
    <w:rsid w:val="6174B263"/>
    <w:rsid w:val="61758B02"/>
    <w:rsid w:val="6177144F"/>
    <w:rsid w:val="6178B64F"/>
    <w:rsid w:val="6179BCF1"/>
    <w:rsid w:val="617B32D2"/>
    <w:rsid w:val="617B593C"/>
    <w:rsid w:val="617B7D05"/>
    <w:rsid w:val="61854E7D"/>
    <w:rsid w:val="6186A844"/>
    <w:rsid w:val="618AE3D1"/>
    <w:rsid w:val="618E29A2"/>
    <w:rsid w:val="618F7709"/>
    <w:rsid w:val="61934C70"/>
    <w:rsid w:val="61942200"/>
    <w:rsid w:val="61946609"/>
    <w:rsid w:val="61955D01"/>
    <w:rsid w:val="619859F4"/>
    <w:rsid w:val="619B382E"/>
    <w:rsid w:val="619B3D87"/>
    <w:rsid w:val="619F2020"/>
    <w:rsid w:val="61A1FC6A"/>
    <w:rsid w:val="61A275A4"/>
    <w:rsid w:val="61A48BCA"/>
    <w:rsid w:val="61A79F8A"/>
    <w:rsid w:val="61ACFEED"/>
    <w:rsid w:val="61B088BB"/>
    <w:rsid w:val="61B09EDA"/>
    <w:rsid w:val="61BF579B"/>
    <w:rsid w:val="61C20074"/>
    <w:rsid w:val="61C3BCBA"/>
    <w:rsid w:val="61C98966"/>
    <w:rsid w:val="61CD9F6A"/>
    <w:rsid w:val="61D0D92E"/>
    <w:rsid w:val="61D3415B"/>
    <w:rsid w:val="61D50456"/>
    <w:rsid w:val="61D830D6"/>
    <w:rsid w:val="61DE1E96"/>
    <w:rsid w:val="61DE98E8"/>
    <w:rsid w:val="61E0003D"/>
    <w:rsid w:val="61E4F084"/>
    <w:rsid w:val="61E6DDD7"/>
    <w:rsid w:val="61E94EB4"/>
    <w:rsid w:val="61EC1B89"/>
    <w:rsid w:val="61ED9694"/>
    <w:rsid w:val="61F13288"/>
    <w:rsid w:val="61F53316"/>
    <w:rsid w:val="61F89904"/>
    <w:rsid w:val="61FD9F79"/>
    <w:rsid w:val="6202F0BC"/>
    <w:rsid w:val="62042783"/>
    <w:rsid w:val="62042D92"/>
    <w:rsid w:val="6204CFC8"/>
    <w:rsid w:val="62054C4C"/>
    <w:rsid w:val="62065D0A"/>
    <w:rsid w:val="6209DD94"/>
    <w:rsid w:val="620DD66A"/>
    <w:rsid w:val="6213583A"/>
    <w:rsid w:val="6217652B"/>
    <w:rsid w:val="621892B8"/>
    <w:rsid w:val="6219FB42"/>
    <w:rsid w:val="621D7CEF"/>
    <w:rsid w:val="6223C48F"/>
    <w:rsid w:val="6227EA9E"/>
    <w:rsid w:val="6229670D"/>
    <w:rsid w:val="622FA13E"/>
    <w:rsid w:val="62331A87"/>
    <w:rsid w:val="62337F13"/>
    <w:rsid w:val="623CBF79"/>
    <w:rsid w:val="6244583D"/>
    <w:rsid w:val="62477086"/>
    <w:rsid w:val="6248438F"/>
    <w:rsid w:val="624CA356"/>
    <w:rsid w:val="6252B38D"/>
    <w:rsid w:val="62586980"/>
    <w:rsid w:val="625F3024"/>
    <w:rsid w:val="62614A95"/>
    <w:rsid w:val="6267A019"/>
    <w:rsid w:val="6269CED8"/>
    <w:rsid w:val="626B2474"/>
    <w:rsid w:val="626C15FE"/>
    <w:rsid w:val="6271E0F7"/>
    <w:rsid w:val="6276D20A"/>
    <w:rsid w:val="627810DC"/>
    <w:rsid w:val="627984B7"/>
    <w:rsid w:val="6279EF8B"/>
    <w:rsid w:val="627BF996"/>
    <w:rsid w:val="62819643"/>
    <w:rsid w:val="6281C70C"/>
    <w:rsid w:val="6283153E"/>
    <w:rsid w:val="6286650D"/>
    <w:rsid w:val="628E1822"/>
    <w:rsid w:val="628ED762"/>
    <w:rsid w:val="62909314"/>
    <w:rsid w:val="629276A4"/>
    <w:rsid w:val="6292AEBA"/>
    <w:rsid w:val="629354C1"/>
    <w:rsid w:val="6295553C"/>
    <w:rsid w:val="6296B8DD"/>
    <w:rsid w:val="62A0F3B9"/>
    <w:rsid w:val="62A16BA3"/>
    <w:rsid w:val="62A363AE"/>
    <w:rsid w:val="62AB2193"/>
    <w:rsid w:val="62ABC751"/>
    <w:rsid w:val="62B06B0A"/>
    <w:rsid w:val="62B0CB39"/>
    <w:rsid w:val="62B1417D"/>
    <w:rsid w:val="62B2F714"/>
    <w:rsid w:val="62B4A1E2"/>
    <w:rsid w:val="62B7FB2D"/>
    <w:rsid w:val="62C0BA0A"/>
    <w:rsid w:val="62C2C041"/>
    <w:rsid w:val="62C2D8FA"/>
    <w:rsid w:val="62C8EDFC"/>
    <w:rsid w:val="62C9E6C3"/>
    <w:rsid w:val="62D17B36"/>
    <w:rsid w:val="62D3E153"/>
    <w:rsid w:val="62D604CA"/>
    <w:rsid w:val="62D7652F"/>
    <w:rsid w:val="62D94F45"/>
    <w:rsid w:val="62DBFBC7"/>
    <w:rsid w:val="62DDEC7E"/>
    <w:rsid w:val="62E16A23"/>
    <w:rsid w:val="62E268B7"/>
    <w:rsid w:val="62EC90DF"/>
    <w:rsid w:val="62EED1BC"/>
    <w:rsid w:val="62F08414"/>
    <w:rsid w:val="62F095C5"/>
    <w:rsid w:val="62F3F4D8"/>
    <w:rsid w:val="62F68C71"/>
    <w:rsid w:val="62FA6056"/>
    <w:rsid w:val="62FBBA23"/>
    <w:rsid w:val="62FD7A36"/>
    <w:rsid w:val="62FE4436"/>
    <w:rsid w:val="630A6262"/>
    <w:rsid w:val="630C6070"/>
    <w:rsid w:val="630F79C2"/>
    <w:rsid w:val="63168783"/>
    <w:rsid w:val="6317D187"/>
    <w:rsid w:val="63180600"/>
    <w:rsid w:val="631C1DDD"/>
    <w:rsid w:val="631C8012"/>
    <w:rsid w:val="631CE936"/>
    <w:rsid w:val="631CEB63"/>
    <w:rsid w:val="631ED5D3"/>
    <w:rsid w:val="631F8EB9"/>
    <w:rsid w:val="63248228"/>
    <w:rsid w:val="6326BAAF"/>
    <w:rsid w:val="6326F93D"/>
    <w:rsid w:val="632C3267"/>
    <w:rsid w:val="632D0BFB"/>
    <w:rsid w:val="633246C1"/>
    <w:rsid w:val="633AF6A4"/>
    <w:rsid w:val="633BB847"/>
    <w:rsid w:val="633C1309"/>
    <w:rsid w:val="633CC96F"/>
    <w:rsid w:val="633FD95C"/>
    <w:rsid w:val="63535C71"/>
    <w:rsid w:val="6353AC26"/>
    <w:rsid w:val="63548DAC"/>
    <w:rsid w:val="635838F5"/>
    <w:rsid w:val="6358D986"/>
    <w:rsid w:val="63601FEC"/>
    <w:rsid w:val="6360B6D9"/>
    <w:rsid w:val="636355E3"/>
    <w:rsid w:val="6365B33B"/>
    <w:rsid w:val="636CACC5"/>
    <w:rsid w:val="636E5A61"/>
    <w:rsid w:val="63703A9C"/>
    <w:rsid w:val="637D1C50"/>
    <w:rsid w:val="63853835"/>
    <w:rsid w:val="63872311"/>
    <w:rsid w:val="63887DE2"/>
    <w:rsid w:val="638B127C"/>
    <w:rsid w:val="638BF536"/>
    <w:rsid w:val="638CA1B1"/>
    <w:rsid w:val="638DC6C0"/>
    <w:rsid w:val="638E1F43"/>
    <w:rsid w:val="639050CC"/>
    <w:rsid w:val="6390C89B"/>
    <w:rsid w:val="63915F45"/>
    <w:rsid w:val="63939EE5"/>
    <w:rsid w:val="63944A8E"/>
    <w:rsid w:val="63955022"/>
    <w:rsid w:val="63978BC0"/>
    <w:rsid w:val="6398B099"/>
    <w:rsid w:val="639ECCAB"/>
    <w:rsid w:val="639EEAC6"/>
    <w:rsid w:val="639EEE30"/>
    <w:rsid w:val="63A16068"/>
    <w:rsid w:val="63A51A05"/>
    <w:rsid w:val="63A65CCF"/>
    <w:rsid w:val="63AA5E4C"/>
    <w:rsid w:val="63ABE715"/>
    <w:rsid w:val="63B17428"/>
    <w:rsid w:val="63B5DB9F"/>
    <w:rsid w:val="63B996D0"/>
    <w:rsid w:val="63BAD354"/>
    <w:rsid w:val="63BB1463"/>
    <w:rsid w:val="63BCF317"/>
    <w:rsid w:val="63BF5E79"/>
    <w:rsid w:val="63C0CEDA"/>
    <w:rsid w:val="63C0F489"/>
    <w:rsid w:val="63C2A07D"/>
    <w:rsid w:val="63C666AA"/>
    <w:rsid w:val="63C70F6D"/>
    <w:rsid w:val="63C927F3"/>
    <w:rsid w:val="63D122AE"/>
    <w:rsid w:val="63D1FF13"/>
    <w:rsid w:val="63D25DE2"/>
    <w:rsid w:val="63D7E59C"/>
    <w:rsid w:val="63DB5361"/>
    <w:rsid w:val="63DD7168"/>
    <w:rsid w:val="63DE8CBC"/>
    <w:rsid w:val="63E3465B"/>
    <w:rsid w:val="63E3BD28"/>
    <w:rsid w:val="63E5CEFB"/>
    <w:rsid w:val="63E77613"/>
    <w:rsid w:val="63E80ECD"/>
    <w:rsid w:val="63EE8AF1"/>
    <w:rsid w:val="63F48607"/>
    <w:rsid w:val="63F5FB44"/>
    <w:rsid w:val="63FAE834"/>
    <w:rsid w:val="63FD9472"/>
    <w:rsid w:val="63FEBF8C"/>
    <w:rsid w:val="64017D82"/>
    <w:rsid w:val="6403B13D"/>
    <w:rsid w:val="64076364"/>
    <w:rsid w:val="6408BEA3"/>
    <w:rsid w:val="640DAA8A"/>
    <w:rsid w:val="640FB2BC"/>
    <w:rsid w:val="641634CF"/>
    <w:rsid w:val="6417A93F"/>
    <w:rsid w:val="641F65BC"/>
    <w:rsid w:val="64280E71"/>
    <w:rsid w:val="642DF6D6"/>
    <w:rsid w:val="642F2106"/>
    <w:rsid w:val="642FE24D"/>
    <w:rsid w:val="6436732D"/>
    <w:rsid w:val="6436BB59"/>
    <w:rsid w:val="6438C6BB"/>
    <w:rsid w:val="643D8356"/>
    <w:rsid w:val="643FCBA1"/>
    <w:rsid w:val="644291EF"/>
    <w:rsid w:val="6443355D"/>
    <w:rsid w:val="64449BD3"/>
    <w:rsid w:val="6447F594"/>
    <w:rsid w:val="6449C94D"/>
    <w:rsid w:val="644AE7B9"/>
    <w:rsid w:val="644DA8E8"/>
    <w:rsid w:val="6450F1B8"/>
    <w:rsid w:val="6451BC2B"/>
    <w:rsid w:val="645325B9"/>
    <w:rsid w:val="6455F2A6"/>
    <w:rsid w:val="64579E52"/>
    <w:rsid w:val="645C187F"/>
    <w:rsid w:val="645F9EEC"/>
    <w:rsid w:val="6461EEF9"/>
    <w:rsid w:val="646483F9"/>
    <w:rsid w:val="6464C408"/>
    <w:rsid w:val="646AFB01"/>
    <w:rsid w:val="64744237"/>
    <w:rsid w:val="64798735"/>
    <w:rsid w:val="64826B8A"/>
    <w:rsid w:val="6491DD7C"/>
    <w:rsid w:val="6495769C"/>
    <w:rsid w:val="6497FBCA"/>
    <w:rsid w:val="64984A8E"/>
    <w:rsid w:val="649D4D1C"/>
    <w:rsid w:val="649E6A4A"/>
    <w:rsid w:val="649F51E1"/>
    <w:rsid w:val="64A03476"/>
    <w:rsid w:val="64A1D35B"/>
    <w:rsid w:val="64A3997D"/>
    <w:rsid w:val="64A43BD2"/>
    <w:rsid w:val="64A9397D"/>
    <w:rsid w:val="64AA055D"/>
    <w:rsid w:val="64AA69E6"/>
    <w:rsid w:val="64ABC272"/>
    <w:rsid w:val="64AF0560"/>
    <w:rsid w:val="64BDFC43"/>
    <w:rsid w:val="64C2DCC7"/>
    <w:rsid w:val="64C6AD13"/>
    <w:rsid w:val="64C9F959"/>
    <w:rsid w:val="64CB9F0B"/>
    <w:rsid w:val="64D0478C"/>
    <w:rsid w:val="64D58873"/>
    <w:rsid w:val="64D926E9"/>
    <w:rsid w:val="64DA1D1C"/>
    <w:rsid w:val="64DBCEE8"/>
    <w:rsid w:val="64E36B38"/>
    <w:rsid w:val="64E931E9"/>
    <w:rsid w:val="64EAF898"/>
    <w:rsid w:val="64EB4862"/>
    <w:rsid w:val="64EC520E"/>
    <w:rsid w:val="64F60CE4"/>
    <w:rsid w:val="64FA769E"/>
    <w:rsid w:val="64FB8857"/>
    <w:rsid w:val="64FC3D12"/>
    <w:rsid w:val="64FD552C"/>
    <w:rsid w:val="6507648C"/>
    <w:rsid w:val="6507BC64"/>
    <w:rsid w:val="650A2892"/>
    <w:rsid w:val="650BC85D"/>
    <w:rsid w:val="65147C5D"/>
    <w:rsid w:val="65167846"/>
    <w:rsid w:val="6518325E"/>
    <w:rsid w:val="651E6AA0"/>
    <w:rsid w:val="6522E805"/>
    <w:rsid w:val="65247ECC"/>
    <w:rsid w:val="65255D10"/>
    <w:rsid w:val="652AF4B4"/>
    <w:rsid w:val="652DC5E8"/>
    <w:rsid w:val="652E6812"/>
    <w:rsid w:val="65314E65"/>
    <w:rsid w:val="6531C92A"/>
    <w:rsid w:val="653A9B0A"/>
    <w:rsid w:val="653DEC13"/>
    <w:rsid w:val="654243B8"/>
    <w:rsid w:val="6542E8EC"/>
    <w:rsid w:val="6548ADD0"/>
    <w:rsid w:val="654ADC2A"/>
    <w:rsid w:val="654ADCDA"/>
    <w:rsid w:val="654B9A7F"/>
    <w:rsid w:val="654D7C85"/>
    <w:rsid w:val="6552929D"/>
    <w:rsid w:val="65590432"/>
    <w:rsid w:val="655988D3"/>
    <w:rsid w:val="65614C38"/>
    <w:rsid w:val="65618216"/>
    <w:rsid w:val="65664033"/>
    <w:rsid w:val="65688E46"/>
    <w:rsid w:val="656CEC3E"/>
    <w:rsid w:val="656DDEAB"/>
    <w:rsid w:val="656E7869"/>
    <w:rsid w:val="65703602"/>
    <w:rsid w:val="65712101"/>
    <w:rsid w:val="6575167C"/>
    <w:rsid w:val="65755DBE"/>
    <w:rsid w:val="6578B8CC"/>
    <w:rsid w:val="657A3E1F"/>
    <w:rsid w:val="657F402C"/>
    <w:rsid w:val="65842CEB"/>
    <w:rsid w:val="65843460"/>
    <w:rsid w:val="658985DA"/>
    <w:rsid w:val="658B16F8"/>
    <w:rsid w:val="65916392"/>
    <w:rsid w:val="65916A38"/>
    <w:rsid w:val="65923A35"/>
    <w:rsid w:val="6594A569"/>
    <w:rsid w:val="65A46CBF"/>
    <w:rsid w:val="65AAB060"/>
    <w:rsid w:val="65AB6DBC"/>
    <w:rsid w:val="65AB7237"/>
    <w:rsid w:val="65B2EA76"/>
    <w:rsid w:val="65B5D641"/>
    <w:rsid w:val="65B95E65"/>
    <w:rsid w:val="65B963AF"/>
    <w:rsid w:val="65BAB945"/>
    <w:rsid w:val="65C4D7CE"/>
    <w:rsid w:val="65CDD463"/>
    <w:rsid w:val="65D3FE96"/>
    <w:rsid w:val="65D5A825"/>
    <w:rsid w:val="65D5F7E9"/>
    <w:rsid w:val="65D7973C"/>
    <w:rsid w:val="65D9B6A0"/>
    <w:rsid w:val="65DDD124"/>
    <w:rsid w:val="65DF6988"/>
    <w:rsid w:val="65E8C60A"/>
    <w:rsid w:val="65ECE67B"/>
    <w:rsid w:val="65EEC08F"/>
    <w:rsid w:val="65EED59F"/>
    <w:rsid w:val="65EF9FA7"/>
    <w:rsid w:val="65F10A35"/>
    <w:rsid w:val="65F67CD2"/>
    <w:rsid w:val="65F81259"/>
    <w:rsid w:val="65FE3E36"/>
    <w:rsid w:val="65FF9D5D"/>
    <w:rsid w:val="66039E45"/>
    <w:rsid w:val="6606762E"/>
    <w:rsid w:val="6606A619"/>
    <w:rsid w:val="66086EEE"/>
    <w:rsid w:val="6609764E"/>
    <w:rsid w:val="660B5D4F"/>
    <w:rsid w:val="660F4AAF"/>
    <w:rsid w:val="660F823F"/>
    <w:rsid w:val="66107967"/>
    <w:rsid w:val="6612AC0A"/>
    <w:rsid w:val="6612C493"/>
    <w:rsid w:val="6612D759"/>
    <w:rsid w:val="661443EA"/>
    <w:rsid w:val="6618E036"/>
    <w:rsid w:val="66195E0E"/>
    <w:rsid w:val="661AA386"/>
    <w:rsid w:val="661B858F"/>
    <w:rsid w:val="661BBE4E"/>
    <w:rsid w:val="66201583"/>
    <w:rsid w:val="66269635"/>
    <w:rsid w:val="66277BAC"/>
    <w:rsid w:val="66290F9F"/>
    <w:rsid w:val="662A1D9B"/>
    <w:rsid w:val="66346F7A"/>
    <w:rsid w:val="6642BB14"/>
    <w:rsid w:val="6645E773"/>
    <w:rsid w:val="664A706C"/>
    <w:rsid w:val="664F1267"/>
    <w:rsid w:val="66501E33"/>
    <w:rsid w:val="6650B17F"/>
    <w:rsid w:val="6650EE5A"/>
    <w:rsid w:val="66540060"/>
    <w:rsid w:val="6655AAAF"/>
    <w:rsid w:val="6658047F"/>
    <w:rsid w:val="665F0F71"/>
    <w:rsid w:val="666A667B"/>
    <w:rsid w:val="666B5302"/>
    <w:rsid w:val="66707E41"/>
    <w:rsid w:val="66711D70"/>
    <w:rsid w:val="6672C70E"/>
    <w:rsid w:val="66738D30"/>
    <w:rsid w:val="6673BB9E"/>
    <w:rsid w:val="66749B06"/>
    <w:rsid w:val="6676DBEC"/>
    <w:rsid w:val="667897EE"/>
    <w:rsid w:val="66794D56"/>
    <w:rsid w:val="667D50EC"/>
    <w:rsid w:val="66825BC4"/>
    <w:rsid w:val="6682D2C8"/>
    <w:rsid w:val="6683A874"/>
    <w:rsid w:val="668A3490"/>
    <w:rsid w:val="668AAE47"/>
    <w:rsid w:val="668B50F7"/>
    <w:rsid w:val="66969851"/>
    <w:rsid w:val="669A26F6"/>
    <w:rsid w:val="669B57F8"/>
    <w:rsid w:val="669BE763"/>
    <w:rsid w:val="66A10DD0"/>
    <w:rsid w:val="66A158E2"/>
    <w:rsid w:val="66A2C65C"/>
    <w:rsid w:val="66A2CCF2"/>
    <w:rsid w:val="66A2DCB2"/>
    <w:rsid w:val="66A32100"/>
    <w:rsid w:val="66A8D77D"/>
    <w:rsid w:val="66A9EDDD"/>
    <w:rsid w:val="66ACFE0F"/>
    <w:rsid w:val="66B35B6C"/>
    <w:rsid w:val="66B4FE7B"/>
    <w:rsid w:val="66B6EBAC"/>
    <w:rsid w:val="66B8119C"/>
    <w:rsid w:val="66BA2728"/>
    <w:rsid w:val="66BB262C"/>
    <w:rsid w:val="66C2BA4E"/>
    <w:rsid w:val="66C3CD94"/>
    <w:rsid w:val="66C45558"/>
    <w:rsid w:val="66C4D00A"/>
    <w:rsid w:val="66CFA6CB"/>
    <w:rsid w:val="66D2A45E"/>
    <w:rsid w:val="66D44F2D"/>
    <w:rsid w:val="66D4A5FF"/>
    <w:rsid w:val="66D7D66C"/>
    <w:rsid w:val="66D8CED0"/>
    <w:rsid w:val="66DBF185"/>
    <w:rsid w:val="66DE30EE"/>
    <w:rsid w:val="66E9C234"/>
    <w:rsid w:val="66F1FF67"/>
    <w:rsid w:val="66F2AE28"/>
    <w:rsid w:val="66F3AE7C"/>
    <w:rsid w:val="670EFDC6"/>
    <w:rsid w:val="6710E7F1"/>
    <w:rsid w:val="6713FD2F"/>
    <w:rsid w:val="6714A6F1"/>
    <w:rsid w:val="671D0CB8"/>
    <w:rsid w:val="671F8762"/>
    <w:rsid w:val="67232595"/>
    <w:rsid w:val="672EFBD1"/>
    <w:rsid w:val="6731424D"/>
    <w:rsid w:val="67319EF5"/>
    <w:rsid w:val="67360259"/>
    <w:rsid w:val="6737D243"/>
    <w:rsid w:val="673CD788"/>
    <w:rsid w:val="673D67F9"/>
    <w:rsid w:val="673FE54E"/>
    <w:rsid w:val="674686AB"/>
    <w:rsid w:val="6747AC5A"/>
    <w:rsid w:val="6747D110"/>
    <w:rsid w:val="67493B82"/>
    <w:rsid w:val="674DA0DA"/>
    <w:rsid w:val="6752B73D"/>
    <w:rsid w:val="675312F5"/>
    <w:rsid w:val="6753A772"/>
    <w:rsid w:val="6753DC69"/>
    <w:rsid w:val="67583EA9"/>
    <w:rsid w:val="675A0161"/>
    <w:rsid w:val="675F6CB7"/>
    <w:rsid w:val="675FD27B"/>
    <w:rsid w:val="6763C787"/>
    <w:rsid w:val="676F6130"/>
    <w:rsid w:val="67737B58"/>
    <w:rsid w:val="67744051"/>
    <w:rsid w:val="67750446"/>
    <w:rsid w:val="6776D677"/>
    <w:rsid w:val="677A5DBD"/>
    <w:rsid w:val="677A6CA7"/>
    <w:rsid w:val="677AAB1D"/>
    <w:rsid w:val="677E3F3E"/>
    <w:rsid w:val="6783FB00"/>
    <w:rsid w:val="6784514B"/>
    <w:rsid w:val="6784B6A3"/>
    <w:rsid w:val="67888E9A"/>
    <w:rsid w:val="678E63F8"/>
    <w:rsid w:val="678E9125"/>
    <w:rsid w:val="67946105"/>
    <w:rsid w:val="67969EB2"/>
    <w:rsid w:val="6797BF9A"/>
    <w:rsid w:val="67999D8E"/>
    <w:rsid w:val="679C3371"/>
    <w:rsid w:val="67A8D626"/>
    <w:rsid w:val="67B5BD1A"/>
    <w:rsid w:val="67B6452E"/>
    <w:rsid w:val="67B74188"/>
    <w:rsid w:val="67B88D29"/>
    <w:rsid w:val="67B9C1ED"/>
    <w:rsid w:val="67BA2694"/>
    <w:rsid w:val="67BAFB2C"/>
    <w:rsid w:val="67BC476E"/>
    <w:rsid w:val="67BFE94D"/>
    <w:rsid w:val="67C18FFA"/>
    <w:rsid w:val="67C75B57"/>
    <w:rsid w:val="67C80DBA"/>
    <w:rsid w:val="67C93566"/>
    <w:rsid w:val="67D1091B"/>
    <w:rsid w:val="67D2BF00"/>
    <w:rsid w:val="67D6EF5A"/>
    <w:rsid w:val="67E4F19B"/>
    <w:rsid w:val="67EB1E28"/>
    <w:rsid w:val="67F00DBB"/>
    <w:rsid w:val="67F43C82"/>
    <w:rsid w:val="67F7B9CC"/>
    <w:rsid w:val="67FEFFA4"/>
    <w:rsid w:val="67FFE65A"/>
    <w:rsid w:val="6802DB0A"/>
    <w:rsid w:val="680750D6"/>
    <w:rsid w:val="680C9649"/>
    <w:rsid w:val="68116896"/>
    <w:rsid w:val="6813672B"/>
    <w:rsid w:val="681EFD8D"/>
    <w:rsid w:val="6826F232"/>
    <w:rsid w:val="68292122"/>
    <w:rsid w:val="682C597C"/>
    <w:rsid w:val="68317E91"/>
    <w:rsid w:val="6837A1BD"/>
    <w:rsid w:val="68383CC2"/>
    <w:rsid w:val="683C41F5"/>
    <w:rsid w:val="683EDAD1"/>
    <w:rsid w:val="684928B4"/>
    <w:rsid w:val="6851C226"/>
    <w:rsid w:val="68596384"/>
    <w:rsid w:val="6862573D"/>
    <w:rsid w:val="686287AA"/>
    <w:rsid w:val="6863A9BA"/>
    <w:rsid w:val="686D99B4"/>
    <w:rsid w:val="686F924E"/>
    <w:rsid w:val="6871EAEE"/>
    <w:rsid w:val="68750D67"/>
    <w:rsid w:val="68757C84"/>
    <w:rsid w:val="687971C8"/>
    <w:rsid w:val="68799741"/>
    <w:rsid w:val="68818313"/>
    <w:rsid w:val="68822EEC"/>
    <w:rsid w:val="688893E7"/>
    <w:rsid w:val="688ACC60"/>
    <w:rsid w:val="688C6706"/>
    <w:rsid w:val="6892388B"/>
    <w:rsid w:val="689CD9A0"/>
    <w:rsid w:val="68A5B37A"/>
    <w:rsid w:val="68AB49F1"/>
    <w:rsid w:val="68AEF1F6"/>
    <w:rsid w:val="68B83696"/>
    <w:rsid w:val="68C1617D"/>
    <w:rsid w:val="68C7A550"/>
    <w:rsid w:val="68C8B939"/>
    <w:rsid w:val="68CC5303"/>
    <w:rsid w:val="68CDAA1A"/>
    <w:rsid w:val="68CDF19E"/>
    <w:rsid w:val="68CDFF1D"/>
    <w:rsid w:val="68D04B36"/>
    <w:rsid w:val="68D4DADF"/>
    <w:rsid w:val="68D60FE2"/>
    <w:rsid w:val="68D6162F"/>
    <w:rsid w:val="68EF3BF6"/>
    <w:rsid w:val="68F3F08C"/>
    <w:rsid w:val="68F40F0A"/>
    <w:rsid w:val="68FEF064"/>
    <w:rsid w:val="69016F1C"/>
    <w:rsid w:val="69045FA9"/>
    <w:rsid w:val="69063BEA"/>
    <w:rsid w:val="69094D6A"/>
    <w:rsid w:val="690E9823"/>
    <w:rsid w:val="690F633A"/>
    <w:rsid w:val="6914A10E"/>
    <w:rsid w:val="6915382D"/>
    <w:rsid w:val="691B7087"/>
    <w:rsid w:val="691CE0A9"/>
    <w:rsid w:val="691E0105"/>
    <w:rsid w:val="6921889F"/>
    <w:rsid w:val="692B5499"/>
    <w:rsid w:val="692E9AB5"/>
    <w:rsid w:val="693667FB"/>
    <w:rsid w:val="69373CAE"/>
    <w:rsid w:val="693823B6"/>
    <w:rsid w:val="693D381C"/>
    <w:rsid w:val="69476D36"/>
    <w:rsid w:val="694847F3"/>
    <w:rsid w:val="69489A8E"/>
    <w:rsid w:val="694A0DFF"/>
    <w:rsid w:val="694EE051"/>
    <w:rsid w:val="694F396E"/>
    <w:rsid w:val="6950D17B"/>
    <w:rsid w:val="6956E3B6"/>
    <w:rsid w:val="69578580"/>
    <w:rsid w:val="695898DF"/>
    <w:rsid w:val="69592191"/>
    <w:rsid w:val="695AAF8C"/>
    <w:rsid w:val="695D7941"/>
    <w:rsid w:val="69610C2B"/>
    <w:rsid w:val="6963DCC4"/>
    <w:rsid w:val="696A3F30"/>
    <w:rsid w:val="696D0407"/>
    <w:rsid w:val="69711501"/>
    <w:rsid w:val="6975B98C"/>
    <w:rsid w:val="6977C966"/>
    <w:rsid w:val="69781347"/>
    <w:rsid w:val="697FEFA3"/>
    <w:rsid w:val="69810B57"/>
    <w:rsid w:val="69826486"/>
    <w:rsid w:val="69837035"/>
    <w:rsid w:val="6985854B"/>
    <w:rsid w:val="69887780"/>
    <w:rsid w:val="69905F06"/>
    <w:rsid w:val="6991D6B2"/>
    <w:rsid w:val="6991EB64"/>
    <w:rsid w:val="6992A3C9"/>
    <w:rsid w:val="699399CE"/>
    <w:rsid w:val="699812E9"/>
    <w:rsid w:val="6998EFDB"/>
    <w:rsid w:val="69999179"/>
    <w:rsid w:val="699B1469"/>
    <w:rsid w:val="699C1FB4"/>
    <w:rsid w:val="699D9363"/>
    <w:rsid w:val="69A01C77"/>
    <w:rsid w:val="69A047AC"/>
    <w:rsid w:val="69A8920A"/>
    <w:rsid w:val="69B131EE"/>
    <w:rsid w:val="69B3DE28"/>
    <w:rsid w:val="69BB9659"/>
    <w:rsid w:val="69CA4946"/>
    <w:rsid w:val="69CB1BB9"/>
    <w:rsid w:val="69CD77D6"/>
    <w:rsid w:val="69CF734A"/>
    <w:rsid w:val="69D39147"/>
    <w:rsid w:val="69D40A99"/>
    <w:rsid w:val="69D4FA55"/>
    <w:rsid w:val="69D738A6"/>
    <w:rsid w:val="69D77FEA"/>
    <w:rsid w:val="69DA6728"/>
    <w:rsid w:val="69DE0CCF"/>
    <w:rsid w:val="69DE3185"/>
    <w:rsid w:val="69DF2505"/>
    <w:rsid w:val="69DF2604"/>
    <w:rsid w:val="69E2A98D"/>
    <w:rsid w:val="69E40D9D"/>
    <w:rsid w:val="69E580F0"/>
    <w:rsid w:val="69E73A7D"/>
    <w:rsid w:val="69F06260"/>
    <w:rsid w:val="69F5E621"/>
    <w:rsid w:val="69F5FBA3"/>
    <w:rsid w:val="69FA2729"/>
    <w:rsid w:val="6A04A337"/>
    <w:rsid w:val="6A0F9638"/>
    <w:rsid w:val="6A1223A9"/>
    <w:rsid w:val="6A13F2D3"/>
    <w:rsid w:val="6A186C9A"/>
    <w:rsid w:val="6A18B9FB"/>
    <w:rsid w:val="6A19AF3F"/>
    <w:rsid w:val="6A1C9B2D"/>
    <w:rsid w:val="6A1D5B40"/>
    <w:rsid w:val="6A20255F"/>
    <w:rsid w:val="6A22D025"/>
    <w:rsid w:val="6A24026E"/>
    <w:rsid w:val="6A24FBC2"/>
    <w:rsid w:val="6A2D7384"/>
    <w:rsid w:val="6A2DBB5C"/>
    <w:rsid w:val="6A32AEF1"/>
    <w:rsid w:val="6A32E185"/>
    <w:rsid w:val="6A3B7265"/>
    <w:rsid w:val="6A422781"/>
    <w:rsid w:val="6A42DB45"/>
    <w:rsid w:val="6A51237D"/>
    <w:rsid w:val="6A5208F0"/>
    <w:rsid w:val="6A5C6423"/>
    <w:rsid w:val="6A5D551A"/>
    <w:rsid w:val="6A607D9B"/>
    <w:rsid w:val="6A6C0F6F"/>
    <w:rsid w:val="6A6D4947"/>
    <w:rsid w:val="6A6E931B"/>
    <w:rsid w:val="6A70A847"/>
    <w:rsid w:val="6A761CE1"/>
    <w:rsid w:val="6A77E233"/>
    <w:rsid w:val="6A796900"/>
    <w:rsid w:val="6A7CD402"/>
    <w:rsid w:val="6A8392E3"/>
    <w:rsid w:val="6A84591E"/>
    <w:rsid w:val="6A85A2A0"/>
    <w:rsid w:val="6A85ABF4"/>
    <w:rsid w:val="6A8668A9"/>
    <w:rsid w:val="6A879A2B"/>
    <w:rsid w:val="6A8E14A3"/>
    <w:rsid w:val="6A94B1A8"/>
    <w:rsid w:val="6A959D8A"/>
    <w:rsid w:val="6A9A0B38"/>
    <w:rsid w:val="6AA03010"/>
    <w:rsid w:val="6AA081E1"/>
    <w:rsid w:val="6AA1DFAE"/>
    <w:rsid w:val="6AA2F8F0"/>
    <w:rsid w:val="6AA73C16"/>
    <w:rsid w:val="6AA9C335"/>
    <w:rsid w:val="6AAA5A14"/>
    <w:rsid w:val="6AACA3CD"/>
    <w:rsid w:val="6AADD211"/>
    <w:rsid w:val="6ABB1978"/>
    <w:rsid w:val="6ABD9936"/>
    <w:rsid w:val="6ABEFD99"/>
    <w:rsid w:val="6ABF209A"/>
    <w:rsid w:val="6ABFB54F"/>
    <w:rsid w:val="6AC098AA"/>
    <w:rsid w:val="6AC2E119"/>
    <w:rsid w:val="6AC3073C"/>
    <w:rsid w:val="6AC434CD"/>
    <w:rsid w:val="6AC5A825"/>
    <w:rsid w:val="6AC6BF01"/>
    <w:rsid w:val="6AC89B44"/>
    <w:rsid w:val="6ACAB5DA"/>
    <w:rsid w:val="6ACBE6C7"/>
    <w:rsid w:val="6ACF9218"/>
    <w:rsid w:val="6AD2B32E"/>
    <w:rsid w:val="6AD841D9"/>
    <w:rsid w:val="6ADBED67"/>
    <w:rsid w:val="6AE2F362"/>
    <w:rsid w:val="6AE3050E"/>
    <w:rsid w:val="6AE58FAF"/>
    <w:rsid w:val="6AEB777C"/>
    <w:rsid w:val="6AEBE282"/>
    <w:rsid w:val="6AEDC42B"/>
    <w:rsid w:val="6AFA093E"/>
    <w:rsid w:val="6AFE1F3C"/>
    <w:rsid w:val="6B007F91"/>
    <w:rsid w:val="6B03B6AA"/>
    <w:rsid w:val="6B0B7891"/>
    <w:rsid w:val="6B0E9AF6"/>
    <w:rsid w:val="6B0F1D98"/>
    <w:rsid w:val="6B10CAC4"/>
    <w:rsid w:val="6B168CE7"/>
    <w:rsid w:val="6B19F00E"/>
    <w:rsid w:val="6B1B1466"/>
    <w:rsid w:val="6B1B1C53"/>
    <w:rsid w:val="6B1D3A62"/>
    <w:rsid w:val="6B1FBF3D"/>
    <w:rsid w:val="6B21E7DE"/>
    <w:rsid w:val="6B244034"/>
    <w:rsid w:val="6B2857A4"/>
    <w:rsid w:val="6B2A6DD5"/>
    <w:rsid w:val="6B33E0B4"/>
    <w:rsid w:val="6B3F5E9D"/>
    <w:rsid w:val="6B3FF6EA"/>
    <w:rsid w:val="6B43DCBF"/>
    <w:rsid w:val="6B4A7D02"/>
    <w:rsid w:val="6B50FC51"/>
    <w:rsid w:val="6B58F23B"/>
    <w:rsid w:val="6B5A432D"/>
    <w:rsid w:val="6B5B8DC7"/>
    <w:rsid w:val="6B5DEB0F"/>
    <w:rsid w:val="6B5F3291"/>
    <w:rsid w:val="6B636B17"/>
    <w:rsid w:val="6B6BA3E0"/>
    <w:rsid w:val="6B747EF3"/>
    <w:rsid w:val="6B772385"/>
    <w:rsid w:val="6B79AD3C"/>
    <w:rsid w:val="6B7C23D9"/>
    <w:rsid w:val="6B7E52DA"/>
    <w:rsid w:val="6B7E83CB"/>
    <w:rsid w:val="6B82F8EE"/>
    <w:rsid w:val="6B8310C2"/>
    <w:rsid w:val="6B851FC1"/>
    <w:rsid w:val="6B8D4306"/>
    <w:rsid w:val="6B9377CC"/>
    <w:rsid w:val="6B98BC1E"/>
    <w:rsid w:val="6BA31BF5"/>
    <w:rsid w:val="6BA5039C"/>
    <w:rsid w:val="6BA94C7C"/>
    <w:rsid w:val="6BB0F352"/>
    <w:rsid w:val="6BB27BCE"/>
    <w:rsid w:val="6BB387C5"/>
    <w:rsid w:val="6BB4B6FE"/>
    <w:rsid w:val="6BB7863F"/>
    <w:rsid w:val="6BBDBB5A"/>
    <w:rsid w:val="6BC60C42"/>
    <w:rsid w:val="6BC6521D"/>
    <w:rsid w:val="6BC9DB4E"/>
    <w:rsid w:val="6BCCEDB8"/>
    <w:rsid w:val="6BCFE84F"/>
    <w:rsid w:val="6BD8846A"/>
    <w:rsid w:val="6BD8D91E"/>
    <w:rsid w:val="6BD9B330"/>
    <w:rsid w:val="6BDCFB16"/>
    <w:rsid w:val="6BE01433"/>
    <w:rsid w:val="6BE1E9B2"/>
    <w:rsid w:val="6BE3433C"/>
    <w:rsid w:val="6BE53AEA"/>
    <w:rsid w:val="6BE68DEF"/>
    <w:rsid w:val="6BE69526"/>
    <w:rsid w:val="6BE9A4C4"/>
    <w:rsid w:val="6BECAFA9"/>
    <w:rsid w:val="6BEFB431"/>
    <w:rsid w:val="6BF261B5"/>
    <w:rsid w:val="6BF2702F"/>
    <w:rsid w:val="6BF2E636"/>
    <w:rsid w:val="6BF47230"/>
    <w:rsid w:val="6BF78ACF"/>
    <w:rsid w:val="6BF874FE"/>
    <w:rsid w:val="6BF8CA69"/>
    <w:rsid w:val="6BF9C8C9"/>
    <w:rsid w:val="6BFD7C20"/>
    <w:rsid w:val="6C06DA65"/>
    <w:rsid w:val="6C11C2E4"/>
    <w:rsid w:val="6C1A7360"/>
    <w:rsid w:val="6C1A8491"/>
    <w:rsid w:val="6C1B0015"/>
    <w:rsid w:val="6C209BFA"/>
    <w:rsid w:val="6C21056F"/>
    <w:rsid w:val="6C21BEAC"/>
    <w:rsid w:val="6C22DAA3"/>
    <w:rsid w:val="6C2311FB"/>
    <w:rsid w:val="6C23F167"/>
    <w:rsid w:val="6C249B15"/>
    <w:rsid w:val="6C272D3D"/>
    <w:rsid w:val="6C2766FE"/>
    <w:rsid w:val="6C298CE4"/>
    <w:rsid w:val="6C2BAFCC"/>
    <w:rsid w:val="6C2BC1D7"/>
    <w:rsid w:val="6C2D1745"/>
    <w:rsid w:val="6C2DE635"/>
    <w:rsid w:val="6C30FE59"/>
    <w:rsid w:val="6C3932CA"/>
    <w:rsid w:val="6C3A9E19"/>
    <w:rsid w:val="6C3ACF41"/>
    <w:rsid w:val="6C3BC91A"/>
    <w:rsid w:val="6C3CDB9C"/>
    <w:rsid w:val="6C3F766D"/>
    <w:rsid w:val="6C415681"/>
    <w:rsid w:val="6C489ADA"/>
    <w:rsid w:val="6C4D51B7"/>
    <w:rsid w:val="6C52B0B8"/>
    <w:rsid w:val="6C56FF99"/>
    <w:rsid w:val="6C572DDF"/>
    <w:rsid w:val="6C5B76A9"/>
    <w:rsid w:val="6C67E1B4"/>
    <w:rsid w:val="6C6C6AAE"/>
    <w:rsid w:val="6C6D2BB3"/>
    <w:rsid w:val="6C6F820C"/>
    <w:rsid w:val="6C7066F2"/>
    <w:rsid w:val="6C741E85"/>
    <w:rsid w:val="6C74AE49"/>
    <w:rsid w:val="6C777F1D"/>
    <w:rsid w:val="6C7DAE66"/>
    <w:rsid w:val="6C8DDFCE"/>
    <w:rsid w:val="6C8ED221"/>
    <w:rsid w:val="6C9455FD"/>
    <w:rsid w:val="6C9763C5"/>
    <w:rsid w:val="6C9803F7"/>
    <w:rsid w:val="6CA04F62"/>
    <w:rsid w:val="6CA16D41"/>
    <w:rsid w:val="6CA53B3C"/>
    <w:rsid w:val="6CAC14A1"/>
    <w:rsid w:val="6CB943D4"/>
    <w:rsid w:val="6CC00B52"/>
    <w:rsid w:val="6CC36895"/>
    <w:rsid w:val="6CC419C7"/>
    <w:rsid w:val="6CC43703"/>
    <w:rsid w:val="6CC4FF70"/>
    <w:rsid w:val="6CC816E0"/>
    <w:rsid w:val="6CC82C58"/>
    <w:rsid w:val="6CC9CC2A"/>
    <w:rsid w:val="6CD0281C"/>
    <w:rsid w:val="6CD8F690"/>
    <w:rsid w:val="6CDAAFA3"/>
    <w:rsid w:val="6CDC629A"/>
    <w:rsid w:val="6CE606AB"/>
    <w:rsid w:val="6CE9BDCA"/>
    <w:rsid w:val="6CEF9CFD"/>
    <w:rsid w:val="6CF2AEF6"/>
    <w:rsid w:val="6CF5B0C7"/>
    <w:rsid w:val="6CF5D117"/>
    <w:rsid w:val="6CF6604A"/>
    <w:rsid w:val="6CF78F3A"/>
    <w:rsid w:val="6CF90AC3"/>
    <w:rsid w:val="6CFCC1D9"/>
    <w:rsid w:val="6D039474"/>
    <w:rsid w:val="6D0AA63C"/>
    <w:rsid w:val="6D0F8A66"/>
    <w:rsid w:val="6D16FFCC"/>
    <w:rsid w:val="6D17EA3C"/>
    <w:rsid w:val="6D196BA9"/>
    <w:rsid w:val="6D1C47E1"/>
    <w:rsid w:val="6D1FAB9C"/>
    <w:rsid w:val="6D256088"/>
    <w:rsid w:val="6D25E28D"/>
    <w:rsid w:val="6D267BD9"/>
    <w:rsid w:val="6D286541"/>
    <w:rsid w:val="6D28E397"/>
    <w:rsid w:val="6D29E453"/>
    <w:rsid w:val="6D2C1C65"/>
    <w:rsid w:val="6D3004BC"/>
    <w:rsid w:val="6D33D5B6"/>
    <w:rsid w:val="6D34C6CE"/>
    <w:rsid w:val="6D3ACE10"/>
    <w:rsid w:val="6D3C1217"/>
    <w:rsid w:val="6D432D75"/>
    <w:rsid w:val="6D479515"/>
    <w:rsid w:val="6D48F6FF"/>
    <w:rsid w:val="6D54711F"/>
    <w:rsid w:val="6D54810B"/>
    <w:rsid w:val="6D599BAF"/>
    <w:rsid w:val="6D5E8BB1"/>
    <w:rsid w:val="6D6025EA"/>
    <w:rsid w:val="6D614906"/>
    <w:rsid w:val="6D636590"/>
    <w:rsid w:val="6D6393E4"/>
    <w:rsid w:val="6D660942"/>
    <w:rsid w:val="6D6A8A0B"/>
    <w:rsid w:val="6D71E45C"/>
    <w:rsid w:val="6D775C80"/>
    <w:rsid w:val="6D810177"/>
    <w:rsid w:val="6D86FB02"/>
    <w:rsid w:val="6D8804D9"/>
    <w:rsid w:val="6D8AA5E6"/>
    <w:rsid w:val="6D8B1E4E"/>
    <w:rsid w:val="6D8F7CDF"/>
    <w:rsid w:val="6D9507B8"/>
    <w:rsid w:val="6D998FD2"/>
    <w:rsid w:val="6D9D24DC"/>
    <w:rsid w:val="6DA4C7D0"/>
    <w:rsid w:val="6DA8758E"/>
    <w:rsid w:val="6DA9AF35"/>
    <w:rsid w:val="6DAA8D0B"/>
    <w:rsid w:val="6DAE77B1"/>
    <w:rsid w:val="6DAEEC93"/>
    <w:rsid w:val="6DB4AB5E"/>
    <w:rsid w:val="6DB87A8D"/>
    <w:rsid w:val="6DB95DAD"/>
    <w:rsid w:val="6DBCB494"/>
    <w:rsid w:val="6DC0CCD1"/>
    <w:rsid w:val="6DCC983E"/>
    <w:rsid w:val="6DCCCA5E"/>
    <w:rsid w:val="6DCD7EA2"/>
    <w:rsid w:val="6DCE67C1"/>
    <w:rsid w:val="6DCF9A57"/>
    <w:rsid w:val="6DD1851F"/>
    <w:rsid w:val="6DD1CAB0"/>
    <w:rsid w:val="6DD2B69B"/>
    <w:rsid w:val="6DD4896F"/>
    <w:rsid w:val="6DD7CB8A"/>
    <w:rsid w:val="6DDCC845"/>
    <w:rsid w:val="6DDEDB1E"/>
    <w:rsid w:val="6DE202D9"/>
    <w:rsid w:val="6DE39247"/>
    <w:rsid w:val="6DE49A13"/>
    <w:rsid w:val="6DE4A319"/>
    <w:rsid w:val="6DE5F943"/>
    <w:rsid w:val="6DEA9FDD"/>
    <w:rsid w:val="6DEDC7B8"/>
    <w:rsid w:val="6DF401F6"/>
    <w:rsid w:val="6DF506DF"/>
    <w:rsid w:val="6DF76C87"/>
    <w:rsid w:val="6DFC4513"/>
    <w:rsid w:val="6DFEA21B"/>
    <w:rsid w:val="6E0476FD"/>
    <w:rsid w:val="6E08C104"/>
    <w:rsid w:val="6E16DD48"/>
    <w:rsid w:val="6E174091"/>
    <w:rsid w:val="6E17C7A8"/>
    <w:rsid w:val="6E198BEF"/>
    <w:rsid w:val="6E1A06F5"/>
    <w:rsid w:val="6E1B20D6"/>
    <w:rsid w:val="6E1ED041"/>
    <w:rsid w:val="6E1FF0A7"/>
    <w:rsid w:val="6E223E34"/>
    <w:rsid w:val="6E229CA2"/>
    <w:rsid w:val="6E2373CB"/>
    <w:rsid w:val="6E246AA5"/>
    <w:rsid w:val="6E2631A7"/>
    <w:rsid w:val="6E276B0F"/>
    <w:rsid w:val="6E2DDFBE"/>
    <w:rsid w:val="6E335142"/>
    <w:rsid w:val="6E34CECF"/>
    <w:rsid w:val="6E34F4D1"/>
    <w:rsid w:val="6E39AB13"/>
    <w:rsid w:val="6E3CF49C"/>
    <w:rsid w:val="6E3E552C"/>
    <w:rsid w:val="6E406FBA"/>
    <w:rsid w:val="6E41D592"/>
    <w:rsid w:val="6E4377FC"/>
    <w:rsid w:val="6E445D69"/>
    <w:rsid w:val="6E48A079"/>
    <w:rsid w:val="6E51E3C6"/>
    <w:rsid w:val="6E54A0B2"/>
    <w:rsid w:val="6E56CC81"/>
    <w:rsid w:val="6E5AA9A3"/>
    <w:rsid w:val="6E5D9715"/>
    <w:rsid w:val="6E5E759E"/>
    <w:rsid w:val="6E5F3603"/>
    <w:rsid w:val="6E69DB31"/>
    <w:rsid w:val="6E6ACF1C"/>
    <w:rsid w:val="6E6C7C66"/>
    <w:rsid w:val="6E6D2FBD"/>
    <w:rsid w:val="6E6E0457"/>
    <w:rsid w:val="6E712313"/>
    <w:rsid w:val="6E760A19"/>
    <w:rsid w:val="6E79E4D3"/>
    <w:rsid w:val="6E7A2095"/>
    <w:rsid w:val="6E888DB4"/>
    <w:rsid w:val="6E903D98"/>
    <w:rsid w:val="6E905BD0"/>
    <w:rsid w:val="6E920F16"/>
    <w:rsid w:val="6E96AB39"/>
    <w:rsid w:val="6E970F25"/>
    <w:rsid w:val="6E9AA73A"/>
    <w:rsid w:val="6E9DF1E5"/>
    <w:rsid w:val="6EA02FD0"/>
    <w:rsid w:val="6EAAD021"/>
    <w:rsid w:val="6EAEE8A0"/>
    <w:rsid w:val="6EB702C8"/>
    <w:rsid w:val="6ED5A710"/>
    <w:rsid w:val="6EE44714"/>
    <w:rsid w:val="6EE47AF8"/>
    <w:rsid w:val="6EEBB7C4"/>
    <w:rsid w:val="6EEDBF0C"/>
    <w:rsid w:val="6EEE6410"/>
    <w:rsid w:val="6EEEB8E1"/>
    <w:rsid w:val="6EF018A1"/>
    <w:rsid w:val="6EF5E0BB"/>
    <w:rsid w:val="6EF9174D"/>
    <w:rsid w:val="6EFC6295"/>
    <w:rsid w:val="6F0723AE"/>
    <w:rsid w:val="6F07DADE"/>
    <w:rsid w:val="6F08F976"/>
    <w:rsid w:val="6F092D94"/>
    <w:rsid w:val="6F095F03"/>
    <w:rsid w:val="6F0E24E3"/>
    <w:rsid w:val="6F0F2E68"/>
    <w:rsid w:val="6F160146"/>
    <w:rsid w:val="6F16EE15"/>
    <w:rsid w:val="6F186AAC"/>
    <w:rsid w:val="6F21BD5A"/>
    <w:rsid w:val="6F2379B6"/>
    <w:rsid w:val="6F2792B4"/>
    <w:rsid w:val="6F2850E6"/>
    <w:rsid w:val="6F28AF90"/>
    <w:rsid w:val="6F29941B"/>
    <w:rsid w:val="6F2B71C1"/>
    <w:rsid w:val="6F2EB0D9"/>
    <w:rsid w:val="6F3244FC"/>
    <w:rsid w:val="6F380FAD"/>
    <w:rsid w:val="6F39089D"/>
    <w:rsid w:val="6F3E32C5"/>
    <w:rsid w:val="6F3FD484"/>
    <w:rsid w:val="6F401DC9"/>
    <w:rsid w:val="6F446942"/>
    <w:rsid w:val="6F473D68"/>
    <w:rsid w:val="6F4792D4"/>
    <w:rsid w:val="6F4D1C88"/>
    <w:rsid w:val="6F4D2534"/>
    <w:rsid w:val="6F4FFC64"/>
    <w:rsid w:val="6F52A92E"/>
    <w:rsid w:val="6F57BC6A"/>
    <w:rsid w:val="6F5D6001"/>
    <w:rsid w:val="6F626D65"/>
    <w:rsid w:val="6F6B843D"/>
    <w:rsid w:val="6F7272E7"/>
    <w:rsid w:val="6F734CDE"/>
    <w:rsid w:val="6F758F67"/>
    <w:rsid w:val="6F794F5F"/>
    <w:rsid w:val="6F7AAB7F"/>
    <w:rsid w:val="6F80BC61"/>
    <w:rsid w:val="6F81ADE3"/>
    <w:rsid w:val="6F83A063"/>
    <w:rsid w:val="6F850693"/>
    <w:rsid w:val="6F86F17C"/>
    <w:rsid w:val="6F86F336"/>
    <w:rsid w:val="6F87C878"/>
    <w:rsid w:val="6F8EAA25"/>
    <w:rsid w:val="6F8F11FE"/>
    <w:rsid w:val="6F8FC8A3"/>
    <w:rsid w:val="6F8FD492"/>
    <w:rsid w:val="6F925F11"/>
    <w:rsid w:val="6F944E5A"/>
    <w:rsid w:val="6F95A159"/>
    <w:rsid w:val="6F986003"/>
    <w:rsid w:val="6F9B59B9"/>
    <w:rsid w:val="6F9CE6DA"/>
    <w:rsid w:val="6F9E4A1F"/>
    <w:rsid w:val="6F9E5890"/>
    <w:rsid w:val="6FA2BCDF"/>
    <w:rsid w:val="6FA2D4DE"/>
    <w:rsid w:val="6FA4377B"/>
    <w:rsid w:val="6FA4C28A"/>
    <w:rsid w:val="6FAF5E8A"/>
    <w:rsid w:val="6FB8C54A"/>
    <w:rsid w:val="6FB91AE0"/>
    <w:rsid w:val="6FBD4813"/>
    <w:rsid w:val="6FBFB506"/>
    <w:rsid w:val="6FC2EC1C"/>
    <w:rsid w:val="6FC3BFAB"/>
    <w:rsid w:val="6FC626CE"/>
    <w:rsid w:val="6FC73FD5"/>
    <w:rsid w:val="6FC9D4FF"/>
    <w:rsid w:val="6FD0E02C"/>
    <w:rsid w:val="6FD178E5"/>
    <w:rsid w:val="6FD85CCA"/>
    <w:rsid w:val="6FDC5CC3"/>
    <w:rsid w:val="6FDF7C6B"/>
    <w:rsid w:val="6FE0AA65"/>
    <w:rsid w:val="6FE11B39"/>
    <w:rsid w:val="6FFB37DA"/>
    <w:rsid w:val="6FFEB842"/>
    <w:rsid w:val="700049A4"/>
    <w:rsid w:val="7000B52C"/>
    <w:rsid w:val="7003A827"/>
    <w:rsid w:val="700990EB"/>
    <w:rsid w:val="700F31B9"/>
    <w:rsid w:val="700F7301"/>
    <w:rsid w:val="7018EE80"/>
    <w:rsid w:val="701B4062"/>
    <w:rsid w:val="7020083A"/>
    <w:rsid w:val="7022C7CA"/>
    <w:rsid w:val="702324F4"/>
    <w:rsid w:val="70236D49"/>
    <w:rsid w:val="70290157"/>
    <w:rsid w:val="7033243B"/>
    <w:rsid w:val="703D56C9"/>
    <w:rsid w:val="703EF614"/>
    <w:rsid w:val="70495561"/>
    <w:rsid w:val="704E8DC4"/>
    <w:rsid w:val="705677FB"/>
    <w:rsid w:val="7056D244"/>
    <w:rsid w:val="70574CEC"/>
    <w:rsid w:val="7057A725"/>
    <w:rsid w:val="7057CBEB"/>
    <w:rsid w:val="705923A7"/>
    <w:rsid w:val="705A2C38"/>
    <w:rsid w:val="705B3AD7"/>
    <w:rsid w:val="706A09F6"/>
    <w:rsid w:val="706D1411"/>
    <w:rsid w:val="7070DF6F"/>
    <w:rsid w:val="7075C90E"/>
    <w:rsid w:val="7080A965"/>
    <w:rsid w:val="7081B0D2"/>
    <w:rsid w:val="7085AA2A"/>
    <w:rsid w:val="7086099D"/>
    <w:rsid w:val="708C8D90"/>
    <w:rsid w:val="708E124B"/>
    <w:rsid w:val="708FBBA8"/>
    <w:rsid w:val="7091F5FF"/>
    <w:rsid w:val="7093C327"/>
    <w:rsid w:val="709B22F8"/>
    <w:rsid w:val="70A2224B"/>
    <w:rsid w:val="70A9F546"/>
    <w:rsid w:val="70AA3BA6"/>
    <w:rsid w:val="70C17324"/>
    <w:rsid w:val="70C74F11"/>
    <w:rsid w:val="70C9A3CA"/>
    <w:rsid w:val="70CFDDEF"/>
    <w:rsid w:val="70D292EF"/>
    <w:rsid w:val="70D2E93F"/>
    <w:rsid w:val="70DC0E58"/>
    <w:rsid w:val="70DDC7F6"/>
    <w:rsid w:val="70DF7D67"/>
    <w:rsid w:val="70E4D75C"/>
    <w:rsid w:val="70E520EB"/>
    <w:rsid w:val="70E9E2FD"/>
    <w:rsid w:val="70EB2AEA"/>
    <w:rsid w:val="70EBB550"/>
    <w:rsid w:val="70EC6128"/>
    <w:rsid w:val="70EC6EFC"/>
    <w:rsid w:val="70F1515E"/>
    <w:rsid w:val="70F85D75"/>
    <w:rsid w:val="7105D948"/>
    <w:rsid w:val="7106D7B0"/>
    <w:rsid w:val="7109A3D5"/>
    <w:rsid w:val="710B9118"/>
    <w:rsid w:val="710C0F25"/>
    <w:rsid w:val="710CC956"/>
    <w:rsid w:val="710FC163"/>
    <w:rsid w:val="71107F86"/>
    <w:rsid w:val="71110EB9"/>
    <w:rsid w:val="711222BE"/>
    <w:rsid w:val="711894D1"/>
    <w:rsid w:val="711EE3F9"/>
    <w:rsid w:val="711F7E09"/>
    <w:rsid w:val="7124C2BE"/>
    <w:rsid w:val="7125D9D0"/>
    <w:rsid w:val="71291050"/>
    <w:rsid w:val="713374C5"/>
    <w:rsid w:val="7134A039"/>
    <w:rsid w:val="713F63D8"/>
    <w:rsid w:val="713FEDD7"/>
    <w:rsid w:val="714024B0"/>
    <w:rsid w:val="714A0B8C"/>
    <w:rsid w:val="714ABFAF"/>
    <w:rsid w:val="715032AA"/>
    <w:rsid w:val="71574862"/>
    <w:rsid w:val="7159D1CC"/>
    <w:rsid w:val="715B947D"/>
    <w:rsid w:val="715C4AB9"/>
    <w:rsid w:val="71651EBD"/>
    <w:rsid w:val="716C1D39"/>
    <w:rsid w:val="716C6C64"/>
    <w:rsid w:val="716E762C"/>
    <w:rsid w:val="716EA35C"/>
    <w:rsid w:val="7170C9AF"/>
    <w:rsid w:val="717267D8"/>
    <w:rsid w:val="717A7EBA"/>
    <w:rsid w:val="717CAE3C"/>
    <w:rsid w:val="7180A278"/>
    <w:rsid w:val="7181B59A"/>
    <w:rsid w:val="7182074E"/>
    <w:rsid w:val="7183053C"/>
    <w:rsid w:val="718432CC"/>
    <w:rsid w:val="7189E535"/>
    <w:rsid w:val="718E191D"/>
    <w:rsid w:val="718F0115"/>
    <w:rsid w:val="718FC7B8"/>
    <w:rsid w:val="71968ED7"/>
    <w:rsid w:val="719D232C"/>
    <w:rsid w:val="71A05F8E"/>
    <w:rsid w:val="71A309B7"/>
    <w:rsid w:val="71A32AF6"/>
    <w:rsid w:val="71A404F0"/>
    <w:rsid w:val="71A55B56"/>
    <w:rsid w:val="71A81DEB"/>
    <w:rsid w:val="71AA93A8"/>
    <w:rsid w:val="71B05141"/>
    <w:rsid w:val="71B86DF8"/>
    <w:rsid w:val="71BF7402"/>
    <w:rsid w:val="71C0ADE2"/>
    <w:rsid w:val="71C0D874"/>
    <w:rsid w:val="71C432DD"/>
    <w:rsid w:val="71C43CA0"/>
    <w:rsid w:val="71CB0F2A"/>
    <w:rsid w:val="71CB7567"/>
    <w:rsid w:val="71CD6DA5"/>
    <w:rsid w:val="71CE723A"/>
    <w:rsid w:val="71D21FF6"/>
    <w:rsid w:val="71D361F2"/>
    <w:rsid w:val="71D7E961"/>
    <w:rsid w:val="71D9BB85"/>
    <w:rsid w:val="71DD62D5"/>
    <w:rsid w:val="71E992F2"/>
    <w:rsid w:val="71E9C914"/>
    <w:rsid w:val="71EC73CE"/>
    <w:rsid w:val="71F2EE0A"/>
    <w:rsid w:val="71F64F3B"/>
    <w:rsid w:val="71F65903"/>
    <w:rsid w:val="71F9F713"/>
    <w:rsid w:val="7201E562"/>
    <w:rsid w:val="7202D57F"/>
    <w:rsid w:val="72091231"/>
    <w:rsid w:val="720D22FE"/>
    <w:rsid w:val="721386B3"/>
    <w:rsid w:val="7215787B"/>
    <w:rsid w:val="7216A93A"/>
    <w:rsid w:val="72171673"/>
    <w:rsid w:val="722150C6"/>
    <w:rsid w:val="7229B7E5"/>
    <w:rsid w:val="7230B5C4"/>
    <w:rsid w:val="72333DA6"/>
    <w:rsid w:val="7233DB12"/>
    <w:rsid w:val="72375971"/>
    <w:rsid w:val="723CD1AC"/>
    <w:rsid w:val="724D1F0B"/>
    <w:rsid w:val="724DD655"/>
    <w:rsid w:val="72517A62"/>
    <w:rsid w:val="7251D9A0"/>
    <w:rsid w:val="72530565"/>
    <w:rsid w:val="7257D448"/>
    <w:rsid w:val="725849C6"/>
    <w:rsid w:val="725DA551"/>
    <w:rsid w:val="725EBEBF"/>
    <w:rsid w:val="725F428D"/>
    <w:rsid w:val="72602639"/>
    <w:rsid w:val="726244ED"/>
    <w:rsid w:val="72654A85"/>
    <w:rsid w:val="726704EF"/>
    <w:rsid w:val="7274EEE2"/>
    <w:rsid w:val="7276826C"/>
    <w:rsid w:val="7277A312"/>
    <w:rsid w:val="727965B5"/>
    <w:rsid w:val="7285DC69"/>
    <w:rsid w:val="7285E98B"/>
    <w:rsid w:val="728F4EE6"/>
    <w:rsid w:val="7297BF0F"/>
    <w:rsid w:val="729B1CE8"/>
    <w:rsid w:val="729B9D1B"/>
    <w:rsid w:val="729D2E89"/>
    <w:rsid w:val="72A40AC4"/>
    <w:rsid w:val="72B7DD63"/>
    <w:rsid w:val="72C1FFA0"/>
    <w:rsid w:val="72C63F40"/>
    <w:rsid w:val="72C66094"/>
    <w:rsid w:val="72C81515"/>
    <w:rsid w:val="72D1DC61"/>
    <w:rsid w:val="72D583F9"/>
    <w:rsid w:val="72D6E9F2"/>
    <w:rsid w:val="72D78C21"/>
    <w:rsid w:val="72DA5ED3"/>
    <w:rsid w:val="72DBCDF0"/>
    <w:rsid w:val="72E12747"/>
    <w:rsid w:val="72E33E8E"/>
    <w:rsid w:val="72EC983B"/>
    <w:rsid w:val="72ED0052"/>
    <w:rsid w:val="72ED0ACA"/>
    <w:rsid w:val="72F0150E"/>
    <w:rsid w:val="72F0931C"/>
    <w:rsid w:val="72F0B92C"/>
    <w:rsid w:val="72F8555C"/>
    <w:rsid w:val="72FA2E1E"/>
    <w:rsid w:val="72FCAA87"/>
    <w:rsid w:val="7307402E"/>
    <w:rsid w:val="730837AF"/>
    <w:rsid w:val="730C8294"/>
    <w:rsid w:val="730FDA63"/>
    <w:rsid w:val="73148A66"/>
    <w:rsid w:val="7314E93B"/>
    <w:rsid w:val="731B20C5"/>
    <w:rsid w:val="731C8484"/>
    <w:rsid w:val="731D25B2"/>
    <w:rsid w:val="731D377A"/>
    <w:rsid w:val="7326A1E6"/>
    <w:rsid w:val="7329142F"/>
    <w:rsid w:val="732933EB"/>
    <w:rsid w:val="732D4003"/>
    <w:rsid w:val="733614BD"/>
    <w:rsid w:val="7336E42A"/>
    <w:rsid w:val="733B2837"/>
    <w:rsid w:val="733B63F9"/>
    <w:rsid w:val="733B82E7"/>
    <w:rsid w:val="733C22A5"/>
    <w:rsid w:val="733C81EC"/>
    <w:rsid w:val="733ED8DC"/>
    <w:rsid w:val="73415C55"/>
    <w:rsid w:val="7341CF34"/>
    <w:rsid w:val="73456FDA"/>
    <w:rsid w:val="7345CCD0"/>
    <w:rsid w:val="73474547"/>
    <w:rsid w:val="734A785A"/>
    <w:rsid w:val="734D0DD7"/>
    <w:rsid w:val="7353BDF7"/>
    <w:rsid w:val="7355B7BC"/>
    <w:rsid w:val="7356A482"/>
    <w:rsid w:val="735835C1"/>
    <w:rsid w:val="7359941B"/>
    <w:rsid w:val="735CEFD1"/>
    <w:rsid w:val="73611D31"/>
    <w:rsid w:val="73681BD7"/>
    <w:rsid w:val="737131C0"/>
    <w:rsid w:val="737523B3"/>
    <w:rsid w:val="73758BE6"/>
    <w:rsid w:val="737C8D22"/>
    <w:rsid w:val="7386AB2E"/>
    <w:rsid w:val="7389595F"/>
    <w:rsid w:val="738C23EE"/>
    <w:rsid w:val="73907C6B"/>
    <w:rsid w:val="73948C15"/>
    <w:rsid w:val="73978AC5"/>
    <w:rsid w:val="7398EF91"/>
    <w:rsid w:val="739AE4CE"/>
    <w:rsid w:val="739BA62C"/>
    <w:rsid w:val="73A4810C"/>
    <w:rsid w:val="73A70ED4"/>
    <w:rsid w:val="73AD65BD"/>
    <w:rsid w:val="73B0086E"/>
    <w:rsid w:val="73BA47D2"/>
    <w:rsid w:val="73C30734"/>
    <w:rsid w:val="73D3B885"/>
    <w:rsid w:val="73D69184"/>
    <w:rsid w:val="73D78192"/>
    <w:rsid w:val="73E26FDF"/>
    <w:rsid w:val="73E694C4"/>
    <w:rsid w:val="73ED0960"/>
    <w:rsid w:val="73ED912F"/>
    <w:rsid w:val="73EF7ED2"/>
    <w:rsid w:val="73EFABC7"/>
    <w:rsid w:val="73F133A6"/>
    <w:rsid w:val="73FC5F6A"/>
    <w:rsid w:val="73FD9F99"/>
    <w:rsid w:val="74056547"/>
    <w:rsid w:val="74090E39"/>
    <w:rsid w:val="74093F07"/>
    <w:rsid w:val="740E3C8C"/>
    <w:rsid w:val="740FE79D"/>
    <w:rsid w:val="74118096"/>
    <w:rsid w:val="741575E5"/>
    <w:rsid w:val="74163BF0"/>
    <w:rsid w:val="741721E2"/>
    <w:rsid w:val="741AA4B5"/>
    <w:rsid w:val="741B90D7"/>
    <w:rsid w:val="741D632C"/>
    <w:rsid w:val="741F5330"/>
    <w:rsid w:val="741F7D34"/>
    <w:rsid w:val="74229A7C"/>
    <w:rsid w:val="74242639"/>
    <w:rsid w:val="74289D17"/>
    <w:rsid w:val="74294762"/>
    <w:rsid w:val="742A202A"/>
    <w:rsid w:val="74300EF3"/>
    <w:rsid w:val="74323A2C"/>
    <w:rsid w:val="7432A2FF"/>
    <w:rsid w:val="743449E5"/>
    <w:rsid w:val="74365D74"/>
    <w:rsid w:val="7437C8AB"/>
    <w:rsid w:val="743EE246"/>
    <w:rsid w:val="74411ABD"/>
    <w:rsid w:val="74496EEE"/>
    <w:rsid w:val="74534FF2"/>
    <w:rsid w:val="74551F06"/>
    <w:rsid w:val="745A5FF4"/>
    <w:rsid w:val="745D1918"/>
    <w:rsid w:val="7460EDFE"/>
    <w:rsid w:val="746527FC"/>
    <w:rsid w:val="7466F4DC"/>
    <w:rsid w:val="746709C2"/>
    <w:rsid w:val="74681093"/>
    <w:rsid w:val="746B7B49"/>
    <w:rsid w:val="746E0706"/>
    <w:rsid w:val="746F4C77"/>
    <w:rsid w:val="747BC389"/>
    <w:rsid w:val="74813FC5"/>
    <w:rsid w:val="74824B08"/>
    <w:rsid w:val="7482B245"/>
    <w:rsid w:val="748A8600"/>
    <w:rsid w:val="74909BEF"/>
    <w:rsid w:val="7490EBB5"/>
    <w:rsid w:val="749115F5"/>
    <w:rsid w:val="74927471"/>
    <w:rsid w:val="74937AA3"/>
    <w:rsid w:val="74948F31"/>
    <w:rsid w:val="7494F689"/>
    <w:rsid w:val="749BBA6C"/>
    <w:rsid w:val="749E49AD"/>
    <w:rsid w:val="74A43169"/>
    <w:rsid w:val="74A7AF63"/>
    <w:rsid w:val="74AC9F36"/>
    <w:rsid w:val="74ADD1E0"/>
    <w:rsid w:val="74AEEF15"/>
    <w:rsid w:val="74AF2A9C"/>
    <w:rsid w:val="74B0F17F"/>
    <w:rsid w:val="74B1CDED"/>
    <w:rsid w:val="74BB2C23"/>
    <w:rsid w:val="74BC8B3A"/>
    <w:rsid w:val="74C5924C"/>
    <w:rsid w:val="74CBCF1A"/>
    <w:rsid w:val="74CD8A8B"/>
    <w:rsid w:val="74D0C432"/>
    <w:rsid w:val="74D3C24F"/>
    <w:rsid w:val="74DCB35B"/>
    <w:rsid w:val="74DDD694"/>
    <w:rsid w:val="74DF9E2F"/>
    <w:rsid w:val="74E4BDEC"/>
    <w:rsid w:val="74EB5AEA"/>
    <w:rsid w:val="74EB5B6C"/>
    <w:rsid w:val="74F12DCD"/>
    <w:rsid w:val="74F1598C"/>
    <w:rsid w:val="74FA65E8"/>
    <w:rsid w:val="74FB7CBA"/>
    <w:rsid w:val="74FD20A2"/>
    <w:rsid w:val="74FF2421"/>
    <w:rsid w:val="74FFB0DA"/>
    <w:rsid w:val="750784F7"/>
    <w:rsid w:val="75080061"/>
    <w:rsid w:val="750E1FA6"/>
    <w:rsid w:val="75126EC1"/>
    <w:rsid w:val="751793F4"/>
    <w:rsid w:val="751BF840"/>
    <w:rsid w:val="751EAF9C"/>
    <w:rsid w:val="751EFF3C"/>
    <w:rsid w:val="751F2C9E"/>
    <w:rsid w:val="752A3F0D"/>
    <w:rsid w:val="752A90A1"/>
    <w:rsid w:val="752BAE35"/>
    <w:rsid w:val="752F34FD"/>
    <w:rsid w:val="75317EC8"/>
    <w:rsid w:val="75361536"/>
    <w:rsid w:val="75392CA6"/>
    <w:rsid w:val="7540CED1"/>
    <w:rsid w:val="75424A94"/>
    <w:rsid w:val="7547C137"/>
    <w:rsid w:val="754D9ACD"/>
    <w:rsid w:val="755020F7"/>
    <w:rsid w:val="75518509"/>
    <w:rsid w:val="75551EE3"/>
    <w:rsid w:val="75558638"/>
    <w:rsid w:val="7557CF35"/>
    <w:rsid w:val="755A75FA"/>
    <w:rsid w:val="755BA873"/>
    <w:rsid w:val="755E5414"/>
    <w:rsid w:val="75637F3B"/>
    <w:rsid w:val="7567D769"/>
    <w:rsid w:val="7572A00A"/>
    <w:rsid w:val="75789B86"/>
    <w:rsid w:val="757A3793"/>
    <w:rsid w:val="75835237"/>
    <w:rsid w:val="75843675"/>
    <w:rsid w:val="758759C2"/>
    <w:rsid w:val="75877413"/>
    <w:rsid w:val="7588572B"/>
    <w:rsid w:val="758C08F3"/>
    <w:rsid w:val="7590EB94"/>
    <w:rsid w:val="75942D13"/>
    <w:rsid w:val="7596931F"/>
    <w:rsid w:val="75985FC1"/>
    <w:rsid w:val="759C10BE"/>
    <w:rsid w:val="759E20FF"/>
    <w:rsid w:val="75A30A07"/>
    <w:rsid w:val="75A48A29"/>
    <w:rsid w:val="75A77720"/>
    <w:rsid w:val="75A7A25A"/>
    <w:rsid w:val="75B5095B"/>
    <w:rsid w:val="75B59D7E"/>
    <w:rsid w:val="75B5A1E2"/>
    <w:rsid w:val="75B9618A"/>
    <w:rsid w:val="75BAC032"/>
    <w:rsid w:val="75BE2943"/>
    <w:rsid w:val="75C40B09"/>
    <w:rsid w:val="75C50DB0"/>
    <w:rsid w:val="75CED611"/>
    <w:rsid w:val="75D2D831"/>
    <w:rsid w:val="75D3806B"/>
    <w:rsid w:val="75D5D0D0"/>
    <w:rsid w:val="75DEDC2E"/>
    <w:rsid w:val="75DEF26A"/>
    <w:rsid w:val="75DF0E6A"/>
    <w:rsid w:val="75DF871F"/>
    <w:rsid w:val="75E0AF73"/>
    <w:rsid w:val="75E1A0C0"/>
    <w:rsid w:val="75E1E494"/>
    <w:rsid w:val="75E3C6DB"/>
    <w:rsid w:val="75E54545"/>
    <w:rsid w:val="75E9F96C"/>
    <w:rsid w:val="75ED48DB"/>
    <w:rsid w:val="75F0494F"/>
    <w:rsid w:val="75F18132"/>
    <w:rsid w:val="75FE1495"/>
    <w:rsid w:val="76007C1C"/>
    <w:rsid w:val="760164BF"/>
    <w:rsid w:val="7605B381"/>
    <w:rsid w:val="7605B51D"/>
    <w:rsid w:val="760BFDFB"/>
    <w:rsid w:val="7612A34E"/>
    <w:rsid w:val="76153304"/>
    <w:rsid w:val="761A200E"/>
    <w:rsid w:val="761B2F8F"/>
    <w:rsid w:val="761D5238"/>
    <w:rsid w:val="761D9658"/>
    <w:rsid w:val="762102DD"/>
    <w:rsid w:val="76212807"/>
    <w:rsid w:val="76216F01"/>
    <w:rsid w:val="76234B63"/>
    <w:rsid w:val="7625E2D3"/>
    <w:rsid w:val="762BBFDE"/>
    <w:rsid w:val="762D896C"/>
    <w:rsid w:val="76351355"/>
    <w:rsid w:val="7635E345"/>
    <w:rsid w:val="763E000D"/>
    <w:rsid w:val="763EE70C"/>
    <w:rsid w:val="764435B4"/>
    <w:rsid w:val="764C3396"/>
    <w:rsid w:val="764E3079"/>
    <w:rsid w:val="76552503"/>
    <w:rsid w:val="7656087E"/>
    <w:rsid w:val="765FCFE2"/>
    <w:rsid w:val="7664C49E"/>
    <w:rsid w:val="7664CE67"/>
    <w:rsid w:val="76666B9F"/>
    <w:rsid w:val="766AFFCD"/>
    <w:rsid w:val="76716587"/>
    <w:rsid w:val="7672FEBC"/>
    <w:rsid w:val="767E84F3"/>
    <w:rsid w:val="7685D86E"/>
    <w:rsid w:val="768B40EF"/>
    <w:rsid w:val="76915A05"/>
    <w:rsid w:val="7694D0DC"/>
    <w:rsid w:val="76966BB7"/>
    <w:rsid w:val="7696D8DD"/>
    <w:rsid w:val="769880FC"/>
    <w:rsid w:val="76A57E8A"/>
    <w:rsid w:val="76AA4507"/>
    <w:rsid w:val="76AC5838"/>
    <w:rsid w:val="76AEC42F"/>
    <w:rsid w:val="76B20AE4"/>
    <w:rsid w:val="76B681C8"/>
    <w:rsid w:val="76BA7353"/>
    <w:rsid w:val="76C1D064"/>
    <w:rsid w:val="76C77CBE"/>
    <w:rsid w:val="76CA91CB"/>
    <w:rsid w:val="76CD570A"/>
    <w:rsid w:val="76D3AF2E"/>
    <w:rsid w:val="76D47A46"/>
    <w:rsid w:val="76D4B475"/>
    <w:rsid w:val="76DB6128"/>
    <w:rsid w:val="76E5337D"/>
    <w:rsid w:val="76E54C15"/>
    <w:rsid w:val="76E6B5A9"/>
    <w:rsid w:val="76E8511C"/>
    <w:rsid w:val="76ED2C3D"/>
    <w:rsid w:val="76EE32E3"/>
    <w:rsid w:val="76EE4AC2"/>
    <w:rsid w:val="76EE8041"/>
    <w:rsid w:val="76F716EF"/>
    <w:rsid w:val="76FF3000"/>
    <w:rsid w:val="7705A527"/>
    <w:rsid w:val="7705C714"/>
    <w:rsid w:val="770EE42A"/>
    <w:rsid w:val="770F321C"/>
    <w:rsid w:val="770F43F2"/>
    <w:rsid w:val="7712ADF3"/>
    <w:rsid w:val="771619F1"/>
    <w:rsid w:val="77198588"/>
    <w:rsid w:val="771C2E93"/>
    <w:rsid w:val="771E857F"/>
    <w:rsid w:val="77207535"/>
    <w:rsid w:val="77208DB5"/>
    <w:rsid w:val="77283CF0"/>
    <w:rsid w:val="7728CBFB"/>
    <w:rsid w:val="7728EFD9"/>
    <w:rsid w:val="772C3F2F"/>
    <w:rsid w:val="772CEB45"/>
    <w:rsid w:val="77362357"/>
    <w:rsid w:val="7736D33A"/>
    <w:rsid w:val="773A3368"/>
    <w:rsid w:val="773FC956"/>
    <w:rsid w:val="77412081"/>
    <w:rsid w:val="77417D0C"/>
    <w:rsid w:val="77439946"/>
    <w:rsid w:val="77452036"/>
    <w:rsid w:val="77489C57"/>
    <w:rsid w:val="7751BD33"/>
    <w:rsid w:val="77521676"/>
    <w:rsid w:val="775B5BC5"/>
    <w:rsid w:val="775E69E4"/>
    <w:rsid w:val="775EC064"/>
    <w:rsid w:val="77653FD2"/>
    <w:rsid w:val="7766C4C0"/>
    <w:rsid w:val="77687C37"/>
    <w:rsid w:val="776C9507"/>
    <w:rsid w:val="7774703B"/>
    <w:rsid w:val="777881F0"/>
    <w:rsid w:val="77796E25"/>
    <w:rsid w:val="77798B37"/>
    <w:rsid w:val="7779CA5E"/>
    <w:rsid w:val="777CD9AF"/>
    <w:rsid w:val="777D5012"/>
    <w:rsid w:val="777F0AFC"/>
    <w:rsid w:val="77828142"/>
    <w:rsid w:val="778854AD"/>
    <w:rsid w:val="7788EC6C"/>
    <w:rsid w:val="778A155D"/>
    <w:rsid w:val="778B6177"/>
    <w:rsid w:val="7790364E"/>
    <w:rsid w:val="7790D77B"/>
    <w:rsid w:val="7798582B"/>
    <w:rsid w:val="779CC5D0"/>
    <w:rsid w:val="779E8F0F"/>
    <w:rsid w:val="779FAE03"/>
    <w:rsid w:val="77A9BA0D"/>
    <w:rsid w:val="77AB9597"/>
    <w:rsid w:val="77B0568B"/>
    <w:rsid w:val="77B142A6"/>
    <w:rsid w:val="77B3EA85"/>
    <w:rsid w:val="77B65B06"/>
    <w:rsid w:val="77B6697D"/>
    <w:rsid w:val="77BA29F6"/>
    <w:rsid w:val="77BB48D5"/>
    <w:rsid w:val="77BD6ACB"/>
    <w:rsid w:val="77BE3ABC"/>
    <w:rsid w:val="77C11EC8"/>
    <w:rsid w:val="77C34F8B"/>
    <w:rsid w:val="77CBC6E3"/>
    <w:rsid w:val="77CBE519"/>
    <w:rsid w:val="77CD5288"/>
    <w:rsid w:val="77D13967"/>
    <w:rsid w:val="77D1E769"/>
    <w:rsid w:val="77DC7FCF"/>
    <w:rsid w:val="77DC8A8B"/>
    <w:rsid w:val="77E27157"/>
    <w:rsid w:val="77E9DCA9"/>
    <w:rsid w:val="77EF482E"/>
    <w:rsid w:val="77FAD6EA"/>
    <w:rsid w:val="77FC98DF"/>
    <w:rsid w:val="77FE2FE6"/>
    <w:rsid w:val="77FE96DF"/>
    <w:rsid w:val="77FFDD02"/>
    <w:rsid w:val="780218E6"/>
    <w:rsid w:val="78080D8A"/>
    <w:rsid w:val="7809029A"/>
    <w:rsid w:val="780A94E1"/>
    <w:rsid w:val="780B8ED6"/>
    <w:rsid w:val="780C2AA7"/>
    <w:rsid w:val="780D4D62"/>
    <w:rsid w:val="780D50F4"/>
    <w:rsid w:val="78114CA1"/>
    <w:rsid w:val="78120B7B"/>
    <w:rsid w:val="78120ED7"/>
    <w:rsid w:val="7812F2D2"/>
    <w:rsid w:val="781408AF"/>
    <w:rsid w:val="7815EF76"/>
    <w:rsid w:val="781C3B9E"/>
    <w:rsid w:val="78251127"/>
    <w:rsid w:val="78254A23"/>
    <w:rsid w:val="782BE6A5"/>
    <w:rsid w:val="782F1195"/>
    <w:rsid w:val="783257D6"/>
    <w:rsid w:val="78385A37"/>
    <w:rsid w:val="7839465F"/>
    <w:rsid w:val="78395C28"/>
    <w:rsid w:val="783AC8F2"/>
    <w:rsid w:val="7842265E"/>
    <w:rsid w:val="78447BDD"/>
    <w:rsid w:val="784482F9"/>
    <w:rsid w:val="784A385B"/>
    <w:rsid w:val="784C7D71"/>
    <w:rsid w:val="784CA642"/>
    <w:rsid w:val="784D068F"/>
    <w:rsid w:val="784D85C1"/>
    <w:rsid w:val="78554E5E"/>
    <w:rsid w:val="78572247"/>
    <w:rsid w:val="7857D8DF"/>
    <w:rsid w:val="78581147"/>
    <w:rsid w:val="785AE91A"/>
    <w:rsid w:val="785D06AB"/>
    <w:rsid w:val="785EF867"/>
    <w:rsid w:val="7863A9EC"/>
    <w:rsid w:val="7864A13B"/>
    <w:rsid w:val="78666CDF"/>
    <w:rsid w:val="7868863D"/>
    <w:rsid w:val="786A6E6C"/>
    <w:rsid w:val="786B6215"/>
    <w:rsid w:val="78708446"/>
    <w:rsid w:val="78721119"/>
    <w:rsid w:val="787472C0"/>
    <w:rsid w:val="78787E45"/>
    <w:rsid w:val="787966B7"/>
    <w:rsid w:val="787B36CE"/>
    <w:rsid w:val="787E7F53"/>
    <w:rsid w:val="787F2A59"/>
    <w:rsid w:val="78804AFE"/>
    <w:rsid w:val="7881C46B"/>
    <w:rsid w:val="788474FF"/>
    <w:rsid w:val="788B8968"/>
    <w:rsid w:val="78941A77"/>
    <w:rsid w:val="78953885"/>
    <w:rsid w:val="789C99F7"/>
    <w:rsid w:val="789D6936"/>
    <w:rsid w:val="78A138EE"/>
    <w:rsid w:val="78A345AA"/>
    <w:rsid w:val="78A8C57F"/>
    <w:rsid w:val="78AEA05B"/>
    <w:rsid w:val="78AF2E67"/>
    <w:rsid w:val="78AF548B"/>
    <w:rsid w:val="78B1157D"/>
    <w:rsid w:val="78B63228"/>
    <w:rsid w:val="78C78750"/>
    <w:rsid w:val="78CD6324"/>
    <w:rsid w:val="78D56207"/>
    <w:rsid w:val="78D71604"/>
    <w:rsid w:val="78E603E5"/>
    <w:rsid w:val="78EE3122"/>
    <w:rsid w:val="78F30311"/>
    <w:rsid w:val="78F4AB9A"/>
    <w:rsid w:val="78FC7D94"/>
    <w:rsid w:val="79001AAE"/>
    <w:rsid w:val="7901467A"/>
    <w:rsid w:val="7902422A"/>
    <w:rsid w:val="7902CF12"/>
    <w:rsid w:val="79058C5B"/>
    <w:rsid w:val="7908B7D3"/>
    <w:rsid w:val="790A945C"/>
    <w:rsid w:val="790E5C1F"/>
    <w:rsid w:val="79112940"/>
    <w:rsid w:val="791177AF"/>
    <w:rsid w:val="7912E928"/>
    <w:rsid w:val="79145AB6"/>
    <w:rsid w:val="7914B6F8"/>
    <w:rsid w:val="791735F8"/>
    <w:rsid w:val="7921164E"/>
    <w:rsid w:val="792567FD"/>
    <w:rsid w:val="79257DA6"/>
    <w:rsid w:val="7925EFFE"/>
    <w:rsid w:val="792CF05C"/>
    <w:rsid w:val="793346C2"/>
    <w:rsid w:val="793F77D2"/>
    <w:rsid w:val="7940A7CF"/>
    <w:rsid w:val="79463D69"/>
    <w:rsid w:val="794FD65D"/>
    <w:rsid w:val="79505736"/>
    <w:rsid w:val="795497DF"/>
    <w:rsid w:val="79555494"/>
    <w:rsid w:val="7956E9D9"/>
    <w:rsid w:val="79587A11"/>
    <w:rsid w:val="795F2958"/>
    <w:rsid w:val="7960A246"/>
    <w:rsid w:val="79644CED"/>
    <w:rsid w:val="796664B8"/>
    <w:rsid w:val="79681F4F"/>
    <w:rsid w:val="796914DA"/>
    <w:rsid w:val="796953E3"/>
    <w:rsid w:val="79697419"/>
    <w:rsid w:val="7969AF36"/>
    <w:rsid w:val="796A9632"/>
    <w:rsid w:val="796B9F0C"/>
    <w:rsid w:val="796F6C6F"/>
    <w:rsid w:val="7970B463"/>
    <w:rsid w:val="79731529"/>
    <w:rsid w:val="797383F5"/>
    <w:rsid w:val="797562A9"/>
    <w:rsid w:val="797808DC"/>
    <w:rsid w:val="7979CC23"/>
    <w:rsid w:val="797B4F27"/>
    <w:rsid w:val="797D027D"/>
    <w:rsid w:val="797EFF6E"/>
    <w:rsid w:val="7981D764"/>
    <w:rsid w:val="7982498E"/>
    <w:rsid w:val="798327E1"/>
    <w:rsid w:val="798376BF"/>
    <w:rsid w:val="7984690D"/>
    <w:rsid w:val="7989D57B"/>
    <w:rsid w:val="798A173B"/>
    <w:rsid w:val="798E39B7"/>
    <w:rsid w:val="79916295"/>
    <w:rsid w:val="799402CE"/>
    <w:rsid w:val="79987320"/>
    <w:rsid w:val="799AE49C"/>
    <w:rsid w:val="799B3AD9"/>
    <w:rsid w:val="79A2D6FF"/>
    <w:rsid w:val="79ABC64D"/>
    <w:rsid w:val="79B15F4F"/>
    <w:rsid w:val="79BD81F0"/>
    <w:rsid w:val="79BF0BBD"/>
    <w:rsid w:val="79C00B35"/>
    <w:rsid w:val="79C2C244"/>
    <w:rsid w:val="79D2487A"/>
    <w:rsid w:val="79D35EE6"/>
    <w:rsid w:val="79D36CD5"/>
    <w:rsid w:val="79D6ED0C"/>
    <w:rsid w:val="79D8D1C2"/>
    <w:rsid w:val="79D92D2F"/>
    <w:rsid w:val="79DA3C4F"/>
    <w:rsid w:val="79DDE65D"/>
    <w:rsid w:val="79DF75DF"/>
    <w:rsid w:val="79E22771"/>
    <w:rsid w:val="79E29DE6"/>
    <w:rsid w:val="79E664F1"/>
    <w:rsid w:val="79EA563C"/>
    <w:rsid w:val="79EE1806"/>
    <w:rsid w:val="79EF2F33"/>
    <w:rsid w:val="79F31034"/>
    <w:rsid w:val="79F5B245"/>
    <w:rsid w:val="79FB056F"/>
    <w:rsid w:val="79FD2A96"/>
    <w:rsid w:val="79FEB105"/>
    <w:rsid w:val="7A02F0A1"/>
    <w:rsid w:val="7A09A873"/>
    <w:rsid w:val="7A09A9FB"/>
    <w:rsid w:val="7A0E2045"/>
    <w:rsid w:val="7A0F2E13"/>
    <w:rsid w:val="7A10F7E3"/>
    <w:rsid w:val="7A13B94A"/>
    <w:rsid w:val="7A14E893"/>
    <w:rsid w:val="7A1A1DD6"/>
    <w:rsid w:val="7A1D447B"/>
    <w:rsid w:val="7A243103"/>
    <w:rsid w:val="7A2A5A78"/>
    <w:rsid w:val="7A2A9623"/>
    <w:rsid w:val="7A2A9F14"/>
    <w:rsid w:val="7A2C0ED0"/>
    <w:rsid w:val="7A2D7930"/>
    <w:rsid w:val="7A300CE1"/>
    <w:rsid w:val="7A306691"/>
    <w:rsid w:val="7A30F67E"/>
    <w:rsid w:val="7A32AE94"/>
    <w:rsid w:val="7A338C22"/>
    <w:rsid w:val="7A356385"/>
    <w:rsid w:val="7A389FE6"/>
    <w:rsid w:val="7A3A56FD"/>
    <w:rsid w:val="7A3B88BA"/>
    <w:rsid w:val="7A3E5A95"/>
    <w:rsid w:val="7A3E993F"/>
    <w:rsid w:val="7A41A330"/>
    <w:rsid w:val="7A44FAEA"/>
    <w:rsid w:val="7A46FD6C"/>
    <w:rsid w:val="7A4E28AF"/>
    <w:rsid w:val="7A57B222"/>
    <w:rsid w:val="7A5CD946"/>
    <w:rsid w:val="7A5F276A"/>
    <w:rsid w:val="7A6FB5EA"/>
    <w:rsid w:val="7A71474E"/>
    <w:rsid w:val="7A7207E9"/>
    <w:rsid w:val="7A786849"/>
    <w:rsid w:val="7A834D3B"/>
    <w:rsid w:val="7A8D42C7"/>
    <w:rsid w:val="7A91FA27"/>
    <w:rsid w:val="7A9C269A"/>
    <w:rsid w:val="7A9C7499"/>
    <w:rsid w:val="7AA15246"/>
    <w:rsid w:val="7AA38B69"/>
    <w:rsid w:val="7AA71927"/>
    <w:rsid w:val="7AA72314"/>
    <w:rsid w:val="7AA8D90F"/>
    <w:rsid w:val="7AAB1459"/>
    <w:rsid w:val="7AAC1514"/>
    <w:rsid w:val="7AAE8388"/>
    <w:rsid w:val="7AB8A2AE"/>
    <w:rsid w:val="7AC0075B"/>
    <w:rsid w:val="7AC9A620"/>
    <w:rsid w:val="7ACC8EF3"/>
    <w:rsid w:val="7ACD156D"/>
    <w:rsid w:val="7ACD353C"/>
    <w:rsid w:val="7AD17FA2"/>
    <w:rsid w:val="7AD49F29"/>
    <w:rsid w:val="7AD57BD1"/>
    <w:rsid w:val="7AD6822C"/>
    <w:rsid w:val="7AD92B80"/>
    <w:rsid w:val="7ADC1103"/>
    <w:rsid w:val="7ADF7CD2"/>
    <w:rsid w:val="7AEB08AC"/>
    <w:rsid w:val="7AEC28F4"/>
    <w:rsid w:val="7AF33307"/>
    <w:rsid w:val="7AF3CEA6"/>
    <w:rsid w:val="7AF432B2"/>
    <w:rsid w:val="7AF6521A"/>
    <w:rsid w:val="7AF6EB75"/>
    <w:rsid w:val="7AFC847E"/>
    <w:rsid w:val="7AFDB115"/>
    <w:rsid w:val="7AFE105D"/>
    <w:rsid w:val="7AFE49DC"/>
    <w:rsid w:val="7B0909DB"/>
    <w:rsid w:val="7B0CD957"/>
    <w:rsid w:val="7B0D30F5"/>
    <w:rsid w:val="7B1526C7"/>
    <w:rsid w:val="7B185A61"/>
    <w:rsid w:val="7B1B334F"/>
    <w:rsid w:val="7B1B7503"/>
    <w:rsid w:val="7B246970"/>
    <w:rsid w:val="7B273D42"/>
    <w:rsid w:val="7B2742D2"/>
    <w:rsid w:val="7B2A4DB7"/>
    <w:rsid w:val="7B2BCF3B"/>
    <w:rsid w:val="7B2BE330"/>
    <w:rsid w:val="7B309A44"/>
    <w:rsid w:val="7B313812"/>
    <w:rsid w:val="7B385E1D"/>
    <w:rsid w:val="7B386D7B"/>
    <w:rsid w:val="7B39FBB5"/>
    <w:rsid w:val="7B3A125B"/>
    <w:rsid w:val="7B416DBC"/>
    <w:rsid w:val="7B44F8A3"/>
    <w:rsid w:val="7B49DF0E"/>
    <w:rsid w:val="7B51C6CB"/>
    <w:rsid w:val="7B53ED2D"/>
    <w:rsid w:val="7B544550"/>
    <w:rsid w:val="7B554075"/>
    <w:rsid w:val="7B5607BE"/>
    <w:rsid w:val="7B5672C9"/>
    <w:rsid w:val="7B591171"/>
    <w:rsid w:val="7B5A03FF"/>
    <w:rsid w:val="7B5AD4B8"/>
    <w:rsid w:val="7B60F19C"/>
    <w:rsid w:val="7B6168C8"/>
    <w:rsid w:val="7B62B7F4"/>
    <w:rsid w:val="7B64F022"/>
    <w:rsid w:val="7B65BCB1"/>
    <w:rsid w:val="7B668D13"/>
    <w:rsid w:val="7B6851F5"/>
    <w:rsid w:val="7B6969F2"/>
    <w:rsid w:val="7B6BF5B2"/>
    <w:rsid w:val="7B6C7088"/>
    <w:rsid w:val="7B74BAF1"/>
    <w:rsid w:val="7B75EAC6"/>
    <w:rsid w:val="7B78AFAB"/>
    <w:rsid w:val="7B7B708B"/>
    <w:rsid w:val="7B7E7B89"/>
    <w:rsid w:val="7B7EF574"/>
    <w:rsid w:val="7B809DCB"/>
    <w:rsid w:val="7B865513"/>
    <w:rsid w:val="7B86C29C"/>
    <w:rsid w:val="7B87E370"/>
    <w:rsid w:val="7B8BAB6E"/>
    <w:rsid w:val="7B8C1574"/>
    <w:rsid w:val="7B8C48FC"/>
    <w:rsid w:val="7B8C4C48"/>
    <w:rsid w:val="7B8E2E4F"/>
    <w:rsid w:val="7B95C526"/>
    <w:rsid w:val="7BA3BC5D"/>
    <w:rsid w:val="7BA665F4"/>
    <w:rsid w:val="7BA7ABC0"/>
    <w:rsid w:val="7BA7B649"/>
    <w:rsid w:val="7BA87EA0"/>
    <w:rsid w:val="7BB17954"/>
    <w:rsid w:val="7BB64E4E"/>
    <w:rsid w:val="7BBB8D68"/>
    <w:rsid w:val="7BBF81EF"/>
    <w:rsid w:val="7BC0D369"/>
    <w:rsid w:val="7BC1001E"/>
    <w:rsid w:val="7BC3FF76"/>
    <w:rsid w:val="7BC49E6C"/>
    <w:rsid w:val="7BC6297E"/>
    <w:rsid w:val="7BCB6F8D"/>
    <w:rsid w:val="7BCE4AEF"/>
    <w:rsid w:val="7BD119A9"/>
    <w:rsid w:val="7BD6BC9A"/>
    <w:rsid w:val="7BD719A3"/>
    <w:rsid w:val="7BD9A0A0"/>
    <w:rsid w:val="7BDF8E48"/>
    <w:rsid w:val="7BE0C6BA"/>
    <w:rsid w:val="7BE2DA9B"/>
    <w:rsid w:val="7BE8DD6E"/>
    <w:rsid w:val="7BED7CDF"/>
    <w:rsid w:val="7BEDDD8F"/>
    <w:rsid w:val="7BEFA973"/>
    <w:rsid w:val="7BFB93CB"/>
    <w:rsid w:val="7BFBA7E1"/>
    <w:rsid w:val="7C009622"/>
    <w:rsid w:val="7C02B6DF"/>
    <w:rsid w:val="7C03AC4D"/>
    <w:rsid w:val="7C03D0B5"/>
    <w:rsid w:val="7C04460B"/>
    <w:rsid w:val="7C0C2EE6"/>
    <w:rsid w:val="7C0D762E"/>
    <w:rsid w:val="7C110073"/>
    <w:rsid w:val="7C14976C"/>
    <w:rsid w:val="7C155D3F"/>
    <w:rsid w:val="7C155E59"/>
    <w:rsid w:val="7C177302"/>
    <w:rsid w:val="7C1BF884"/>
    <w:rsid w:val="7C1DD994"/>
    <w:rsid w:val="7C1E6FC4"/>
    <w:rsid w:val="7C20C093"/>
    <w:rsid w:val="7C233ACB"/>
    <w:rsid w:val="7C2D9388"/>
    <w:rsid w:val="7C2E723D"/>
    <w:rsid w:val="7C2F8438"/>
    <w:rsid w:val="7C32EF0A"/>
    <w:rsid w:val="7C37AA2B"/>
    <w:rsid w:val="7C3A87F0"/>
    <w:rsid w:val="7C3BAF50"/>
    <w:rsid w:val="7C4418DE"/>
    <w:rsid w:val="7C4931F9"/>
    <w:rsid w:val="7C49AF01"/>
    <w:rsid w:val="7C4BC435"/>
    <w:rsid w:val="7C4C2479"/>
    <w:rsid w:val="7C4F4E54"/>
    <w:rsid w:val="7C599D16"/>
    <w:rsid w:val="7C653D53"/>
    <w:rsid w:val="7C65ACB0"/>
    <w:rsid w:val="7C67B471"/>
    <w:rsid w:val="7C692FD9"/>
    <w:rsid w:val="7C78A669"/>
    <w:rsid w:val="7C7D9F7C"/>
    <w:rsid w:val="7C80DBC2"/>
    <w:rsid w:val="7C84CE71"/>
    <w:rsid w:val="7C85C74D"/>
    <w:rsid w:val="7C866F24"/>
    <w:rsid w:val="7C8F3300"/>
    <w:rsid w:val="7C8FBB12"/>
    <w:rsid w:val="7C9171ED"/>
    <w:rsid w:val="7C97C5CF"/>
    <w:rsid w:val="7C993185"/>
    <w:rsid w:val="7C9A6555"/>
    <w:rsid w:val="7C9D2EE4"/>
    <w:rsid w:val="7C9FA8EA"/>
    <w:rsid w:val="7C9FBBD1"/>
    <w:rsid w:val="7CA7ADC9"/>
    <w:rsid w:val="7CB266A2"/>
    <w:rsid w:val="7CB327DF"/>
    <w:rsid w:val="7CB50A42"/>
    <w:rsid w:val="7CB5551A"/>
    <w:rsid w:val="7CB8AE99"/>
    <w:rsid w:val="7CBC42C7"/>
    <w:rsid w:val="7CBC9CC5"/>
    <w:rsid w:val="7CC17B69"/>
    <w:rsid w:val="7CC1B31A"/>
    <w:rsid w:val="7CC5FF0A"/>
    <w:rsid w:val="7CC79680"/>
    <w:rsid w:val="7CC948AD"/>
    <w:rsid w:val="7CCE7F66"/>
    <w:rsid w:val="7CD215FF"/>
    <w:rsid w:val="7CD77488"/>
    <w:rsid w:val="7CDF3600"/>
    <w:rsid w:val="7CE1CBC0"/>
    <w:rsid w:val="7CE83813"/>
    <w:rsid w:val="7CED06D1"/>
    <w:rsid w:val="7CF99F2F"/>
    <w:rsid w:val="7CF9CDDD"/>
    <w:rsid w:val="7CFB1460"/>
    <w:rsid w:val="7D067BC5"/>
    <w:rsid w:val="7D0C2E0D"/>
    <w:rsid w:val="7D14A903"/>
    <w:rsid w:val="7D169876"/>
    <w:rsid w:val="7D197B30"/>
    <w:rsid w:val="7D22F9DF"/>
    <w:rsid w:val="7D293E37"/>
    <w:rsid w:val="7D2AD78B"/>
    <w:rsid w:val="7D2E6F9C"/>
    <w:rsid w:val="7D2EBF4D"/>
    <w:rsid w:val="7D2F0D61"/>
    <w:rsid w:val="7D345756"/>
    <w:rsid w:val="7D37D724"/>
    <w:rsid w:val="7D380B45"/>
    <w:rsid w:val="7D3B1E11"/>
    <w:rsid w:val="7D3E947C"/>
    <w:rsid w:val="7D3FE06B"/>
    <w:rsid w:val="7D442138"/>
    <w:rsid w:val="7D46F1E0"/>
    <w:rsid w:val="7D4AB235"/>
    <w:rsid w:val="7D4E4A23"/>
    <w:rsid w:val="7D4FD5FC"/>
    <w:rsid w:val="7D504425"/>
    <w:rsid w:val="7D50D285"/>
    <w:rsid w:val="7D55ABA2"/>
    <w:rsid w:val="7D5E6D9B"/>
    <w:rsid w:val="7D5FB444"/>
    <w:rsid w:val="7D64350D"/>
    <w:rsid w:val="7D65A53F"/>
    <w:rsid w:val="7D6BA016"/>
    <w:rsid w:val="7D6BA741"/>
    <w:rsid w:val="7D6F46AF"/>
    <w:rsid w:val="7D70676E"/>
    <w:rsid w:val="7D75ABA4"/>
    <w:rsid w:val="7D7A8B95"/>
    <w:rsid w:val="7D7D5619"/>
    <w:rsid w:val="7D81ED66"/>
    <w:rsid w:val="7D8C5194"/>
    <w:rsid w:val="7D8EC87B"/>
    <w:rsid w:val="7D94C354"/>
    <w:rsid w:val="7D951CF0"/>
    <w:rsid w:val="7D95B98C"/>
    <w:rsid w:val="7DA0640D"/>
    <w:rsid w:val="7DA51D01"/>
    <w:rsid w:val="7DABD1D5"/>
    <w:rsid w:val="7DB2D97C"/>
    <w:rsid w:val="7DB3A2B5"/>
    <w:rsid w:val="7DB4665B"/>
    <w:rsid w:val="7DB4D0C6"/>
    <w:rsid w:val="7DB557CD"/>
    <w:rsid w:val="7DBC7E7C"/>
    <w:rsid w:val="7DBCD633"/>
    <w:rsid w:val="7DBDE91A"/>
    <w:rsid w:val="7DBE117E"/>
    <w:rsid w:val="7DBF3B0E"/>
    <w:rsid w:val="7DC0BB7F"/>
    <w:rsid w:val="7DC2CFF2"/>
    <w:rsid w:val="7DC3A404"/>
    <w:rsid w:val="7DC3AB70"/>
    <w:rsid w:val="7DC6AA57"/>
    <w:rsid w:val="7DCE0266"/>
    <w:rsid w:val="7DCE647D"/>
    <w:rsid w:val="7DD622FB"/>
    <w:rsid w:val="7DD71A34"/>
    <w:rsid w:val="7DD86A83"/>
    <w:rsid w:val="7DDC7613"/>
    <w:rsid w:val="7DDD7909"/>
    <w:rsid w:val="7DDEFF78"/>
    <w:rsid w:val="7DE06A8D"/>
    <w:rsid w:val="7DE3D3A6"/>
    <w:rsid w:val="7DE526E2"/>
    <w:rsid w:val="7DE5E970"/>
    <w:rsid w:val="7DE93EEE"/>
    <w:rsid w:val="7DEB3FD5"/>
    <w:rsid w:val="7DEF11C1"/>
    <w:rsid w:val="7DEFC385"/>
    <w:rsid w:val="7DF73AD1"/>
    <w:rsid w:val="7DF7CC9D"/>
    <w:rsid w:val="7DFBB98C"/>
    <w:rsid w:val="7DFE7220"/>
    <w:rsid w:val="7DFF13B7"/>
    <w:rsid w:val="7E02D43C"/>
    <w:rsid w:val="7E02E924"/>
    <w:rsid w:val="7E044CE6"/>
    <w:rsid w:val="7E04E7CE"/>
    <w:rsid w:val="7E07CC38"/>
    <w:rsid w:val="7E090CCD"/>
    <w:rsid w:val="7E095F38"/>
    <w:rsid w:val="7E14C2F8"/>
    <w:rsid w:val="7E18F6B1"/>
    <w:rsid w:val="7E1BA14B"/>
    <w:rsid w:val="7E1DF505"/>
    <w:rsid w:val="7E227978"/>
    <w:rsid w:val="7E24F09D"/>
    <w:rsid w:val="7E26BFDE"/>
    <w:rsid w:val="7E292B65"/>
    <w:rsid w:val="7E315291"/>
    <w:rsid w:val="7E334A63"/>
    <w:rsid w:val="7E38B09F"/>
    <w:rsid w:val="7E39894D"/>
    <w:rsid w:val="7E39EF42"/>
    <w:rsid w:val="7E44CBC9"/>
    <w:rsid w:val="7E493F12"/>
    <w:rsid w:val="7E4A834F"/>
    <w:rsid w:val="7E4BB86A"/>
    <w:rsid w:val="7E5926AF"/>
    <w:rsid w:val="7E59B236"/>
    <w:rsid w:val="7E5D469E"/>
    <w:rsid w:val="7E5F53FB"/>
    <w:rsid w:val="7E61C9E6"/>
    <w:rsid w:val="7E627ACD"/>
    <w:rsid w:val="7E67AAA0"/>
    <w:rsid w:val="7E6CDAFD"/>
    <w:rsid w:val="7E724163"/>
    <w:rsid w:val="7E73CBDB"/>
    <w:rsid w:val="7E76F003"/>
    <w:rsid w:val="7E779A0D"/>
    <w:rsid w:val="7E85FA84"/>
    <w:rsid w:val="7E87EBCA"/>
    <w:rsid w:val="7E8AE48B"/>
    <w:rsid w:val="7E8BAAA3"/>
    <w:rsid w:val="7E9433F6"/>
    <w:rsid w:val="7EA4D7E9"/>
    <w:rsid w:val="7EA932F3"/>
    <w:rsid w:val="7EB49413"/>
    <w:rsid w:val="7EB49D0F"/>
    <w:rsid w:val="7EBDB248"/>
    <w:rsid w:val="7EC2CAEA"/>
    <w:rsid w:val="7EC5A816"/>
    <w:rsid w:val="7ECC8122"/>
    <w:rsid w:val="7ECD8BDF"/>
    <w:rsid w:val="7ECDFD79"/>
    <w:rsid w:val="7ED1CD13"/>
    <w:rsid w:val="7EDA2AA6"/>
    <w:rsid w:val="7EDB5D1F"/>
    <w:rsid w:val="7EDBC7AB"/>
    <w:rsid w:val="7EDCBBFC"/>
    <w:rsid w:val="7EE82DB7"/>
    <w:rsid w:val="7EE9FA46"/>
    <w:rsid w:val="7EEBB8F8"/>
    <w:rsid w:val="7EEE7261"/>
    <w:rsid w:val="7EEF0355"/>
    <w:rsid w:val="7EEFCEFA"/>
    <w:rsid w:val="7EF34B35"/>
    <w:rsid w:val="7EF52AA1"/>
    <w:rsid w:val="7EF578DB"/>
    <w:rsid w:val="7F0061B0"/>
    <w:rsid w:val="7F02351B"/>
    <w:rsid w:val="7F0BB6FE"/>
    <w:rsid w:val="7F0F2614"/>
    <w:rsid w:val="7F12A9DE"/>
    <w:rsid w:val="7F1AF35B"/>
    <w:rsid w:val="7F2234AC"/>
    <w:rsid w:val="7F248D91"/>
    <w:rsid w:val="7F271E70"/>
    <w:rsid w:val="7F2A385B"/>
    <w:rsid w:val="7F2A5787"/>
    <w:rsid w:val="7F2A9DAD"/>
    <w:rsid w:val="7F3395C3"/>
    <w:rsid w:val="7F3AD769"/>
    <w:rsid w:val="7F3B7752"/>
    <w:rsid w:val="7F44A4CB"/>
    <w:rsid w:val="7F4AC5EA"/>
    <w:rsid w:val="7F4DB41C"/>
    <w:rsid w:val="7F4E1C1D"/>
    <w:rsid w:val="7F4E606E"/>
    <w:rsid w:val="7F531F69"/>
    <w:rsid w:val="7F545D06"/>
    <w:rsid w:val="7F555CCB"/>
    <w:rsid w:val="7F56392B"/>
    <w:rsid w:val="7F6918B1"/>
    <w:rsid w:val="7F6B5DF7"/>
    <w:rsid w:val="7F76D954"/>
    <w:rsid w:val="7F7D7EA5"/>
    <w:rsid w:val="7F7F1D2E"/>
    <w:rsid w:val="7F836911"/>
    <w:rsid w:val="7F87D382"/>
    <w:rsid w:val="7F8D1612"/>
    <w:rsid w:val="7F8D3F38"/>
    <w:rsid w:val="7F8D9AE7"/>
    <w:rsid w:val="7F8DE257"/>
    <w:rsid w:val="7F96E48F"/>
    <w:rsid w:val="7F982AD7"/>
    <w:rsid w:val="7F984056"/>
    <w:rsid w:val="7FA46799"/>
    <w:rsid w:val="7FA77028"/>
    <w:rsid w:val="7FA8C04A"/>
    <w:rsid w:val="7FA91344"/>
    <w:rsid w:val="7FB63B44"/>
    <w:rsid w:val="7FB7B25F"/>
    <w:rsid w:val="7FBC840C"/>
    <w:rsid w:val="7FCBE7D4"/>
    <w:rsid w:val="7FD06C14"/>
    <w:rsid w:val="7FD0F1F2"/>
    <w:rsid w:val="7FDAE750"/>
    <w:rsid w:val="7FE2FFCC"/>
    <w:rsid w:val="7FEA7A5A"/>
    <w:rsid w:val="7FEBDF7B"/>
    <w:rsid w:val="7FF2EC6F"/>
    <w:rsid w:val="7FF809D3"/>
    <w:rsid w:val="7FF916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58B6FE9"/>
  <w15:chartTrackingRefBased/>
  <w15:docId w15:val="{A8C671C2-E334-4D74-974E-B013CD7F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qFormat="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qFormat="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B4A"/>
    <w:rPr>
      <w:lang w:val="en-GB"/>
    </w:rPr>
  </w:style>
  <w:style w:type="paragraph" w:styleId="Heading1">
    <w:name w:val="heading 1"/>
    <w:basedOn w:val="Normal"/>
    <w:next w:val="Normal"/>
    <w:link w:val="Heading1Char"/>
    <w:uiPriority w:val="9"/>
    <w:qFormat/>
    <w:rsid w:val="0048631E"/>
    <w:pPr>
      <w:keepNext/>
      <w:keepLines/>
      <w:numPr>
        <w:numId w:val="11"/>
      </w:numPr>
      <w:spacing w:before="360" w:after="120"/>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autoRedefine/>
    <w:uiPriority w:val="9"/>
    <w:unhideWhenUsed/>
    <w:qFormat/>
    <w:rsid w:val="00627D7D"/>
    <w:pPr>
      <w:keepNext/>
      <w:keepLines/>
      <w:numPr>
        <w:ilvl w:val="1"/>
        <w:numId w:val="11"/>
      </w:numPr>
      <w:spacing w:before="240"/>
      <w:ind w:left="788" w:hanging="431"/>
      <w:outlineLvl w:val="1"/>
    </w:pPr>
    <w:rPr>
      <w:rFonts w:ascii="Times New Roman" w:eastAsiaTheme="majorEastAsia" w:hAnsi="Times New Roman" w:cstheme="majorBidi"/>
      <w:b/>
      <w:bCs/>
      <w:szCs w:val="26"/>
    </w:rPr>
  </w:style>
  <w:style w:type="paragraph" w:styleId="Heading3">
    <w:name w:val="heading 3"/>
    <w:basedOn w:val="Normal"/>
    <w:next w:val="Normal"/>
    <w:link w:val="Heading3Char"/>
    <w:autoRedefine/>
    <w:uiPriority w:val="9"/>
    <w:unhideWhenUsed/>
    <w:qFormat/>
    <w:rsid w:val="00D326AD"/>
    <w:pPr>
      <w:outlineLvl w:val="2"/>
    </w:pPr>
    <w:rPr>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80D"/>
    <w:pPr>
      <w:ind w:left="720"/>
      <w:contextualSpacing/>
    </w:pPr>
  </w:style>
  <w:style w:type="character" w:styleId="CommentReference">
    <w:name w:val="annotation reference"/>
    <w:basedOn w:val="DefaultParagraphFont"/>
    <w:uiPriority w:val="99"/>
    <w:unhideWhenUsed/>
    <w:rsid w:val="00AA33AA"/>
    <w:rPr>
      <w:sz w:val="16"/>
      <w:szCs w:val="16"/>
    </w:rPr>
  </w:style>
  <w:style w:type="paragraph" w:styleId="CommentText">
    <w:name w:val="annotation text"/>
    <w:basedOn w:val="Normal"/>
    <w:link w:val="CommentTextChar"/>
    <w:uiPriority w:val="99"/>
    <w:unhideWhenUsed/>
    <w:qFormat/>
    <w:rsid w:val="00AA33AA"/>
    <w:pPr>
      <w:spacing w:line="240" w:lineRule="auto"/>
    </w:pPr>
    <w:rPr>
      <w:sz w:val="20"/>
      <w:szCs w:val="20"/>
      <w:lang w:val="en-US"/>
    </w:rPr>
  </w:style>
  <w:style w:type="character" w:customStyle="1" w:styleId="CommentTextChar">
    <w:name w:val="Comment Text Char"/>
    <w:basedOn w:val="DefaultParagraphFont"/>
    <w:link w:val="CommentText"/>
    <w:uiPriority w:val="99"/>
    <w:qFormat/>
    <w:rsid w:val="00AA33AA"/>
    <w:rPr>
      <w:sz w:val="20"/>
      <w:szCs w:val="20"/>
    </w:rPr>
  </w:style>
  <w:style w:type="paragraph" w:styleId="CommentSubject">
    <w:name w:val="annotation subject"/>
    <w:basedOn w:val="CommentText"/>
    <w:next w:val="CommentText"/>
    <w:link w:val="CommentSubjectChar"/>
    <w:uiPriority w:val="99"/>
    <w:semiHidden/>
    <w:unhideWhenUsed/>
    <w:rsid w:val="00FE22D0"/>
    <w:rPr>
      <w:b/>
      <w:bCs/>
      <w:lang w:val="en-GB"/>
    </w:rPr>
  </w:style>
  <w:style w:type="character" w:customStyle="1" w:styleId="CommentSubjectChar">
    <w:name w:val="Comment Subject Char"/>
    <w:basedOn w:val="CommentTextChar"/>
    <w:link w:val="CommentSubject"/>
    <w:uiPriority w:val="99"/>
    <w:semiHidden/>
    <w:rsid w:val="00FE22D0"/>
    <w:rPr>
      <w:b/>
      <w:bCs/>
      <w:sz w:val="20"/>
      <w:szCs w:val="20"/>
      <w:lang w:val="en-GB"/>
    </w:rPr>
  </w:style>
  <w:style w:type="paragraph" w:styleId="NormalWeb">
    <w:name w:val="Normal (Web)"/>
    <w:basedOn w:val="Normal"/>
    <w:uiPriority w:val="99"/>
    <w:semiHidden/>
    <w:unhideWhenUsed/>
    <w:rsid w:val="00185DA4"/>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locked/>
    <w:rsid w:val="00B93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fn,Schriftart: 9 pt,Schriftart: 10 pt,Schriftart: 8 pt,WB-Fußnotentext,Voetnoottekst Char,Voetnoottekst Char1,Voetnoottekst Char2 Char Char,Voetnoottekst Char Char1 Char Char,Voetnoottekst Char1 Char Char Char Char,ft,FoodNot"/>
    <w:basedOn w:val="Normal"/>
    <w:link w:val="FootnoteTextChar"/>
    <w:uiPriority w:val="99"/>
    <w:unhideWhenUsed/>
    <w:qFormat/>
    <w:rsid w:val="00D32CB6"/>
    <w:pPr>
      <w:spacing w:after="0" w:line="240" w:lineRule="auto"/>
    </w:pPr>
    <w:rPr>
      <w:sz w:val="20"/>
      <w:szCs w:val="20"/>
    </w:rPr>
  </w:style>
  <w:style w:type="character" w:customStyle="1" w:styleId="FootnoteTextChar">
    <w:name w:val="Footnote Text Char"/>
    <w:aliases w:val="Footnote text Char,fn Char,Schriftart: 9 pt Char,Schriftart: 10 pt Char,Schriftart: 8 pt Char,WB-Fußnotentext Char,Voetnoottekst Char Char,Voetnoottekst Char1 Char,Voetnoottekst Char2 Char Char Char,ft Char,FoodNot Char"/>
    <w:basedOn w:val="DefaultParagraphFont"/>
    <w:link w:val="FootnoteText"/>
    <w:uiPriority w:val="99"/>
    <w:qFormat/>
    <w:rsid w:val="00D32CB6"/>
    <w:rPr>
      <w:sz w:val="20"/>
      <w:szCs w:val="20"/>
      <w:lang w:val="en-GB"/>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numbe,n,note TE"/>
    <w:basedOn w:val="DefaultParagraphFont"/>
    <w:link w:val="FootnotesymbolCarZchn"/>
    <w:uiPriority w:val="99"/>
    <w:unhideWhenUsed/>
    <w:qFormat/>
    <w:rsid w:val="00D32CB6"/>
    <w:rPr>
      <w:vertAlign w:val="superscript"/>
    </w:rPr>
  </w:style>
  <w:style w:type="character" w:styleId="Hyperlink">
    <w:name w:val="Hyperlink"/>
    <w:basedOn w:val="DefaultParagraphFont"/>
    <w:uiPriority w:val="99"/>
    <w:unhideWhenUsed/>
    <w:rsid w:val="00D62F09"/>
    <w:rPr>
      <w:color w:val="0563C1" w:themeColor="hyperlink"/>
      <w:u w:val="single"/>
    </w:rPr>
  </w:style>
  <w:style w:type="character" w:customStyle="1" w:styleId="UnresolvedMention1">
    <w:name w:val="Unresolved Mention1"/>
    <w:basedOn w:val="DefaultParagraphFont"/>
    <w:uiPriority w:val="99"/>
    <w:unhideWhenUsed/>
    <w:rsid w:val="00CB3A4F"/>
    <w:rPr>
      <w:color w:val="605E5C"/>
      <w:shd w:val="clear" w:color="auto" w:fill="E1DFDD"/>
    </w:rPr>
  </w:style>
  <w:style w:type="paragraph" w:styleId="Header">
    <w:name w:val="header"/>
    <w:basedOn w:val="Normal"/>
    <w:link w:val="HeaderChar"/>
    <w:uiPriority w:val="99"/>
    <w:unhideWhenUsed/>
    <w:rsid w:val="00AD02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239"/>
    <w:rPr>
      <w:lang w:val="en-GB"/>
    </w:rPr>
  </w:style>
  <w:style w:type="paragraph" w:styleId="Footer">
    <w:name w:val="footer"/>
    <w:basedOn w:val="Normal"/>
    <w:link w:val="FooterChar"/>
    <w:uiPriority w:val="99"/>
    <w:unhideWhenUsed/>
    <w:rsid w:val="00AD02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239"/>
    <w:rPr>
      <w:lang w:val="en-GB"/>
    </w:rPr>
  </w:style>
  <w:style w:type="paragraph" w:styleId="Revision">
    <w:name w:val="Revision"/>
    <w:hidden/>
    <w:uiPriority w:val="99"/>
    <w:semiHidden/>
    <w:rsid w:val="0025542C"/>
    <w:pPr>
      <w:spacing w:after="0" w:line="240" w:lineRule="auto"/>
    </w:pPr>
    <w:rPr>
      <w:lang w:val="en-GB"/>
    </w:rPr>
  </w:style>
  <w:style w:type="character" w:customStyle="1" w:styleId="Marker">
    <w:name w:val="Marker"/>
    <w:basedOn w:val="DefaultParagraphFont"/>
    <w:locked/>
    <w:rsid w:val="00835ECF"/>
    <w:rPr>
      <w:color w:val="0000FF"/>
      <w:shd w:val="clear" w:color="auto" w:fill="auto"/>
    </w:rPr>
  </w:style>
  <w:style w:type="paragraph" w:customStyle="1" w:styleId="Pagedecouverture">
    <w:name w:val="Page de couverture"/>
    <w:basedOn w:val="Normal"/>
    <w:next w:val="Normal"/>
    <w:locked/>
    <w:rsid w:val="00E97850"/>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locked/>
    <w:rsid w:val="00E97850"/>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E97850"/>
    <w:rPr>
      <w:rFonts w:ascii="Times New Roman" w:hAnsi="Times New Roman" w:cs="Times New Roman"/>
      <w:sz w:val="24"/>
      <w:lang w:val="en-GB"/>
    </w:rPr>
  </w:style>
  <w:style w:type="paragraph" w:customStyle="1" w:styleId="FooterSensitivity">
    <w:name w:val="Footer Sensitivity"/>
    <w:basedOn w:val="Normal"/>
    <w:link w:val="FooterSensitivityChar"/>
    <w:locked/>
    <w:rsid w:val="00E97850"/>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E97850"/>
    <w:rPr>
      <w:rFonts w:ascii="Times New Roman" w:hAnsi="Times New Roman" w:cs="Times New Roman"/>
      <w:b/>
      <w:sz w:val="32"/>
      <w:lang w:val="en-GB"/>
    </w:rPr>
  </w:style>
  <w:style w:type="paragraph" w:customStyle="1" w:styleId="HeaderCoverPage">
    <w:name w:val="Header Cover Page"/>
    <w:basedOn w:val="Normal"/>
    <w:link w:val="HeaderCoverPageChar"/>
    <w:locked/>
    <w:rsid w:val="00E97850"/>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E97850"/>
    <w:rPr>
      <w:rFonts w:ascii="Times New Roman" w:hAnsi="Times New Roman" w:cs="Times New Roman"/>
      <w:sz w:val="24"/>
      <w:lang w:val="en-GB"/>
    </w:rPr>
  </w:style>
  <w:style w:type="paragraph" w:customStyle="1" w:styleId="HeaderSensitivity">
    <w:name w:val="Header Sensitivity"/>
    <w:basedOn w:val="Normal"/>
    <w:link w:val="HeaderSensitivityChar"/>
    <w:locked/>
    <w:rsid w:val="00E97850"/>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E97850"/>
    <w:rPr>
      <w:rFonts w:ascii="Times New Roman" w:hAnsi="Times New Roman" w:cs="Times New Roman"/>
      <w:b/>
      <w:sz w:val="32"/>
      <w:lang w:val="en-GB"/>
    </w:rPr>
  </w:style>
  <w:style w:type="paragraph" w:customStyle="1" w:styleId="HeaderSensitivityRight">
    <w:name w:val="Header Sensitivity Right"/>
    <w:basedOn w:val="Normal"/>
    <w:link w:val="HeaderSensitivityRightChar"/>
    <w:locked/>
    <w:rsid w:val="00E97850"/>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E97850"/>
    <w:rPr>
      <w:rFonts w:ascii="Times New Roman" w:hAnsi="Times New Roman" w:cs="Times New Roman"/>
      <w:sz w:val="28"/>
      <w:lang w:val="en-GB"/>
    </w:rPr>
  </w:style>
  <w:style w:type="character" w:styleId="Strong">
    <w:name w:val="Strong"/>
    <w:basedOn w:val="DefaultParagraphFont"/>
    <w:uiPriority w:val="22"/>
    <w:qFormat/>
    <w:rsid w:val="00E1608C"/>
    <w:rPr>
      <w:b/>
      <w:bCs/>
    </w:rPr>
  </w:style>
  <w:style w:type="character" w:styleId="BookTitle">
    <w:name w:val="Book Title"/>
    <w:basedOn w:val="DefaultParagraphFont"/>
    <w:uiPriority w:val="33"/>
    <w:qFormat/>
    <w:rsid w:val="006939F3"/>
    <w:rPr>
      <w:b/>
      <w:bCs/>
      <w:i/>
      <w:iCs/>
      <w:spacing w:val="5"/>
    </w:rPr>
  </w:style>
  <w:style w:type="character" w:styleId="FollowedHyperlink">
    <w:name w:val="FollowedHyperlink"/>
    <w:basedOn w:val="DefaultParagraphFont"/>
    <w:uiPriority w:val="99"/>
    <w:semiHidden/>
    <w:unhideWhenUsed/>
    <w:rsid w:val="00633EBF"/>
    <w:rPr>
      <w:color w:val="954F72" w:themeColor="followedHyperlink"/>
      <w:u w:val="single"/>
    </w:rPr>
  </w:style>
  <w:style w:type="paragraph" w:styleId="Caption">
    <w:name w:val="caption"/>
    <w:basedOn w:val="Normal"/>
    <w:next w:val="Normal"/>
    <w:uiPriority w:val="35"/>
    <w:semiHidden/>
    <w:unhideWhenUsed/>
    <w:qFormat/>
    <w:rsid w:val="001B2DA0"/>
    <w:pPr>
      <w:spacing w:after="200" w:line="240" w:lineRule="auto"/>
    </w:pPr>
    <w:rPr>
      <w:i/>
      <w:iCs/>
      <w:color w:val="44546A" w:themeColor="text2"/>
      <w:sz w:val="18"/>
      <w:szCs w:val="18"/>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locked/>
    <w:rsid w:val="00777B2E"/>
    <w:pPr>
      <w:spacing w:line="240" w:lineRule="exact"/>
      <w:jc w:val="both"/>
    </w:pPr>
    <w:rPr>
      <w:vertAlign w:val="superscript"/>
      <w:lang w:val="en-US"/>
    </w:rPr>
  </w:style>
  <w:style w:type="character" w:customStyle="1" w:styleId="Heading1Char">
    <w:name w:val="Heading 1 Char"/>
    <w:basedOn w:val="DefaultParagraphFont"/>
    <w:link w:val="Heading1"/>
    <w:uiPriority w:val="9"/>
    <w:rsid w:val="0048631E"/>
    <w:rPr>
      <w:rFonts w:asciiTheme="majorHAnsi" w:eastAsiaTheme="majorEastAsia" w:hAnsiTheme="majorHAnsi" w:cstheme="majorBidi"/>
      <w:b/>
      <w:sz w:val="24"/>
      <w:szCs w:val="32"/>
      <w:lang w:val="en-GB"/>
    </w:rPr>
  </w:style>
  <w:style w:type="character" w:customStyle="1" w:styleId="Heading2Char">
    <w:name w:val="Heading 2 Char"/>
    <w:basedOn w:val="DefaultParagraphFont"/>
    <w:link w:val="Heading2"/>
    <w:uiPriority w:val="9"/>
    <w:rsid w:val="00627D7D"/>
    <w:rPr>
      <w:rFonts w:ascii="Times New Roman" w:eastAsiaTheme="majorEastAsia" w:hAnsi="Times New Roman" w:cstheme="majorBidi"/>
      <w:b/>
      <w:bCs/>
      <w:szCs w:val="26"/>
      <w:lang w:val="en-GB"/>
    </w:rPr>
  </w:style>
  <w:style w:type="character" w:customStyle="1" w:styleId="Heading3Char">
    <w:name w:val="Heading 3 Char"/>
    <w:basedOn w:val="DefaultParagraphFont"/>
    <w:link w:val="Heading3"/>
    <w:uiPriority w:val="9"/>
    <w:rsid w:val="00D326AD"/>
    <w:rPr>
      <w:szCs w:val="24"/>
      <w:lang w:val="en-GB"/>
    </w:rPr>
  </w:style>
  <w:style w:type="numbering" w:customStyle="1" w:styleId="Style1">
    <w:name w:val="Style1"/>
    <w:uiPriority w:val="99"/>
    <w:locked/>
    <w:rsid w:val="00C7777B"/>
    <w:pPr>
      <w:numPr>
        <w:numId w:val="9"/>
      </w:numPr>
    </w:pPr>
  </w:style>
  <w:style w:type="character" w:customStyle="1" w:styleId="normaltextrun">
    <w:name w:val="normaltextrun"/>
    <w:basedOn w:val="DefaultParagraphFont"/>
    <w:locked/>
    <w:rsid w:val="00115917"/>
  </w:style>
  <w:style w:type="character" w:customStyle="1" w:styleId="superscript">
    <w:name w:val="superscript"/>
    <w:basedOn w:val="DefaultParagraphFont"/>
    <w:locked/>
    <w:rsid w:val="00115917"/>
  </w:style>
  <w:style w:type="character" w:customStyle="1" w:styleId="Mention1">
    <w:name w:val="Mention1"/>
    <w:basedOn w:val="DefaultParagraphFont"/>
    <w:uiPriority w:val="99"/>
    <w:unhideWhenUsed/>
    <w:rsid w:val="00CB3A4F"/>
    <w:rPr>
      <w:color w:val="2B579A"/>
      <w:shd w:val="clear" w:color="auto" w:fill="E1DFDD"/>
    </w:rPr>
  </w:style>
  <w:style w:type="character" w:customStyle="1" w:styleId="Bodytext1">
    <w:name w:val="Body text|1_"/>
    <w:basedOn w:val="DefaultParagraphFont"/>
    <w:link w:val="Bodytext10"/>
    <w:rsid w:val="0080262F"/>
    <w:rPr>
      <w:color w:val="FF0000"/>
      <w:sz w:val="20"/>
      <w:szCs w:val="20"/>
    </w:rPr>
  </w:style>
  <w:style w:type="paragraph" w:customStyle="1" w:styleId="Bodytext10">
    <w:name w:val="Body text|1"/>
    <w:basedOn w:val="Normal"/>
    <w:link w:val="Bodytext1"/>
    <w:locked/>
    <w:rsid w:val="0080262F"/>
    <w:pPr>
      <w:widowControl w:val="0"/>
      <w:spacing w:after="0" w:line="240" w:lineRule="auto"/>
    </w:pPr>
    <w:rPr>
      <w:color w:val="FF0000"/>
      <w:sz w:val="20"/>
      <w:szCs w:val="20"/>
      <w:lang w:val="en-US"/>
    </w:rPr>
  </w:style>
  <w:style w:type="character" w:customStyle="1" w:styleId="UnresolvedMention10">
    <w:name w:val="Unresolved Mention10"/>
    <w:basedOn w:val="DefaultParagraphFont"/>
    <w:uiPriority w:val="99"/>
    <w:unhideWhenUsed/>
    <w:locked/>
    <w:rsid w:val="000F60B4"/>
    <w:rPr>
      <w:color w:val="605E5C"/>
      <w:shd w:val="clear" w:color="auto" w:fill="E1DFDD"/>
    </w:rPr>
  </w:style>
  <w:style w:type="character" w:customStyle="1" w:styleId="Mention10">
    <w:name w:val="Mention10"/>
    <w:basedOn w:val="DefaultParagraphFont"/>
    <w:uiPriority w:val="99"/>
    <w:unhideWhenUsed/>
    <w:locked/>
    <w:rsid w:val="000F60B4"/>
    <w:rPr>
      <w:color w:val="2B579A"/>
      <w:shd w:val="clear" w:color="auto" w:fill="E1DFDD"/>
    </w:rPr>
  </w:style>
  <w:style w:type="paragraph" w:styleId="BalloonText">
    <w:name w:val="Balloon Text"/>
    <w:basedOn w:val="Normal"/>
    <w:link w:val="BalloonTextChar"/>
    <w:uiPriority w:val="99"/>
    <w:semiHidden/>
    <w:unhideWhenUsed/>
    <w:rsid w:val="000F60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0B4"/>
    <w:rPr>
      <w:rFonts w:ascii="Segoe UI" w:hAnsi="Segoe UI" w:cs="Segoe UI"/>
      <w:sz w:val="18"/>
      <w:szCs w:val="18"/>
      <w:lang w:val="en-GB"/>
    </w:rPr>
  </w:style>
  <w:style w:type="character" w:customStyle="1" w:styleId="UnresolvedMention2">
    <w:name w:val="Unresolved Mention2"/>
    <w:basedOn w:val="DefaultParagraphFont"/>
    <w:uiPriority w:val="99"/>
    <w:semiHidden/>
    <w:unhideWhenUsed/>
    <w:rsid w:val="00F02F7A"/>
    <w:rPr>
      <w:color w:val="605E5C"/>
      <w:shd w:val="clear" w:color="auto" w:fill="E1DFDD"/>
    </w:rPr>
  </w:style>
  <w:style w:type="character" w:customStyle="1" w:styleId="UnresolvedMention100">
    <w:name w:val="Unresolved Mention100"/>
    <w:basedOn w:val="DefaultParagraphFont"/>
    <w:uiPriority w:val="99"/>
    <w:unhideWhenUsed/>
    <w:locked/>
    <w:rsid w:val="003D0A5E"/>
    <w:rPr>
      <w:color w:val="605E5C"/>
      <w:shd w:val="clear" w:color="auto" w:fill="E1DFDD"/>
    </w:rPr>
  </w:style>
  <w:style w:type="character" w:customStyle="1" w:styleId="Mention100">
    <w:name w:val="Mention100"/>
    <w:basedOn w:val="DefaultParagraphFont"/>
    <w:uiPriority w:val="99"/>
    <w:unhideWhenUsed/>
    <w:locked/>
    <w:rsid w:val="003D0A5E"/>
    <w:rPr>
      <w:color w:val="2B579A"/>
      <w:shd w:val="clear" w:color="auto" w:fill="E1DFDD"/>
    </w:rPr>
  </w:style>
  <w:style w:type="character" w:customStyle="1" w:styleId="UnresolvedMention1000">
    <w:name w:val="Unresolved Mention1000"/>
    <w:basedOn w:val="DefaultParagraphFont"/>
    <w:uiPriority w:val="99"/>
    <w:unhideWhenUsed/>
    <w:locked/>
    <w:rsid w:val="00725E9F"/>
    <w:rPr>
      <w:color w:val="605E5C"/>
      <w:shd w:val="clear" w:color="auto" w:fill="E1DFDD"/>
    </w:rPr>
  </w:style>
  <w:style w:type="character" w:customStyle="1" w:styleId="Mention1000">
    <w:name w:val="Mention1000"/>
    <w:basedOn w:val="DefaultParagraphFont"/>
    <w:uiPriority w:val="99"/>
    <w:unhideWhenUsed/>
    <w:locked/>
    <w:rsid w:val="00725E9F"/>
    <w:rPr>
      <w:color w:val="2B579A"/>
      <w:shd w:val="clear" w:color="auto" w:fill="E1DFDD"/>
    </w:rPr>
  </w:style>
  <w:style w:type="character" w:customStyle="1" w:styleId="UnresolvedMention10000">
    <w:name w:val="Unresolved Mention10000"/>
    <w:basedOn w:val="DefaultParagraphFont"/>
    <w:uiPriority w:val="99"/>
    <w:unhideWhenUsed/>
    <w:locked/>
    <w:rsid w:val="002F30B9"/>
    <w:rPr>
      <w:color w:val="605E5C"/>
      <w:shd w:val="clear" w:color="auto" w:fill="E1DFDD"/>
    </w:rPr>
  </w:style>
  <w:style w:type="character" w:customStyle="1" w:styleId="Mention10000">
    <w:name w:val="Mention10000"/>
    <w:basedOn w:val="DefaultParagraphFont"/>
    <w:uiPriority w:val="99"/>
    <w:unhideWhenUsed/>
    <w:locked/>
    <w:rsid w:val="002F30B9"/>
    <w:rPr>
      <w:color w:val="2B579A"/>
      <w:shd w:val="clear" w:color="auto" w:fill="E1DFDD"/>
    </w:rPr>
  </w:style>
  <w:style w:type="character" w:customStyle="1" w:styleId="UnresolvedMention100000">
    <w:name w:val="Unresolved Mention100000"/>
    <w:basedOn w:val="DefaultParagraphFont"/>
    <w:uiPriority w:val="99"/>
    <w:unhideWhenUsed/>
    <w:locked/>
    <w:rsid w:val="00C444A5"/>
    <w:rPr>
      <w:color w:val="605E5C"/>
      <w:shd w:val="clear" w:color="auto" w:fill="E1DFDD"/>
    </w:rPr>
  </w:style>
  <w:style w:type="character" w:customStyle="1" w:styleId="Mention100000">
    <w:name w:val="Mention100000"/>
    <w:basedOn w:val="DefaultParagraphFont"/>
    <w:uiPriority w:val="99"/>
    <w:unhideWhenUsed/>
    <w:locked/>
    <w:rsid w:val="00C444A5"/>
    <w:rPr>
      <w:color w:val="2B579A"/>
      <w:shd w:val="clear" w:color="auto" w:fill="E1DFDD"/>
    </w:rPr>
  </w:style>
  <w:style w:type="character" w:customStyle="1" w:styleId="UnresolvedMention1000000">
    <w:name w:val="Unresolved Mention1000000"/>
    <w:basedOn w:val="DefaultParagraphFont"/>
    <w:uiPriority w:val="99"/>
    <w:unhideWhenUsed/>
    <w:locked/>
    <w:rsid w:val="0074192D"/>
    <w:rPr>
      <w:color w:val="605E5C"/>
      <w:shd w:val="clear" w:color="auto" w:fill="E1DFDD"/>
    </w:rPr>
  </w:style>
  <w:style w:type="character" w:customStyle="1" w:styleId="Mention1000000">
    <w:name w:val="Mention1000000"/>
    <w:basedOn w:val="DefaultParagraphFont"/>
    <w:uiPriority w:val="99"/>
    <w:unhideWhenUsed/>
    <w:locked/>
    <w:rsid w:val="0074192D"/>
    <w:rPr>
      <w:color w:val="2B579A"/>
      <w:shd w:val="clear" w:color="auto" w:fill="E1DFDD"/>
    </w:rPr>
  </w:style>
  <w:style w:type="character" w:styleId="Emphasis">
    <w:name w:val="Emphasis"/>
    <w:basedOn w:val="DefaultParagraphFont"/>
    <w:uiPriority w:val="20"/>
    <w:qFormat/>
    <w:rsid w:val="006813EC"/>
    <w:rPr>
      <w:i/>
      <w:iCs/>
    </w:rPr>
  </w:style>
  <w:style w:type="character" w:customStyle="1" w:styleId="UnresolvedMention">
    <w:name w:val="Unresolved Mention"/>
    <w:basedOn w:val="DefaultParagraphFont"/>
    <w:uiPriority w:val="99"/>
    <w:semiHidden/>
    <w:unhideWhenUsed/>
    <w:rsid w:val="00300D59"/>
    <w:rPr>
      <w:color w:val="605E5C"/>
      <w:shd w:val="clear" w:color="auto" w:fill="E1DFDD"/>
    </w:rPr>
  </w:style>
  <w:style w:type="character" w:customStyle="1" w:styleId="Mention">
    <w:name w:val="Mention"/>
    <w:basedOn w:val="DefaultParagraphFont"/>
    <w:uiPriority w:val="99"/>
    <w:unhideWhenUsed/>
    <w:rsid w:val="001E194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07599">
      <w:bodyDiv w:val="1"/>
      <w:marLeft w:val="0"/>
      <w:marRight w:val="0"/>
      <w:marTop w:val="0"/>
      <w:marBottom w:val="0"/>
      <w:divBdr>
        <w:top w:val="none" w:sz="0" w:space="0" w:color="auto"/>
        <w:left w:val="none" w:sz="0" w:space="0" w:color="auto"/>
        <w:bottom w:val="none" w:sz="0" w:space="0" w:color="auto"/>
        <w:right w:val="none" w:sz="0" w:space="0" w:color="auto"/>
      </w:divBdr>
      <w:divsChild>
        <w:div w:id="810563103">
          <w:marLeft w:val="720"/>
          <w:marRight w:val="0"/>
          <w:marTop w:val="0"/>
          <w:marBottom w:val="0"/>
          <w:divBdr>
            <w:top w:val="none" w:sz="0" w:space="0" w:color="auto"/>
            <w:left w:val="none" w:sz="0" w:space="0" w:color="auto"/>
            <w:bottom w:val="none" w:sz="0" w:space="0" w:color="auto"/>
            <w:right w:val="none" w:sz="0" w:space="0" w:color="auto"/>
          </w:divBdr>
        </w:div>
        <w:div w:id="1012534587">
          <w:marLeft w:val="720"/>
          <w:marRight w:val="0"/>
          <w:marTop w:val="0"/>
          <w:marBottom w:val="0"/>
          <w:divBdr>
            <w:top w:val="none" w:sz="0" w:space="0" w:color="auto"/>
            <w:left w:val="none" w:sz="0" w:space="0" w:color="auto"/>
            <w:bottom w:val="none" w:sz="0" w:space="0" w:color="auto"/>
            <w:right w:val="none" w:sz="0" w:space="0" w:color="auto"/>
          </w:divBdr>
        </w:div>
        <w:div w:id="2055228054">
          <w:marLeft w:val="720"/>
          <w:marRight w:val="0"/>
          <w:marTop w:val="0"/>
          <w:marBottom w:val="0"/>
          <w:divBdr>
            <w:top w:val="none" w:sz="0" w:space="0" w:color="auto"/>
            <w:left w:val="none" w:sz="0" w:space="0" w:color="auto"/>
            <w:bottom w:val="none" w:sz="0" w:space="0" w:color="auto"/>
            <w:right w:val="none" w:sz="0" w:space="0" w:color="auto"/>
          </w:divBdr>
        </w:div>
      </w:divsChild>
    </w:div>
    <w:div w:id="249434793">
      <w:bodyDiv w:val="1"/>
      <w:marLeft w:val="0"/>
      <w:marRight w:val="0"/>
      <w:marTop w:val="0"/>
      <w:marBottom w:val="0"/>
      <w:divBdr>
        <w:top w:val="none" w:sz="0" w:space="0" w:color="auto"/>
        <w:left w:val="none" w:sz="0" w:space="0" w:color="auto"/>
        <w:bottom w:val="none" w:sz="0" w:space="0" w:color="auto"/>
        <w:right w:val="none" w:sz="0" w:space="0" w:color="auto"/>
      </w:divBdr>
    </w:div>
    <w:div w:id="326708233">
      <w:bodyDiv w:val="1"/>
      <w:marLeft w:val="0"/>
      <w:marRight w:val="0"/>
      <w:marTop w:val="0"/>
      <w:marBottom w:val="0"/>
      <w:divBdr>
        <w:top w:val="none" w:sz="0" w:space="0" w:color="auto"/>
        <w:left w:val="none" w:sz="0" w:space="0" w:color="auto"/>
        <w:bottom w:val="none" w:sz="0" w:space="0" w:color="auto"/>
        <w:right w:val="none" w:sz="0" w:space="0" w:color="auto"/>
      </w:divBdr>
    </w:div>
    <w:div w:id="490409654">
      <w:bodyDiv w:val="1"/>
      <w:marLeft w:val="0"/>
      <w:marRight w:val="0"/>
      <w:marTop w:val="0"/>
      <w:marBottom w:val="0"/>
      <w:divBdr>
        <w:top w:val="none" w:sz="0" w:space="0" w:color="auto"/>
        <w:left w:val="none" w:sz="0" w:space="0" w:color="auto"/>
        <w:bottom w:val="none" w:sz="0" w:space="0" w:color="auto"/>
        <w:right w:val="none" w:sz="0" w:space="0" w:color="auto"/>
      </w:divBdr>
    </w:div>
    <w:div w:id="530536235">
      <w:bodyDiv w:val="1"/>
      <w:marLeft w:val="0"/>
      <w:marRight w:val="0"/>
      <w:marTop w:val="0"/>
      <w:marBottom w:val="0"/>
      <w:divBdr>
        <w:top w:val="none" w:sz="0" w:space="0" w:color="auto"/>
        <w:left w:val="none" w:sz="0" w:space="0" w:color="auto"/>
        <w:bottom w:val="none" w:sz="0" w:space="0" w:color="auto"/>
        <w:right w:val="none" w:sz="0" w:space="0" w:color="auto"/>
      </w:divBdr>
    </w:div>
    <w:div w:id="603270996">
      <w:bodyDiv w:val="1"/>
      <w:marLeft w:val="0"/>
      <w:marRight w:val="0"/>
      <w:marTop w:val="0"/>
      <w:marBottom w:val="0"/>
      <w:divBdr>
        <w:top w:val="none" w:sz="0" w:space="0" w:color="auto"/>
        <w:left w:val="none" w:sz="0" w:space="0" w:color="auto"/>
        <w:bottom w:val="none" w:sz="0" w:space="0" w:color="auto"/>
        <w:right w:val="none" w:sz="0" w:space="0" w:color="auto"/>
      </w:divBdr>
      <w:divsChild>
        <w:div w:id="1339041509">
          <w:marLeft w:val="0"/>
          <w:marRight w:val="0"/>
          <w:marTop w:val="0"/>
          <w:marBottom w:val="0"/>
          <w:divBdr>
            <w:top w:val="none" w:sz="0" w:space="0" w:color="auto"/>
            <w:left w:val="none" w:sz="0" w:space="0" w:color="auto"/>
            <w:bottom w:val="none" w:sz="0" w:space="0" w:color="auto"/>
            <w:right w:val="none" w:sz="0" w:space="0" w:color="auto"/>
          </w:divBdr>
          <w:divsChild>
            <w:div w:id="2046830470">
              <w:marLeft w:val="0"/>
              <w:marRight w:val="0"/>
              <w:marTop w:val="0"/>
              <w:marBottom w:val="0"/>
              <w:divBdr>
                <w:top w:val="none" w:sz="0" w:space="0" w:color="auto"/>
                <w:left w:val="none" w:sz="0" w:space="0" w:color="auto"/>
                <w:bottom w:val="none" w:sz="0" w:space="0" w:color="auto"/>
                <w:right w:val="none" w:sz="0" w:space="0" w:color="auto"/>
              </w:divBdr>
              <w:divsChild>
                <w:div w:id="305621830">
                  <w:marLeft w:val="0"/>
                  <w:marRight w:val="0"/>
                  <w:marTop w:val="0"/>
                  <w:marBottom w:val="0"/>
                  <w:divBdr>
                    <w:top w:val="none" w:sz="0" w:space="0" w:color="auto"/>
                    <w:left w:val="none" w:sz="0" w:space="0" w:color="auto"/>
                    <w:bottom w:val="none" w:sz="0" w:space="0" w:color="auto"/>
                    <w:right w:val="none" w:sz="0" w:space="0" w:color="auto"/>
                  </w:divBdr>
                  <w:divsChild>
                    <w:div w:id="98115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773433">
      <w:bodyDiv w:val="1"/>
      <w:marLeft w:val="0"/>
      <w:marRight w:val="0"/>
      <w:marTop w:val="0"/>
      <w:marBottom w:val="0"/>
      <w:divBdr>
        <w:top w:val="none" w:sz="0" w:space="0" w:color="auto"/>
        <w:left w:val="none" w:sz="0" w:space="0" w:color="auto"/>
        <w:bottom w:val="none" w:sz="0" w:space="0" w:color="auto"/>
        <w:right w:val="none" w:sz="0" w:space="0" w:color="auto"/>
      </w:divBdr>
    </w:div>
    <w:div w:id="749959104">
      <w:bodyDiv w:val="1"/>
      <w:marLeft w:val="0"/>
      <w:marRight w:val="0"/>
      <w:marTop w:val="0"/>
      <w:marBottom w:val="0"/>
      <w:divBdr>
        <w:top w:val="none" w:sz="0" w:space="0" w:color="auto"/>
        <w:left w:val="none" w:sz="0" w:space="0" w:color="auto"/>
        <w:bottom w:val="none" w:sz="0" w:space="0" w:color="auto"/>
        <w:right w:val="none" w:sz="0" w:space="0" w:color="auto"/>
      </w:divBdr>
    </w:div>
    <w:div w:id="773209940">
      <w:bodyDiv w:val="1"/>
      <w:marLeft w:val="0"/>
      <w:marRight w:val="0"/>
      <w:marTop w:val="0"/>
      <w:marBottom w:val="0"/>
      <w:divBdr>
        <w:top w:val="none" w:sz="0" w:space="0" w:color="auto"/>
        <w:left w:val="none" w:sz="0" w:space="0" w:color="auto"/>
        <w:bottom w:val="none" w:sz="0" w:space="0" w:color="auto"/>
        <w:right w:val="none" w:sz="0" w:space="0" w:color="auto"/>
      </w:divBdr>
    </w:div>
    <w:div w:id="852647110">
      <w:bodyDiv w:val="1"/>
      <w:marLeft w:val="0"/>
      <w:marRight w:val="0"/>
      <w:marTop w:val="0"/>
      <w:marBottom w:val="0"/>
      <w:divBdr>
        <w:top w:val="none" w:sz="0" w:space="0" w:color="auto"/>
        <w:left w:val="none" w:sz="0" w:space="0" w:color="auto"/>
        <w:bottom w:val="none" w:sz="0" w:space="0" w:color="auto"/>
        <w:right w:val="none" w:sz="0" w:space="0" w:color="auto"/>
      </w:divBdr>
    </w:div>
    <w:div w:id="875585911">
      <w:bodyDiv w:val="1"/>
      <w:marLeft w:val="0"/>
      <w:marRight w:val="0"/>
      <w:marTop w:val="0"/>
      <w:marBottom w:val="0"/>
      <w:divBdr>
        <w:top w:val="none" w:sz="0" w:space="0" w:color="auto"/>
        <w:left w:val="none" w:sz="0" w:space="0" w:color="auto"/>
        <w:bottom w:val="none" w:sz="0" w:space="0" w:color="auto"/>
        <w:right w:val="none" w:sz="0" w:space="0" w:color="auto"/>
      </w:divBdr>
    </w:div>
    <w:div w:id="943615246">
      <w:bodyDiv w:val="1"/>
      <w:marLeft w:val="0"/>
      <w:marRight w:val="0"/>
      <w:marTop w:val="0"/>
      <w:marBottom w:val="0"/>
      <w:divBdr>
        <w:top w:val="none" w:sz="0" w:space="0" w:color="auto"/>
        <w:left w:val="none" w:sz="0" w:space="0" w:color="auto"/>
        <w:bottom w:val="none" w:sz="0" w:space="0" w:color="auto"/>
        <w:right w:val="none" w:sz="0" w:space="0" w:color="auto"/>
      </w:divBdr>
    </w:div>
    <w:div w:id="991719914">
      <w:bodyDiv w:val="1"/>
      <w:marLeft w:val="0"/>
      <w:marRight w:val="0"/>
      <w:marTop w:val="0"/>
      <w:marBottom w:val="0"/>
      <w:divBdr>
        <w:top w:val="none" w:sz="0" w:space="0" w:color="auto"/>
        <w:left w:val="none" w:sz="0" w:space="0" w:color="auto"/>
        <w:bottom w:val="none" w:sz="0" w:space="0" w:color="auto"/>
        <w:right w:val="none" w:sz="0" w:space="0" w:color="auto"/>
      </w:divBdr>
    </w:div>
    <w:div w:id="1181510533">
      <w:bodyDiv w:val="1"/>
      <w:marLeft w:val="0"/>
      <w:marRight w:val="0"/>
      <w:marTop w:val="0"/>
      <w:marBottom w:val="0"/>
      <w:divBdr>
        <w:top w:val="none" w:sz="0" w:space="0" w:color="auto"/>
        <w:left w:val="none" w:sz="0" w:space="0" w:color="auto"/>
        <w:bottom w:val="none" w:sz="0" w:space="0" w:color="auto"/>
        <w:right w:val="none" w:sz="0" w:space="0" w:color="auto"/>
      </w:divBdr>
    </w:div>
    <w:div w:id="1343701429">
      <w:bodyDiv w:val="1"/>
      <w:marLeft w:val="0"/>
      <w:marRight w:val="0"/>
      <w:marTop w:val="0"/>
      <w:marBottom w:val="0"/>
      <w:divBdr>
        <w:top w:val="none" w:sz="0" w:space="0" w:color="auto"/>
        <w:left w:val="none" w:sz="0" w:space="0" w:color="auto"/>
        <w:bottom w:val="none" w:sz="0" w:space="0" w:color="auto"/>
        <w:right w:val="none" w:sz="0" w:space="0" w:color="auto"/>
      </w:divBdr>
    </w:div>
    <w:div w:id="1537616913">
      <w:bodyDiv w:val="1"/>
      <w:marLeft w:val="0"/>
      <w:marRight w:val="0"/>
      <w:marTop w:val="0"/>
      <w:marBottom w:val="0"/>
      <w:divBdr>
        <w:top w:val="none" w:sz="0" w:space="0" w:color="auto"/>
        <w:left w:val="none" w:sz="0" w:space="0" w:color="auto"/>
        <w:bottom w:val="none" w:sz="0" w:space="0" w:color="auto"/>
        <w:right w:val="none" w:sz="0" w:space="0" w:color="auto"/>
      </w:divBdr>
    </w:div>
    <w:div w:id="1539662254">
      <w:bodyDiv w:val="1"/>
      <w:marLeft w:val="0"/>
      <w:marRight w:val="0"/>
      <w:marTop w:val="0"/>
      <w:marBottom w:val="0"/>
      <w:divBdr>
        <w:top w:val="none" w:sz="0" w:space="0" w:color="auto"/>
        <w:left w:val="none" w:sz="0" w:space="0" w:color="auto"/>
        <w:bottom w:val="none" w:sz="0" w:space="0" w:color="auto"/>
        <w:right w:val="none" w:sz="0" w:space="0" w:color="auto"/>
      </w:divBdr>
    </w:div>
    <w:div w:id="1649633291">
      <w:bodyDiv w:val="1"/>
      <w:marLeft w:val="0"/>
      <w:marRight w:val="0"/>
      <w:marTop w:val="0"/>
      <w:marBottom w:val="0"/>
      <w:divBdr>
        <w:top w:val="none" w:sz="0" w:space="0" w:color="auto"/>
        <w:left w:val="none" w:sz="0" w:space="0" w:color="auto"/>
        <w:bottom w:val="none" w:sz="0" w:space="0" w:color="auto"/>
        <w:right w:val="none" w:sz="0" w:space="0" w:color="auto"/>
      </w:divBdr>
    </w:div>
    <w:div w:id="1692219880">
      <w:bodyDiv w:val="1"/>
      <w:marLeft w:val="0"/>
      <w:marRight w:val="0"/>
      <w:marTop w:val="0"/>
      <w:marBottom w:val="0"/>
      <w:divBdr>
        <w:top w:val="none" w:sz="0" w:space="0" w:color="auto"/>
        <w:left w:val="none" w:sz="0" w:space="0" w:color="auto"/>
        <w:bottom w:val="none" w:sz="0" w:space="0" w:color="auto"/>
        <w:right w:val="none" w:sz="0" w:space="0" w:color="auto"/>
      </w:divBdr>
    </w:div>
    <w:div w:id="1827358752">
      <w:bodyDiv w:val="1"/>
      <w:marLeft w:val="0"/>
      <w:marRight w:val="0"/>
      <w:marTop w:val="0"/>
      <w:marBottom w:val="0"/>
      <w:divBdr>
        <w:top w:val="none" w:sz="0" w:space="0" w:color="auto"/>
        <w:left w:val="none" w:sz="0" w:space="0" w:color="auto"/>
        <w:bottom w:val="none" w:sz="0" w:space="0" w:color="auto"/>
        <w:right w:val="none" w:sz="0" w:space="0" w:color="auto"/>
      </w:divBdr>
    </w:div>
    <w:div w:id="1871338698">
      <w:bodyDiv w:val="1"/>
      <w:marLeft w:val="0"/>
      <w:marRight w:val="0"/>
      <w:marTop w:val="0"/>
      <w:marBottom w:val="0"/>
      <w:divBdr>
        <w:top w:val="none" w:sz="0" w:space="0" w:color="auto"/>
        <w:left w:val="none" w:sz="0" w:space="0" w:color="auto"/>
        <w:bottom w:val="none" w:sz="0" w:space="0" w:color="auto"/>
        <w:right w:val="none" w:sz="0" w:space="0" w:color="auto"/>
      </w:divBdr>
    </w:div>
    <w:div w:id="1936009699">
      <w:bodyDiv w:val="1"/>
      <w:marLeft w:val="0"/>
      <w:marRight w:val="0"/>
      <w:marTop w:val="0"/>
      <w:marBottom w:val="0"/>
      <w:divBdr>
        <w:top w:val="none" w:sz="0" w:space="0" w:color="auto"/>
        <w:left w:val="none" w:sz="0" w:space="0" w:color="auto"/>
        <w:bottom w:val="none" w:sz="0" w:space="0" w:color="auto"/>
        <w:right w:val="none" w:sz="0" w:space="0" w:color="auto"/>
      </w:divBdr>
      <w:divsChild>
        <w:div w:id="559826967">
          <w:marLeft w:val="720"/>
          <w:marRight w:val="0"/>
          <w:marTop w:val="0"/>
          <w:marBottom w:val="240"/>
          <w:divBdr>
            <w:top w:val="none" w:sz="0" w:space="0" w:color="auto"/>
            <w:left w:val="none" w:sz="0" w:space="0" w:color="auto"/>
            <w:bottom w:val="none" w:sz="0" w:space="0" w:color="auto"/>
            <w:right w:val="none" w:sz="0" w:space="0" w:color="auto"/>
          </w:divBdr>
        </w:div>
        <w:div w:id="1599562572">
          <w:marLeft w:val="720"/>
          <w:marRight w:val="0"/>
          <w:marTop w:val="0"/>
          <w:marBottom w:val="240"/>
          <w:divBdr>
            <w:top w:val="none" w:sz="0" w:space="0" w:color="auto"/>
            <w:left w:val="none" w:sz="0" w:space="0" w:color="auto"/>
            <w:bottom w:val="none" w:sz="0" w:space="0" w:color="auto"/>
            <w:right w:val="none" w:sz="0" w:space="0" w:color="auto"/>
          </w:divBdr>
        </w:div>
        <w:div w:id="2004115778">
          <w:marLeft w:val="720"/>
          <w:marRight w:val="0"/>
          <w:marTop w:val="0"/>
          <w:marBottom w:val="240"/>
          <w:divBdr>
            <w:top w:val="none" w:sz="0" w:space="0" w:color="auto"/>
            <w:left w:val="none" w:sz="0" w:space="0" w:color="auto"/>
            <w:bottom w:val="none" w:sz="0" w:space="0" w:color="auto"/>
            <w:right w:val="none" w:sz="0" w:space="0" w:color="auto"/>
          </w:divBdr>
        </w:div>
      </w:divsChild>
    </w:div>
    <w:div w:id="2102988486">
      <w:bodyDiv w:val="1"/>
      <w:marLeft w:val="0"/>
      <w:marRight w:val="0"/>
      <w:marTop w:val="0"/>
      <w:marBottom w:val="0"/>
      <w:divBdr>
        <w:top w:val="none" w:sz="0" w:space="0" w:color="auto"/>
        <w:left w:val="none" w:sz="0" w:space="0" w:color="auto"/>
        <w:bottom w:val="none" w:sz="0" w:space="0" w:color="auto"/>
        <w:right w:val="none" w:sz="0" w:space="0" w:color="auto"/>
      </w:divBdr>
    </w:div>
    <w:div w:id="213512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microsoft.com/office/2019/05/relationships/documenttasks" Target="documenttasks/documenttasks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emsa.europa.eu/sustainable-ports/port-call-optimisation.html" TargetMode="External"/><Relationship Id="rId18" Type="http://schemas.openxmlformats.org/officeDocument/2006/relationships/hyperlink" Target="https://inspire.ec.europa.eu/Themes/115/2892" TargetMode="External"/><Relationship Id="rId26" Type="http://schemas.openxmlformats.org/officeDocument/2006/relationships/hyperlink" Target="https://eur-lex.europa.eu/legal-content/EN/TXT/?uri=uriserv%3AOJ.L_.2014.257.01.0073.01.ENG" TargetMode="External"/><Relationship Id="rId39" Type="http://schemas.openxmlformats.org/officeDocument/2006/relationships/hyperlink" Target="https://ec.europa.eu/digital-building-blocks/" TargetMode="External"/><Relationship Id="rId21" Type="http://schemas.openxmlformats.org/officeDocument/2006/relationships/hyperlink" Target="https://eur-lex.europa.eu/eli/reg/2016/679/oj" TargetMode="External"/><Relationship Id="rId34" Type="http://schemas.openxmlformats.org/officeDocument/2006/relationships/hyperlink" Target="https://single-market-economy.ec.europa.eu/system/files/2023-07/C_2023_4787_1_EN_ACT_part1_v4.pdf" TargetMode="External"/><Relationship Id="rId42" Type="http://schemas.openxmlformats.org/officeDocument/2006/relationships/hyperlink" Target="https://eona-x.eu/" TargetMode="External"/><Relationship Id="rId47" Type="http://schemas.openxmlformats.org/officeDocument/2006/relationships/hyperlink" Target="https://digital-strategy.ec.europa.eu/en/policies/cross-border-corridors" TargetMode="External"/><Relationship Id="rId50" Type="http://schemas.openxmlformats.org/officeDocument/2006/relationships/hyperlink" Target="https://eur-lex.europa.eu/eli/reg/2019/1239/oj" TargetMode="External"/><Relationship Id="rId55" Type="http://schemas.openxmlformats.org/officeDocument/2006/relationships/hyperlink" Target="https://data-interop.era.europa.eu/era-vocabulary/" TargetMode="External"/><Relationship Id="rId63" Type="http://schemas.openxmlformats.org/officeDocument/2006/relationships/hyperlink" Target="https://ec.europa.eu/transport/infrastructure/tentec/tentec-portal/map/maps.html" TargetMode="External"/><Relationship Id="rId68" Type="http://schemas.openxmlformats.org/officeDocument/2006/relationships/hyperlink" Target="https://www.enisa.europa.eu/" TargetMode="External"/><Relationship Id="rId76" Type="http://schemas.openxmlformats.org/officeDocument/2006/relationships/hyperlink" Target="https://road-safety.transport.ec.europa.eu/statistics-and-analysis/methodology-and-research/care-database_en" TargetMode="External"/><Relationship Id="rId84" Type="http://schemas.openxmlformats.org/officeDocument/2006/relationships/hyperlink" Target="https://mobilitydataspace-csa.eu/media-corner/" TargetMode="External"/><Relationship Id="rId7" Type="http://schemas.openxmlformats.org/officeDocument/2006/relationships/hyperlink" Target="https://mobilitydataspace-csa.eu/wp-content/uploads/2023/10/deliverable-3.1.pdf" TargetMode="External"/><Relationship Id="rId71" Type="http://schemas.openxmlformats.org/officeDocument/2006/relationships/hyperlink" Target="https://ec.europa.eu/transport/modes/air/aos/aos_public.html" TargetMode="External"/><Relationship Id="rId2" Type="http://schemas.openxmlformats.org/officeDocument/2006/relationships/hyperlink" Target="https://eur-lex.europa.eu/legal-content/EN/TXT/?uri=CELEX%3A52020DC0789" TargetMode="External"/><Relationship Id="rId16" Type="http://schemas.openxmlformats.org/officeDocument/2006/relationships/hyperlink" Target="https://eur-lex.europa.eu/legal-content/EN/TXT/?uri=COM%3A2022%3A68%3AFIN" TargetMode="External"/><Relationship Id="rId29" Type="http://schemas.openxmlformats.org/officeDocument/2006/relationships/hyperlink" Target="https://eur-lex.europa.eu/legal-content/EN/TXT/?uri=CELEX:52020DC0380" TargetMode="External"/><Relationship Id="rId11" Type="http://schemas.openxmlformats.org/officeDocument/2006/relationships/hyperlink" Target="https://uvarbox.eu/" TargetMode="External"/><Relationship Id="rId24" Type="http://schemas.openxmlformats.org/officeDocument/2006/relationships/hyperlink" Target="https://eur-lex.europa.eu/eli/dir/2022/2557/oj" TargetMode="External"/><Relationship Id="rId32" Type="http://schemas.openxmlformats.org/officeDocument/2006/relationships/hyperlink" Target="https://eur-lex.europa.eu/legal-content/EN/ALL/?uri=SWD:2022:341:FIN" TargetMode="External"/><Relationship Id="rId37" Type="http://schemas.openxmlformats.org/officeDocument/2006/relationships/hyperlink" Target="https://eur-lex.europa.eu/eli/dec/2022/2481/oj" TargetMode="External"/><Relationship Id="rId40" Type="http://schemas.openxmlformats.org/officeDocument/2006/relationships/hyperlink" Target="https://internationaldataspaces.org/" TargetMode="External"/><Relationship Id="rId45" Type="http://schemas.openxmlformats.org/officeDocument/2006/relationships/hyperlink" Target="http://www.federatedplatforms.eu/" TargetMode="External"/><Relationship Id="rId53" Type="http://schemas.openxmlformats.org/officeDocument/2006/relationships/hyperlink" Target="https://www.era.europa.eu/domains/registers/rinf_en" TargetMode="External"/><Relationship Id="rId58" Type="http://schemas.openxmlformats.org/officeDocument/2006/relationships/hyperlink" Target="https://eur-lex.europa.eu/eli/dir/2010/40/oj" TargetMode="External"/><Relationship Id="rId66" Type="http://schemas.openxmlformats.org/officeDocument/2006/relationships/hyperlink" Target="https://eur-lex.europa.eu/eli/dir/2023/2413/oj" TargetMode="External"/><Relationship Id="rId74" Type="http://schemas.openxmlformats.org/officeDocument/2006/relationships/hyperlink" Target="https://transport.ec.europa.eu/transport-modes/road/tachograph/tachonet_en" TargetMode="External"/><Relationship Id="rId79" Type="http://schemas.openxmlformats.org/officeDocument/2006/relationships/hyperlink" Target="https://data.europa.eu/doi/10.2760/400188" TargetMode="External"/><Relationship Id="rId87" Type="http://schemas.openxmlformats.org/officeDocument/2006/relationships/hyperlink" Target="https://ec.europa.eu/info/funding-tenders/opportunities/portal/screen/opportunities/topic-details/digital-2022-cloud-ai-03-ds-mobility;callCode=null;freeTextSearchKeyword=;matchWholeText=false;typeCodes=1,2,8;statusCodes=31094502;programmePeriod=null;programCcm2Id=null;programDivisionCode=null;focusAreaCode=null;destination=null;mission=null;geographicalZonesCode=null;programmeDivisionProspect=null;startDateLte=null;startDateGte=null;crossCuttingPriorityCode=null;cpvCode=null;performanceOfDelivery=null;sortQuery=startDate;orderBy=asc;onlyTenders=false;topicListKey=callTopicSearchTableState" TargetMode="External"/><Relationship Id="rId5" Type="http://schemas.openxmlformats.org/officeDocument/2006/relationships/hyperlink" Target="https://eur-lex.europa.eu/legal-content/EN/TXT/?uri=CELEX%3A52020DC0066" TargetMode="External"/><Relationship Id="rId61" Type="http://schemas.openxmlformats.org/officeDocument/2006/relationships/hyperlink" Target="http://data.europa.eu/eli/reg/2013/1315/oj" TargetMode="External"/><Relationship Id="rId82" Type="http://schemas.openxmlformats.org/officeDocument/2006/relationships/hyperlink" Target="https://ec.europa.eu/info/law/better-regulation/have-your-say/initiatives/13566-Transport-data-creating-a-common-European-mobility-data-space-communication-_en" TargetMode="External"/><Relationship Id="rId19" Type="http://schemas.openxmlformats.org/officeDocument/2006/relationships/hyperlink" Target="https://eur-lex.europa.eu/eli/dir/2019/1024/oj" TargetMode="External"/><Relationship Id="rId4" Type="http://schemas.openxmlformats.org/officeDocument/2006/relationships/hyperlink" Target="https://commission.europa.eu/strategy-and-policy/priorities-2019-2024/europe-fit-digital-age_en" TargetMode="External"/><Relationship Id="rId9" Type="http://schemas.openxmlformats.org/officeDocument/2006/relationships/hyperlink" Target="https://data.europa.eu/doi/10.2760/400188" TargetMode="External"/><Relationship Id="rId14" Type="http://schemas.openxmlformats.org/officeDocument/2006/relationships/hyperlink" Target="https://eur-lex.europa.eu/legal-content/EN/TXT/?uri=CELEX%3A32023R2405" TargetMode="External"/><Relationship Id="rId22" Type="http://schemas.openxmlformats.org/officeDocument/2006/relationships/hyperlink" Target="https://eur-lex.europa.eu/eli/dir/2022/2555/oj" TargetMode="External"/><Relationship Id="rId27" Type="http://schemas.openxmlformats.org/officeDocument/2006/relationships/hyperlink" Target="https://eur-lex.europa.eu/legal-content/EN/TXT/?uri=CELEX%3A52021DC0400&amp;qid=1623311742827" TargetMode="External"/><Relationship Id="rId30" Type="http://schemas.openxmlformats.org/officeDocument/2006/relationships/hyperlink" Target="https://ec.europa.eu/commission/presscorner/detail/en/ip_21_1884" TargetMode="External"/><Relationship Id="rId35" Type="http://schemas.openxmlformats.org/officeDocument/2006/relationships/hyperlink" Target="https://dssc.eu/" TargetMode="External"/><Relationship Id="rId43" Type="http://schemas.openxmlformats.org/officeDocument/2006/relationships/hyperlink" Target="https://mobility-dataspace.eu/" TargetMode="External"/><Relationship Id="rId48" Type="http://schemas.openxmlformats.org/officeDocument/2006/relationships/hyperlink" Target="https://transport.ec.europa.eu/transport-themes/digital-transport-and-logistics-forum-dtlf_en" TargetMode="External"/><Relationship Id="rId56" Type="http://schemas.openxmlformats.org/officeDocument/2006/relationships/hyperlink" Target="https://eur-lex.europa.eu/legal-content/EN/TXT/?uri=CELEX%3A52020DC0066" TargetMode="External"/><Relationship Id="rId64" Type="http://schemas.openxmlformats.org/officeDocument/2006/relationships/hyperlink" Target="https://cinea.ec.europa.eu/funding-opportunities/calls-proposals/cef-transport-technical-assistance-member-states-general-envelope_en" TargetMode="External"/><Relationship Id="rId69" Type="http://schemas.openxmlformats.org/officeDocument/2006/relationships/hyperlink" Target="https://eur-lex.europa.eu/legal-content/EN/TXT/?uri=CELEX%3A52020PC0579" TargetMode="External"/><Relationship Id="rId77" Type="http://schemas.openxmlformats.org/officeDocument/2006/relationships/hyperlink" Target="https://www.efta.int/" TargetMode="External"/><Relationship Id="rId8" Type="http://schemas.openxmlformats.org/officeDocument/2006/relationships/hyperlink" Target="https://dssc.eu/space/Glossary/176554169/10.+DSSC-specific+terms" TargetMode="External"/><Relationship Id="rId51" Type="http://schemas.openxmlformats.org/officeDocument/2006/relationships/hyperlink" Target="https://eur-lex.europa.eu/legal-content/EN/TXT/?uri=celex%3A32005L0044" TargetMode="External"/><Relationship Id="rId72" Type="http://schemas.openxmlformats.org/officeDocument/2006/relationships/hyperlink" Target="https://eur-lex.europa.eu/eli/reg/2023/2405" TargetMode="External"/><Relationship Id="rId80" Type="http://schemas.openxmlformats.org/officeDocument/2006/relationships/hyperlink" Target="https://ec.europa.eu/newsroom/repository/document/2021-46/C_2021_7914_1_EN_annexe_acte_autonome_cp_part1_v3_x3qnsqH6g4B4JabSGBy9UatCRc8_81099.pdf" TargetMode="External"/><Relationship Id="rId85" Type="http://schemas.openxmlformats.org/officeDocument/2006/relationships/hyperlink" Target="https://transport.ec.europa.eu/news/public-workshop-creating-common-european-mobility-data-space-emds-2023-02-01_en" TargetMode="External"/><Relationship Id="rId3" Type="http://schemas.openxmlformats.org/officeDocument/2006/relationships/hyperlink" Target="https://eur-lex.europa.eu/legal-content/EN/TXT/?qid=1576150542719&amp;uri=COM%3A2019%3A640%3AFIN" TargetMode="External"/><Relationship Id="rId12" Type="http://schemas.openxmlformats.org/officeDocument/2006/relationships/hyperlink" Target="https://www.pianc.org/publication/smart-shipping-on-inland-waterways/" TargetMode="External"/><Relationship Id="rId17" Type="http://schemas.openxmlformats.org/officeDocument/2006/relationships/hyperlink" Target="https://eur-lex.europa.eu/eli/reg_impl/2023/138/oj" TargetMode="External"/><Relationship Id="rId25" Type="http://schemas.openxmlformats.org/officeDocument/2006/relationships/hyperlink" Target="https://eur-lex.europa.eu/legal-content/EN/TXT/?uri=CELEX%3A52021PC0281&amp;qid=1700846476925" TargetMode="External"/><Relationship Id="rId33" Type="http://schemas.openxmlformats.org/officeDocument/2006/relationships/hyperlink" Target="https://single-market-economy.ec.europa.eu/publications/communication-commission-towards-common-european-tourism-data-space_en" TargetMode="External"/><Relationship Id="rId38" Type="http://schemas.openxmlformats.org/officeDocument/2006/relationships/hyperlink" Target="https://digital-strategy.ec.europa.eu/en/news/digital-assembly-2023-digital-open-and-secure-europe" TargetMode="External"/><Relationship Id="rId46" Type="http://schemas.openxmlformats.org/officeDocument/2006/relationships/hyperlink" Target="http://www.citcom.ai" TargetMode="External"/><Relationship Id="rId59" Type="http://schemas.openxmlformats.org/officeDocument/2006/relationships/hyperlink" Target="https://napcore.eu/" TargetMode="External"/><Relationship Id="rId67" Type="http://schemas.openxmlformats.org/officeDocument/2006/relationships/hyperlink" Target="https://ec.europa.eu/info/law/better-regulation/have-your-say/initiatives/13180-Access-to-vehicle-data-functions-and-resources_en" TargetMode="External"/><Relationship Id="rId20" Type="http://schemas.openxmlformats.org/officeDocument/2006/relationships/hyperlink" Target="https://commission.europa.eu/system/files/2022-11/com2022720_0.pdf" TargetMode="External"/><Relationship Id="rId41" Type="http://schemas.openxmlformats.org/officeDocument/2006/relationships/hyperlink" Target="https://gaia-x.eu/" TargetMode="External"/><Relationship Id="rId54" Type="http://schemas.openxmlformats.org/officeDocument/2006/relationships/hyperlink" Target="https://rinf.era.europa.eu/rinf/" TargetMode="External"/><Relationship Id="rId62" Type="http://schemas.openxmlformats.org/officeDocument/2006/relationships/hyperlink" Target="https://eur-lex.europa.eu/legal-content/EN/TXT/?uri=CELEX%3A52021PC0812" TargetMode="External"/><Relationship Id="rId70" Type="http://schemas.openxmlformats.org/officeDocument/2006/relationships/hyperlink" Target="https://www.easa.europa.eu/en/domains/safety-management/data4safety" TargetMode="External"/><Relationship Id="rId75" Type="http://schemas.openxmlformats.org/officeDocument/2006/relationships/hyperlink" Target="https://ec.europa.eu/internal_market/imi-net/index_en.htm" TargetMode="External"/><Relationship Id="rId83" Type="http://schemas.openxmlformats.org/officeDocument/2006/relationships/hyperlink" Target="https://fsr.eui.eu/event/10th-florence-intermodal-forum-creating-a-common-european-mobility-data-space/" TargetMode="External"/><Relationship Id="rId1" Type="http://schemas.openxmlformats.org/officeDocument/2006/relationships/hyperlink" Target="https://eur-lex.europa.eu/legal-content/EN/TXT/?uri=CELEX%3A52020DC0789" TargetMode="External"/><Relationship Id="rId6" Type="http://schemas.openxmlformats.org/officeDocument/2006/relationships/hyperlink" Target="https://digital-strategy.ec.europa.eu/en/library/staff-working-document-data-spaces" TargetMode="External"/><Relationship Id="rId15" Type="http://schemas.openxmlformats.org/officeDocument/2006/relationships/hyperlink" Target="https://eur-lex.europa.eu/legal-content/EN/TXT/?uri=celex%3A32022R0868" TargetMode="External"/><Relationship Id="rId23" Type="http://schemas.openxmlformats.org/officeDocument/2006/relationships/hyperlink" Target="https://eur-lex.europa.eu/legal-content/EN/TXT/?uri=celex:52022PC0454" TargetMode="External"/><Relationship Id="rId28" Type="http://schemas.openxmlformats.org/officeDocument/2006/relationships/hyperlink" Target="https://eur-lex.europa.eu/legal-content/EN/TXT/?uri=COM:2020:98:FIN" TargetMode="External"/><Relationship Id="rId36" Type="http://schemas.openxmlformats.org/officeDocument/2006/relationships/hyperlink" Target="https://digital-strategy.ec.europa.eu/en/news/simpl-cloud-edge-federations-and-data-spaces-made-simple" TargetMode="External"/><Relationship Id="rId49" Type="http://schemas.openxmlformats.org/officeDocument/2006/relationships/hyperlink" Target="https://eur-lex.europa.eu/eli/reg/2020/1056/oj" TargetMode="External"/><Relationship Id="rId57" Type="http://schemas.openxmlformats.org/officeDocument/2006/relationships/hyperlink" Target="https://eur-lex.europa.eu/legal-content/EN/TXT/?uri=CELEX%3A32021R0782" TargetMode="External"/><Relationship Id="rId10" Type="http://schemas.openxmlformats.org/officeDocument/2006/relationships/hyperlink" Target="https://data.europa.eu/doi/10.2760/261724" TargetMode="External"/><Relationship Id="rId31" Type="http://schemas.openxmlformats.org/officeDocument/2006/relationships/hyperlink" Target="https://eur-lex.europa.eu/legal-content/EN/TXT/?uri=CELEX%3A52022DC0552" TargetMode="External"/><Relationship Id="rId44" Type="http://schemas.openxmlformats.org/officeDocument/2006/relationships/hyperlink" Target="https://ishare.eu/" TargetMode="External"/><Relationship Id="rId52" Type="http://schemas.openxmlformats.org/officeDocument/2006/relationships/hyperlink" Target="https://eur-lex.europa.eu/eli/reg_impl/2019/777/oj" TargetMode="External"/><Relationship Id="rId60" Type="http://schemas.openxmlformats.org/officeDocument/2006/relationships/hyperlink" Target="https://eur-lex.europa.eu/legal-content/EN/ALL/?uri=COM%3A2021%3A813%3AFIN" TargetMode="External"/><Relationship Id="rId65" Type="http://schemas.openxmlformats.org/officeDocument/2006/relationships/hyperlink" Target="https://eur-lex.europa.eu/eli/reg/2023/1804/oj" TargetMode="External"/><Relationship Id="rId73" Type="http://schemas.openxmlformats.org/officeDocument/2006/relationships/hyperlink" Target="https://transport.ec.europa.eu/transport-modes/road/rules-governing-access-profession/european-register-road-transport-undertakings-erru_en" TargetMode="External"/><Relationship Id="rId78" Type="http://schemas.openxmlformats.org/officeDocument/2006/relationships/hyperlink" Target="https://www.baseline.vias.be/" TargetMode="External"/><Relationship Id="rId81" Type="http://schemas.openxmlformats.org/officeDocument/2006/relationships/hyperlink" Target="https://eur-lex.europa.eu/eli/reg/2021/1153/oj" TargetMode="External"/><Relationship Id="rId86" Type="http://schemas.openxmlformats.org/officeDocument/2006/relationships/hyperlink" Target="https://mobilitydataspace-csa.eu/" TargetMode="External"/></Relationships>
</file>

<file path=word/documenttasks/documenttasks1.xml><?xml version="1.0" encoding="utf-8"?>
<t:Tasks xmlns:t="http://schemas.microsoft.com/office/tasks/2019/documenttasks" xmlns:oel="http://schemas.microsoft.com/office/2019/extlst">
  <t:Task id="{030CE200-D3E3-45C9-965F-B0AD48BC9E58}">
    <t:Anchor>
      <t:Comment id="686532809"/>
    </t:Anchor>
    <t:History>
      <t:Event id="{FAD8FF71-93D8-4070-8952-6A6BC289D6A6}" time="2023-11-20T09:32:34.064Z">
        <t:Attribution userId="S::sim.turf@ec.europa.eu::b0048ee8-99bf-4a2e-8299-c89312c605d1" userProvider="AD" userName="TURF Sim (MOVE)"/>
        <t:Anchor>
          <t:Comment id="1730402313"/>
        </t:Anchor>
        <t:Create/>
      </t:Event>
      <t:Event id="{DF62AF14-4F4C-457D-B49E-8BF75DEB803A}" time="2023-11-20T09:32:34.064Z">
        <t:Attribution userId="S::sim.turf@ec.europa.eu::b0048ee8-99bf-4a2e-8299-c89312c605d1" userProvider="AD" userName="TURF Sim (MOVE)"/>
        <t:Anchor>
          <t:Comment id="1730402313"/>
        </t:Anchor>
        <t:Assign userId="S::Dimitrios.GKATZOFLIAS@ec.europa.eu::57233d23-965c-42e0-a6c5-c8cadcfd5fd2" userProvider="AD" userName="GKATZOFLIAS Dimitrios (MOVE)"/>
      </t:Event>
      <t:Event id="{1FF34A6D-A4D5-4022-849B-63367E1AAEB2}" time="2023-11-20T09:32:34.064Z">
        <t:Attribution userId="S::sim.turf@ec.europa.eu::b0048ee8-99bf-4a2e-8299-c89312c605d1" userProvider="AD" userName="TURF Sim (MOVE)"/>
        <t:Anchor>
          <t:Comment id="1730402313"/>
        </t:Anchor>
        <t:SetTitle title="@GKATZOFLIAS Dimitrios (MOVE) ok"/>
      </t:Event>
    </t:History>
  </t:Task>
  <t:Task id="{93E15827-EDBE-4957-ADFD-BBD78D4DB479}">
    <t:Anchor>
      <t:Comment id="743092944"/>
    </t:Anchor>
    <t:History>
      <t:Event id="{54AC4696-874A-4E87-91BA-6838321EF07F}" time="2023-03-03T12:06:25.345Z">
        <t:Attribution userId="S::isabelle.vandoorne@ec.europa.eu::2e423322-8361-4b1c-a0f0-e469d45aafea" userProvider="AD" userName="VANDOORNE Isabelle (MOVE)"/>
        <t:Anchor>
          <t:Comment id="743092944"/>
        </t:Anchor>
        <t:Create/>
      </t:Event>
      <t:Event id="{CB6EBA79-F4A1-4005-A217-A1F9ACA79026}" time="2023-03-03T12:06:25.345Z">
        <t:Attribution userId="S::isabelle.vandoorne@ec.europa.eu::2e423322-8361-4b1c-a0f0-e469d45aafea" userProvider="AD" userName="VANDOORNE Isabelle (MOVE)"/>
        <t:Anchor>
          <t:Comment id="743092944"/>
        </t:Anchor>
        <t:Assign userId="S::Robert.SZUCS@ec.europa.eu::24ca76e7-c6d5-46f5-8d38-2290bef6bfa5" userProvider="AD" userName="SZUCS Robert (MOVE)"/>
      </t:Event>
      <t:Event id="{F349B8A8-DEB1-4E01-88E4-C11976368EB3}" time="2023-03-03T12:06:25.345Z">
        <t:Attribution userId="S::isabelle.vandoorne@ec.europa.eu::2e423322-8361-4b1c-a0f0-e469d45aafea" userProvider="AD" userName="VANDOORNE Isabelle (MOVE)"/>
        <t:Anchor>
          <t:Comment id="743092944"/>
        </t:Anchor>
        <t:SetTitle title="?????  this is wrong @SZUCS Robert (MOVE) could you adapt this to make it correct?"/>
      </t:Event>
      <t:Event id="{73121968-CF77-49B1-AAC7-DFC95FAC1ABD}" time="2023-03-03T13:54:32.525Z">
        <t:Attribution userId="S::robert.szucs@ec.europa.eu::24ca76e7-c6d5-46f5-8d38-2290bef6bfa5" userProvider="AD" userName="SZUCS Robert (MOVE)"/>
        <t:Progress percentComplete="100"/>
      </t:Event>
    </t:History>
  </t:Task>
  <t:Task id="{1595EBFE-45BC-4EBB-9FCD-EF84F840C68C}">
    <t:Anchor>
      <t:Comment id="42325324"/>
    </t:Anchor>
    <t:History>
      <t:Event id="{DBB01D50-1571-43B6-8D85-C344A293A1F6}" time="2023-03-03T12:14:03.101Z">
        <t:Attribution userId="S::isabelle.vandoorne@ec.europa.eu::2e423322-8361-4b1c-a0f0-e469d45aafea" userProvider="AD" userName="VANDOORNE Isabelle (MOVE)"/>
        <t:Anchor>
          <t:Comment id="42325324"/>
        </t:Anchor>
        <t:Create/>
      </t:Event>
      <t:Event id="{7686DAFD-FCB3-4995-8633-367311CBA140}" time="2023-03-03T12:14:03.101Z">
        <t:Attribution userId="S::isabelle.vandoorne@ec.europa.eu::2e423322-8361-4b1c-a0f0-e469d45aafea" userProvider="AD" userName="VANDOORNE Isabelle (MOVE)"/>
        <t:Anchor>
          <t:Comment id="42325324"/>
        </t:Anchor>
        <t:Assign userId="S::Juergen.KETTNER@ec.europa.eu::0d5cde97-b701-46b1-b45a-18bc4501579d" userProvider="AD" userName="KETTNER Juergen (MOVE)"/>
      </t:Event>
      <t:Event id="{5AB1CB46-3EA6-473F-9C22-A7D9BB9BD091}" time="2023-03-03T12:14:03.101Z">
        <t:Attribution userId="S::isabelle.vandoorne@ec.europa.eu::2e423322-8361-4b1c-a0f0-e469d45aafea" userProvider="AD" userName="VANDOORNE Isabelle (MOVE)"/>
        <t:Anchor>
          <t:Comment id="42325324"/>
        </t:Anchor>
        <t:SetTitle title="we have twice a reference to UVAR: here and above on low emission zones. shall we not provide another example? to chose between both of them, this one is closer to DG MOVE LTT @KETTNER Juergen (MOVE) what do you think?"/>
      </t:Event>
    </t:History>
  </t:Task>
  <t:Task id="{9D21425E-B29F-491A-8141-31399272B175}">
    <t:Anchor>
      <t:Comment id="683434295"/>
    </t:Anchor>
    <t:History>
      <t:Event id="{E2FF3D51-B94C-4B62-B2B6-5A6FCEA18764}" time="2023-09-28T14:08:43.555Z">
        <t:Attribution userId="S::sim.turf@ec.europa.eu::b0048ee8-99bf-4a2e-8299-c89312c605d1" userProvider="AD" userName="TURF Sim (MOVE)"/>
        <t:Anchor>
          <t:Comment id="1931634002"/>
        </t:Anchor>
        <t:Create/>
      </t:Event>
      <t:Event id="{8611B67F-A9B8-4C11-8173-361A66E18FB5}" time="2023-09-28T14:08:43.555Z">
        <t:Attribution userId="S::sim.turf@ec.europa.eu::b0048ee8-99bf-4a2e-8299-c89312c605d1" userProvider="AD" userName="TURF Sim (MOVE)"/>
        <t:Anchor>
          <t:Comment id="1931634002"/>
        </t:Anchor>
        <t:Assign userId="S::Dimitrios.GKATZOFLIAS@ec.europa.eu::57233d23-965c-42e0-a6c5-c8cadcfd5fd2" userProvider="AD" userName="GKATZOFLIAS Dimitrios (MOVE)"/>
      </t:Event>
      <t:Event id="{4DAA258B-912C-4A42-B815-F64475CFBE2F}" time="2023-09-28T14:08:43.555Z">
        <t:Attribution userId="S::sim.turf@ec.europa.eu::b0048ee8-99bf-4a2e-8299-c89312c605d1" userProvider="AD" userName="TURF Sim (MOVE)"/>
        <t:Anchor>
          <t:Comment id="1931634002"/>
        </t:Anchor>
        <t:SetTitle title="@GKATZOFLIAS Dimitrios (MOVE) fine with me"/>
      </t:Event>
    </t:History>
  </t:Task>
  <t:Task id="{8E11A940-9CC4-4E46-8104-619068450D4A}">
    <t:Anchor>
      <t:Comment id="688011180"/>
    </t:Anchor>
    <t:History>
      <t:Event id="{C3A1552C-5B04-4203-B0D8-32861E2FA839}" time="2023-11-20T09:33:29.695Z">
        <t:Attribution userId="S::sim.turf@ec.europa.eu::b0048ee8-99bf-4a2e-8299-c89312c605d1" userProvider="AD" userName="TURF Sim (MOVE)"/>
        <t:Anchor>
          <t:Comment id="1315530994"/>
        </t:Anchor>
        <t:Create/>
      </t:Event>
      <t:Event id="{9BBB026A-977E-4462-875A-2A4D7D501631}" time="2023-11-20T09:33:29.695Z">
        <t:Attribution userId="S::sim.turf@ec.europa.eu::b0048ee8-99bf-4a2e-8299-c89312c605d1" userProvider="AD" userName="TURF Sim (MOVE)"/>
        <t:Anchor>
          <t:Comment id="1315530994"/>
        </t:Anchor>
        <t:Assign userId="S::Dimitrios.GKATZOFLIAS@ec.europa.eu::57233d23-965c-42e0-a6c5-c8cadcfd5fd2" userProvider="AD" userName="GKATZOFLIAS Dimitrios (MOVE)"/>
      </t:Event>
      <t:Event id="{A7143E97-F0D0-4925-A62D-A40D8E3D19B3}" time="2023-11-20T09:33:29.695Z">
        <t:Attribution userId="S::sim.turf@ec.europa.eu::b0048ee8-99bf-4a2e-8299-c89312c605d1" userProvider="AD" userName="TURF Sim (MOVE)"/>
        <t:Anchor>
          <t:Comment id="1315530994"/>
        </t:Anchor>
        <t:SetTitle title="@GKATZOFLIAS Dimitrios (MOVE) ok"/>
      </t:Event>
    </t:History>
  </t:Task>
  <t:Task id="{1F41D7AF-9D16-4F6B-AF80-E5362202B968}">
    <t:Anchor>
      <t:Comment id="686184459"/>
    </t:Anchor>
    <t:History>
      <t:Event id="{E8EF0CD1-A754-4B90-B098-E3B9CBEC9D2E}" time="2023-11-13T15:33:48.09Z">
        <t:Attribution userId="S::sim.turf@ec.europa.eu::b0048ee8-99bf-4a2e-8299-c89312c605d1" userProvider="AD" userName="TURF Sim (MOVE)"/>
        <t:Anchor>
          <t:Comment id="767372228"/>
        </t:Anchor>
        <t:Create/>
      </t:Event>
      <t:Event id="{2ED598D7-FE0F-435C-92E7-EB800DC9FB3B}" time="2023-11-13T15:33:48.09Z">
        <t:Attribution userId="S::sim.turf@ec.europa.eu::b0048ee8-99bf-4a2e-8299-c89312c605d1" userProvider="AD" userName="TURF Sim (MOVE)"/>
        <t:Anchor>
          <t:Comment id="767372228"/>
        </t:Anchor>
        <t:Assign userId="S::Dimitrios.GKATZOFLIAS@ec.europa.eu::57233d23-965c-42e0-a6c5-c8cadcfd5fd2" userProvider="AD" userName="GKATZOFLIAS Dimitrios (MOVE)"/>
      </t:Event>
      <t:Event id="{D427F92A-B41C-41A4-8D5D-9A68A19C33E4}" time="2023-11-13T15:33:48.09Z">
        <t:Attribution userId="S::sim.turf@ec.europa.eu::b0048ee8-99bf-4a2e-8299-c89312c605d1" userProvider="AD" userName="TURF Sim (MOVE)"/>
        <t:Anchor>
          <t:Comment id="767372228"/>
        </t:Anchor>
        <t:SetTitle title="@GKATZOFLIAS Dimitrios (MOVE), I'll check this with my colleague, Marta Wolska, and come back to you"/>
      </t:Event>
    </t:History>
  </t:Task>
  <t:Task id="{15B1BEE1-F642-4900-BA79-4BFDF5B016FA}">
    <t:Anchor>
      <t:Comment id="688010825"/>
    </t:Anchor>
    <t:History>
      <t:Event id="{C7702760-D647-4176-BFF9-31BE5056BEED}" time="2023-11-20T09:31:50.584Z">
        <t:Attribution userId="S::sim.turf@ec.europa.eu::b0048ee8-99bf-4a2e-8299-c89312c605d1" userProvider="AD" userName="TURF Sim (MOVE)"/>
        <t:Anchor>
          <t:Comment id="836823721"/>
        </t:Anchor>
        <t:Create/>
      </t:Event>
      <t:Event id="{CC332C81-8440-4F31-BFA4-DD528B0EF630}" time="2023-11-20T09:31:50.584Z">
        <t:Attribution userId="S::sim.turf@ec.europa.eu::b0048ee8-99bf-4a2e-8299-c89312c605d1" userProvider="AD" userName="TURF Sim (MOVE)"/>
        <t:Anchor>
          <t:Comment id="836823721"/>
        </t:Anchor>
        <t:Assign userId="S::Dimitrios.GKATZOFLIAS@ec.europa.eu::57233d23-965c-42e0-a6c5-c8cadcfd5fd2" userProvider="AD" userName="GKATZOFLIAS Dimitrios (MOVE)"/>
      </t:Event>
      <t:Event id="{19933939-2E8F-42C1-9C78-747FC669EE4B}" time="2023-11-20T09:31:50.584Z">
        <t:Attribution userId="S::sim.turf@ec.europa.eu::b0048ee8-99bf-4a2e-8299-c89312c605d1" userProvider="AD" userName="TURF Sim (MOVE)"/>
        <t:Anchor>
          <t:Comment id="836823721"/>
        </t:Anchor>
        <t:SetTitle title="@GKATZOFLIAS Dimitrios (MOVE) all modifactions look fine with m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25457-3387-4CF0-8855-FBD908F36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8552</Words>
  <Characters>50035</Characters>
  <Application>Microsoft Office Word</Application>
  <DocSecurity>0</DocSecurity>
  <Lines>833</Lines>
  <Paragraphs>216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58371</CharactersWithSpaces>
  <SharedDoc>false</SharedDoc>
  <HLinks>
    <vt:vector size="516" baseType="variant">
      <vt:variant>
        <vt:i4>7077947</vt:i4>
      </vt:variant>
      <vt:variant>
        <vt:i4>261</vt:i4>
      </vt:variant>
      <vt:variant>
        <vt:i4>0</vt:i4>
      </vt:variant>
      <vt:variant>
        <vt:i4>5</vt:i4>
      </vt:variant>
      <vt:variant>
        <vt:lpwstr>https://ec.europa.eu/info/funding-tenders/opportunities/portal/screen/opportunities/topic-details/digital-2022-cloud-ai-03-ds-mobility;callCode=null;freeTextSearchKeyword=;matchWholeText=false;typeCodes=1,2,8;statusCodes=31094502;programmePeriod=null;programCcm2Id=null;programDivisionCode=null;focusAreaCode=null;destination=null;mission=null;geographicalZonesCode=null;programmeDivisionProspect=null;startDateLte=null;startDateGte=null;crossCuttingPriorityCode=null;cpvCode=null;performanceOfDelivery=null;sortQuery=startDate;orderBy=asc;onlyTenders=false;topicListKey=callTopicSearchTableState</vt:lpwstr>
      </vt:variant>
      <vt:variant>
        <vt:lpwstr/>
      </vt:variant>
      <vt:variant>
        <vt:i4>1114199</vt:i4>
      </vt:variant>
      <vt:variant>
        <vt:i4>258</vt:i4>
      </vt:variant>
      <vt:variant>
        <vt:i4>0</vt:i4>
      </vt:variant>
      <vt:variant>
        <vt:i4>5</vt:i4>
      </vt:variant>
      <vt:variant>
        <vt:lpwstr>https://mobilitydataspace-csa.eu/</vt:lpwstr>
      </vt:variant>
      <vt:variant>
        <vt:lpwstr/>
      </vt:variant>
      <vt:variant>
        <vt:i4>7143446</vt:i4>
      </vt:variant>
      <vt:variant>
        <vt:i4>255</vt:i4>
      </vt:variant>
      <vt:variant>
        <vt:i4>0</vt:i4>
      </vt:variant>
      <vt:variant>
        <vt:i4>5</vt:i4>
      </vt:variant>
      <vt:variant>
        <vt:lpwstr>https://transport.ec.europa.eu/news/public-workshop-creating-common-european-mobility-data-space-emds-2023-02-01_en</vt:lpwstr>
      </vt:variant>
      <vt:variant>
        <vt:lpwstr/>
      </vt:variant>
      <vt:variant>
        <vt:i4>2228266</vt:i4>
      </vt:variant>
      <vt:variant>
        <vt:i4>252</vt:i4>
      </vt:variant>
      <vt:variant>
        <vt:i4>0</vt:i4>
      </vt:variant>
      <vt:variant>
        <vt:i4>5</vt:i4>
      </vt:variant>
      <vt:variant>
        <vt:lpwstr>https://mobilitydataspace-csa.eu/media-corner/</vt:lpwstr>
      </vt:variant>
      <vt:variant>
        <vt:lpwstr/>
      </vt:variant>
      <vt:variant>
        <vt:i4>8126507</vt:i4>
      </vt:variant>
      <vt:variant>
        <vt:i4>249</vt:i4>
      </vt:variant>
      <vt:variant>
        <vt:i4>0</vt:i4>
      </vt:variant>
      <vt:variant>
        <vt:i4>5</vt:i4>
      </vt:variant>
      <vt:variant>
        <vt:lpwstr>https://fsr.eui.eu/event/10th-florence-intermodal-forum-creating-a-common-european-mobility-data-space/</vt:lpwstr>
      </vt:variant>
      <vt:variant>
        <vt:lpwstr/>
      </vt:variant>
      <vt:variant>
        <vt:i4>3407873</vt:i4>
      </vt:variant>
      <vt:variant>
        <vt:i4>246</vt:i4>
      </vt:variant>
      <vt:variant>
        <vt:i4>0</vt:i4>
      </vt:variant>
      <vt:variant>
        <vt:i4>5</vt:i4>
      </vt:variant>
      <vt:variant>
        <vt:lpwstr>https://ec.europa.eu/info/law/better-regulation/have-your-say/initiatives/13566-Transport-data-creating-a-common-European-mobility-data-space-communication-_en</vt:lpwstr>
      </vt:variant>
      <vt:variant>
        <vt:lpwstr/>
      </vt:variant>
      <vt:variant>
        <vt:i4>7995428</vt:i4>
      </vt:variant>
      <vt:variant>
        <vt:i4>243</vt:i4>
      </vt:variant>
      <vt:variant>
        <vt:i4>0</vt:i4>
      </vt:variant>
      <vt:variant>
        <vt:i4>5</vt:i4>
      </vt:variant>
      <vt:variant>
        <vt:lpwstr>https://eur-lex.europa.eu/eli/reg/2021/1153/oj</vt:lpwstr>
      </vt:variant>
      <vt:variant>
        <vt:lpwstr/>
      </vt:variant>
      <vt:variant>
        <vt:i4>3473446</vt:i4>
      </vt:variant>
      <vt:variant>
        <vt:i4>240</vt:i4>
      </vt:variant>
      <vt:variant>
        <vt:i4>0</vt:i4>
      </vt:variant>
      <vt:variant>
        <vt:i4>5</vt:i4>
      </vt:variant>
      <vt:variant>
        <vt:lpwstr>https://ec.europa.eu/newsroom/repository/document/2021-46/C_2021_7914_1_EN_annexe_acte_autonome_cp_part1_v3_x3qnsqH6g4B4JabSGBy9UatCRc8_81099.pdf</vt:lpwstr>
      </vt:variant>
      <vt:variant>
        <vt:lpwstr/>
      </vt:variant>
      <vt:variant>
        <vt:i4>262165</vt:i4>
      </vt:variant>
      <vt:variant>
        <vt:i4>237</vt:i4>
      </vt:variant>
      <vt:variant>
        <vt:i4>0</vt:i4>
      </vt:variant>
      <vt:variant>
        <vt:i4>5</vt:i4>
      </vt:variant>
      <vt:variant>
        <vt:lpwstr>https://data.europa.eu/doi/10.2760/400188</vt:lpwstr>
      </vt:variant>
      <vt:variant>
        <vt:lpwstr/>
      </vt:variant>
      <vt:variant>
        <vt:i4>1835013</vt:i4>
      </vt:variant>
      <vt:variant>
        <vt:i4>234</vt:i4>
      </vt:variant>
      <vt:variant>
        <vt:i4>0</vt:i4>
      </vt:variant>
      <vt:variant>
        <vt:i4>5</vt:i4>
      </vt:variant>
      <vt:variant>
        <vt:lpwstr>https://www.baseline.vias.be/</vt:lpwstr>
      </vt:variant>
      <vt:variant>
        <vt:lpwstr/>
      </vt:variant>
      <vt:variant>
        <vt:i4>5373969</vt:i4>
      </vt:variant>
      <vt:variant>
        <vt:i4>231</vt:i4>
      </vt:variant>
      <vt:variant>
        <vt:i4>0</vt:i4>
      </vt:variant>
      <vt:variant>
        <vt:i4>5</vt:i4>
      </vt:variant>
      <vt:variant>
        <vt:lpwstr>https://www.efta.int/</vt:lpwstr>
      </vt:variant>
      <vt:variant>
        <vt:lpwstr/>
      </vt:variant>
      <vt:variant>
        <vt:i4>2621468</vt:i4>
      </vt:variant>
      <vt:variant>
        <vt:i4>228</vt:i4>
      </vt:variant>
      <vt:variant>
        <vt:i4>0</vt:i4>
      </vt:variant>
      <vt:variant>
        <vt:i4>5</vt:i4>
      </vt:variant>
      <vt:variant>
        <vt:lpwstr>https://road-safety.transport.ec.europa.eu/statistics-and-analysis/methodology-and-research/care-database_en</vt:lpwstr>
      </vt:variant>
      <vt:variant>
        <vt:lpwstr/>
      </vt:variant>
      <vt:variant>
        <vt:i4>3211326</vt:i4>
      </vt:variant>
      <vt:variant>
        <vt:i4>225</vt:i4>
      </vt:variant>
      <vt:variant>
        <vt:i4>0</vt:i4>
      </vt:variant>
      <vt:variant>
        <vt:i4>5</vt:i4>
      </vt:variant>
      <vt:variant>
        <vt:lpwstr>https://ec.europa.eu/internal_market/imi-net/index_en.htm</vt:lpwstr>
      </vt:variant>
      <vt:variant>
        <vt:lpwstr/>
      </vt:variant>
      <vt:variant>
        <vt:i4>917625</vt:i4>
      </vt:variant>
      <vt:variant>
        <vt:i4>222</vt:i4>
      </vt:variant>
      <vt:variant>
        <vt:i4>0</vt:i4>
      </vt:variant>
      <vt:variant>
        <vt:i4>5</vt:i4>
      </vt:variant>
      <vt:variant>
        <vt:lpwstr>https://transport.ec.europa.eu/transport-modes/road/tachograph/tachonet_en</vt:lpwstr>
      </vt:variant>
      <vt:variant>
        <vt:lpwstr/>
      </vt:variant>
      <vt:variant>
        <vt:i4>8061016</vt:i4>
      </vt:variant>
      <vt:variant>
        <vt:i4>219</vt:i4>
      </vt:variant>
      <vt:variant>
        <vt:i4>0</vt:i4>
      </vt:variant>
      <vt:variant>
        <vt:i4>5</vt:i4>
      </vt:variant>
      <vt:variant>
        <vt:lpwstr>https://transport.ec.europa.eu/transport-modes/road/rules-governing-access-profession/european-register-road-transport-undertakings-erru_en</vt:lpwstr>
      </vt:variant>
      <vt:variant>
        <vt:lpwstr>:~:text=ERRU%20(European%20Registers%20of%20Road,information%20on%20road%20transport%20companies.</vt:lpwstr>
      </vt:variant>
      <vt:variant>
        <vt:i4>3866749</vt:i4>
      </vt:variant>
      <vt:variant>
        <vt:i4>216</vt:i4>
      </vt:variant>
      <vt:variant>
        <vt:i4>0</vt:i4>
      </vt:variant>
      <vt:variant>
        <vt:i4>5</vt:i4>
      </vt:variant>
      <vt:variant>
        <vt:lpwstr>https://eur-lex.europa.eu/eli/reg/2023/2405</vt:lpwstr>
      </vt:variant>
      <vt:variant>
        <vt:lpwstr/>
      </vt:variant>
      <vt:variant>
        <vt:i4>1507431</vt:i4>
      </vt:variant>
      <vt:variant>
        <vt:i4>213</vt:i4>
      </vt:variant>
      <vt:variant>
        <vt:i4>0</vt:i4>
      </vt:variant>
      <vt:variant>
        <vt:i4>5</vt:i4>
      </vt:variant>
      <vt:variant>
        <vt:lpwstr>https://ec.europa.eu/transport/modes/air/aos/aos_public.html</vt:lpwstr>
      </vt:variant>
      <vt:variant>
        <vt:lpwstr/>
      </vt:variant>
      <vt:variant>
        <vt:i4>2424876</vt:i4>
      </vt:variant>
      <vt:variant>
        <vt:i4>210</vt:i4>
      </vt:variant>
      <vt:variant>
        <vt:i4>0</vt:i4>
      </vt:variant>
      <vt:variant>
        <vt:i4>5</vt:i4>
      </vt:variant>
      <vt:variant>
        <vt:lpwstr>https://www.easa.europa.eu/en/domains/safety-management/data4safety</vt:lpwstr>
      </vt:variant>
      <vt:variant>
        <vt:lpwstr/>
      </vt:variant>
      <vt:variant>
        <vt:i4>7143458</vt:i4>
      </vt:variant>
      <vt:variant>
        <vt:i4>207</vt:i4>
      </vt:variant>
      <vt:variant>
        <vt:i4>0</vt:i4>
      </vt:variant>
      <vt:variant>
        <vt:i4>5</vt:i4>
      </vt:variant>
      <vt:variant>
        <vt:lpwstr>https://eur-lex.europa.eu/legal-content/EN/TXT/?uri=CELEX%3A52020PC0579</vt:lpwstr>
      </vt:variant>
      <vt:variant>
        <vt:lpwstr/>
      </vt:variant>
      <vt:variant>
        <vt:i4>4849681</vt:i4>
      </vt:variant>
      <vt:variant>
        <vt:i4>204</vt:i4>
      </vt:variant>
      <vt:variant>
        <vt:i4>0</vt:i4>
      </vt:variant>
      <vt:variant>
        <vt:i4>5</vt:i4>
      </vt:variant>
      <vt:variant>
        <vt:lpwstr>https://www.enisa.europa.eu/</vt:lpwstr>
      </vt:variant>
      <vt:variant>
        <vt:lpwstr/>
      </vt:variant>
      <vt:variant>
        <vt:i4>1966127</vt:i4>
      </vt:variant>
      <vt:variant>
        <vt:i4>201</vt:i4>
      </vt:variant>
      <vt:variant>
        <vt:i4>0</vt:i4>
      </vt:variant>
      <vt:variant>
        <vt:i4>5</vt:i4>
      </vt:variant>
      <vt:variant>
        <vt:lpwstr>https://ec.europa.eu/info/law/better-regulation/have-your-say/initiatives/13180-Access-to-vehicle-data-functions-and-resources_en</vt:lpwstr>
      </vt:variant>
      <vt:variant>
        <vt:lpwstr/>
      </vt:variant>
      <vt:variant>
        <vt:i4>7536674</vt:i4>
      </vt:variant>
      <vt:variant>
        <vt:i4>198</vt:i4>
      </vt:variant>
      <vt:variant>
        <vt:i4>0</vt:i4>
      </vt:variant>
      <vt:variant>
        <vt:i4>5</vt:i4>
      </vt:variant>
      <vt:variant>
        <vt:lpwstr>https://eur-lex.europa.eu/eli/dir/2023/2413/oj</vt:lpwstr>
      </vt:variant>
      <vt:variant>
        <vt:lpwstr/>
      </vt:variant>
      <vt:variant>
        <vt:i4>8192042</vt:i4>
      </vt:variant>
      <vt:variant>
        <vt:i4>195</vt:i4>
      </vt:variant>
      <vt:variant>
        <vt:i4>0</vt:i4>
      </vt:variant>
      <vt:variant>
        <vt:i4>5</vt:i4>
      </vt:variant>
      <vt:variant>
        <vt:lpwstr>https://eur-lex.europa.eu/eli/reg/2023/1804/oj</vt:lpwstr>
      </vt:variant>
      <vt:variant>
        <vt:lpwstr/>
      </vt:variant>
      <vt:variant>
        <vt:i4>5767271</vt:i4>
      </vt:variant>
      <vt:variant>
        <vt:i4>192</vt:i4>
      </vt:variant>
      <vt:variant>
        <vt:i4>0</vt:i4>
      </vt:variant>
      <vt:variant>
        <vt:i4>5</vt:i4>
      </vt:variant>
      <vt:variant>
        <vt:lpwstr>https://cinea.ec.europa.eu/funding-opportunities/calls-proposals/cef-transport-technical-assistance-member-states-general-envelope_en</vt:lpwstr>
      </vt:variant>
      <vt:variant>
        <vt:lpwstr/>
      </vt:variant>
      <vt:variant>
        <vt:i4>1310802</vt:i4>
      </vt:variant>
      <vt:variant>
        <vt:i4>189</vt:i4>
      </vt:variant>
      <vt:variant>
        <vt:i4>0</vt:i4>
      </vt:variant>
      <vt:variant>
        <vt:i4>5</vt:i4>
      </vt:variant>
      <vt:variant>
        <vt:lpwstr>https://ec.europa.eu/transport/infrastructure/tentec/tentec-portal/map/maps.html</vt:lpwstr>
      </vt:variant>
      <vt:variant>
        <vt:lpwstr/>
      </vt:variant>
      <vt:variant>
        <vt:i4>7012398</vt:i4>
      </vt:variant>
      <vt:variant>
        <vt:i4>186</vt:i4>
      </vt:variant>
      <vt:variant>
        <vt:i4>0</vt:i4>
      </vt:variant>
      <vt:variant>
        <vt:i4>5</vt:i4>
      </vt:variant>
      <vt:variant>
        <vt:lpwstr>https://eur-lex.europa.eu/legal-content/EN/TXT/?uri=CELEX%3A52021PC0812</vt:lpwstr>
      </vt:variant>
      <vt:variant>
        <vt:lpwstr/>
      </vt:variant>
      <vt:variant>
        <vt:i4>7012457</vt:i4>
      </vt:variant>
      <vt:variant>
        <vt:i4>183</vt:i4>
      </vt:variant>
      <vt:variant>
        <vt:i4>0</vt:i4>
      </vt:variant>
      <vt:variant>
        <vt:i4>5</vt:i4>
      </vt:variant>
      <vt:variant>
        <vt:lpwstr>http://data.europa.eu/eli/reg/2013/1315/oj</vt:lpwstr>
      </vt:variant>
      <vt:variant>
        <vt:lpwstr/>
      </vt:variant>
      <vt:variant>
        <vt:i4>7995508</vt:i4>
      </vt:variant>
      <vt:variant>
        <vt:i4>180</vt:i4>
      </vt:variant>
      <vt:variant>
        <vt:i4>0</vt:i4>
      </vt:variant>
      <vt:variant>
        <vt:i4>5</vt:i4>
      </vt:variant>
      <vt:variant>
        <vt:lpwstr>https://eur-lex.europa.eu/legal-content/EN/ALL/?uri=COM%3A2021%3A813%3AFIN</vt:lpwstr>
      </vt:variant>
      <vt:variant>
        <vt:lpwstr/>
      </vt:variant>
      <vt:variant>
        <vt:i4>3801137</vt:i4>
      </vt:variant>
      <vt:variant>
        <vt:i4>177</vt:i4>
      </vt:variant>
      <vt:variant>
        <vt:i4>0</vt:i4>
      </vt:variant>
      <vt:variant>
        <vt:i4>5</vt:i4>
      </vt:variant>
      <vt:variant>
        <vt:lpwstr>https://napcore.eu/</vt:lpwstr>
      </vt:variant>
      <vt:variant>
        <vt:lpwstr/>
      </vt:variant>
      <vt:variant>
        <vt:i4>4653078</vt:i4>
      </vt:variant>
      <vt:variant>
        <vt:i4>174</vt:i4>
      </vt:variant>
      <vt:variant>
        <vt:i4>0</vt:i4>
      </vt:variant>
      <vt:variant>
        <vt:i4>5</vt:i4>
      </vt:variant>
      <vt:variant>
        <vt:lpwstr>https://eur-lex.europa.eu/eli/dir/2010/40/oj</vt:lpwstr>
      </vt:variant>
      <vt:variant>
        <vt:lpwstr/>
      </vt:variant>
      <vt:variant>
        <vt:i4>7143547</vt:i4>
      </vt:variant>
      <vt:variant>
        <vt:i4>171</vt:i4>
      </vt:variant>
      <vt:variant>
        <vt:i4>0</vt:i4>
      </vt:variant>
      <vt:variant>
        <vt:i4>5</vt:i4>
      </vt:variant>
      <vt:variant>
        <vt:lpwstr>https://eur-lex.europa.eu/legal-content/EN/TXT/?uri=CELEX%3A32021R0782</vt:lpwstr>
      </vt:variant>
      <vt:variant>
        <vt:lpwstr/>
      </vt:variant>
      <vt:variant>
        <vt:i4>7864359</vt:i4>
      </vt:variant>
      <vt:variant>
        <vt:i4>168</vt:i4>
      </vt:variant>
      <vt:variant>
        <vt:i4>0</vt:i4>
      </vt:variant>
      <vt:variant>
        <vt:i4>5</vt:i4>
      </vt:variant>
      <vt:variant>
        <vt:lpwstr>https://eur-lex.europa.eu/legal-content/EN/TXT/?uri=CELEX%3A52020DC0066</vt:lpwstr>
      </vt:variant>
      <vt:variant>
        <vt:lpwstr/>
      </vt:variant>
      <vt:variant>
        <vt:i4>7602278</vt:i4>
      </vt:variant>
      <vt:variant>
        <vt:i4>165</vt:i4>
      </vt:variant>
      <vt:variant>
        <vt:i4>0</vt:i4>
      </vt:variant>
      <vt:variant>
        <vt:i4>5</vt:i4>
      </vt:variant>
      <vt:variant>
        <vt:lpwstr>https://data-interop.era.europa.eu/era-vocabulary/</vt:lpwstr>
      </vt:variant>
      <vt:variant>
        <vt:lpwstr/>
      </vt:variant>
      <vt:variant>
        <vt:i4>1376272</vt:i4>
      </vt:variant>
      <vt:variant>
        <vt:i4>162</vt:i4>
      </vt:variant>
      <vt:variant>
        <vt:i4>0</vt:i4>
      </vt:variant>
      <vt:variant>
        <vt:i4>5</vt:i4>
      </vt:variant>
      <vt:variant>
        <vt:lpwstr>https://rinf.era.europa.eu/rinf/</vt:lpwstr>
      </vt:variant>
      <vt:variant>
        <vt:lpwstr/>
      </vt:variant>
      <vt:variant>
        <vt:i4>2424920</vt:i4>
      </vt:variant>
      <vt:variant>
        <vt:i4>159</vt:i4>
      </vt:variant>
      <vt:variant>
        <vt:i4>0</vt:i4>
      </vt:variant>
      <vt:variant>
        <vt:i4>5</vt:i4>
      </vt:variant>
      <vt:variant>
        <vt:lpwstr>https://www.era.europa.eu/domains/registers/rinf_en</vt:lpwstr>
      </vt:variant>
      <vt:variant>
        <vt:lpwstr/>
      </vt:variant>
      <vt:variant>
        <vt:i4>1376310</vt:i4>
      </vt:variant>
      <vt:variant>
        <vt:i4>156</vt:i4>
      </vt:variant>
      <vt:variant>
        <vt:i4>0</vt:i4>
      </vt:variant>
      <vt:variant>
        <vt:i4>5</vt:i4>
      </vt:variant>
      <vt:variant>
        <vt:lpwstr>https://eur-lex.europa.eu/eli/reg_impl/2019/777/oj</vt:lpwstr>
      </vt:variant>
      <vt:variant>
        <vt:lpwstr/>
      </vt:variant>
      <vt:variant>
        <vt:i4>7340147</vt:i4>
      </vt:variant>
      <vt:variant>
        <vt:i4>153</vt:i4>
      </vt:variant>
      <vt:variant>
        <vt:i4>0</vt:i4>
      </vt:variant>
      <vt:variant>
        <vt:i4>5</vt:i4>
      </vt:variant>
      <vt:variant>
        <vt:lpwstr>https://eur-lex.europa.eu/legal-content/EN/TXT/?uri=celex%3A32005L0044</vt:lpwstr>
      </vt:variant>
      <vt:variant>
        <vt:lpwstr/>
      </vt:variant>
      <vt:variant>
        <vt:i4>7602222</vt:i4>
      </vt:variant>
      <vt:variant>
        <vt:i4>150</vt:i4>
      </vt:variant>
      <vt:variant>
        <vt:i4>0</vt:i4>
      </vt:variant>
      <vt:variant>
        <vt:i4>5</vt:i4>
      </vt:variant>
      <vt:variant>
        <vt:lpwstr>https://eur-lex.europa.eu/eli/reg/2019/1239/oj</vt:lpwstr>
      </vt:variant>
      <vt:variant>
        <vt:lpwstr/>
      </vt:variant>
      <vt:variant>
        <vt:i4>8060960</vt:i4>
      </vt:variant>
      <vt:variant>
        <vt:i4>147</vt:i4>
      </vt:variant>
      <vt:variant>
        <vt:i4>0</vt:i4>
      </vt:variant>
      <vt:variant>
        <vt:i4>5</vt:i4>
      </vt:variant>
      <vt:variant>
        <vt:lpwstr>https://eur-lex.europa.eu/eli/reg/2020/1056/oj</vt:lpwstr>
      </vt:variant>
      <vt:variant>
        <vt:lpwstr/>
      </vt:variant>
      <vt:variant>
        <vt:i4>1572909</vt:i4>
      </vt:variant>
      <vt:variant>
        <vt:i4>144</vt:i4>
      </vt:variant>
      <vt:variant>
        <vt:i4>0</vt:i4>
      </vt:variant>
      <vt:variant>
        <vt:i4>5</vt:i4>
      </vt:variant>
      <vt:variant>
        <vt:lpwstr>https://transport.ec.europa.eu/transport-themes/digital-transport-and-logistics-forum-dtlf_en</vt:lpwstr>
      </vt:variant>
      <vt:variant>
        <vt:lpwstr/>
      </vt:variant>
      <vt:variant>
        <vt:i4>4456514</vt:i4>
      </vt:variant>
      <vt:variant>
        <vt:i4>141</vt:i4>
      </vt:variant>
      <vt:variant>
        <vt:i4>0</vt:i4>
      </vt:variant>
      <vt:variant>
        <vt:i4>5</vt:i4>
      </vt:variant>
      <vt:variant>
        <vt:lpwstr>https://digital-strategy.ec.europa.eu/en/policies/cross-border-corridors</vt:lpwstr>
      </vt:variant>
      <vt:variant>
        <vt:lpwstr/>
      </vt:variant>
      <vt:variant>
        <vt:i4>1310806</vt:i4>
      </vt:variant>
      <vt:variant>
        <vt:i4>138</vt:i4>
      </vt:variant>
      <vt:variant>
        <vt:i4>0</vt:i4>
      </vt:variant>
      <vt:variant>
        <vt:i4>5</vt:i4>
      </vt:variant>
      <vt:variant>
        <vt:lpwstr>http://www.citcom.ai/</vt:lpwstr>
      </vt:variant>
      <vt:variant>
        <vt:lpwstr/>
      </vt:variant>
      <vt:variant>
        <vt:i4>655431</vt:i4>
      </vt:variant>
      <vt:variant>
        <vt:i4>135</vt:i4>
      </vt:variant>
      <vt:variant>
        <vt:i4>0</vt:i4>
      </vt:variant>
      <vt:variant>
        <vt:i4>5</vt:i4>
      </vt:variant>
      <vt:variant>
        <vt:lpwstr>http://www.federatedplatforms.eu/</vt:lpwstr>
      </vt:variant>
      <vt:variant>
        <vt:lpwstr/>
      </vt:variant>
      <vt:variant>
        <vt:i4>2883688</vt:i4>
      </vt:variant>
      <vt:variant>
        <vt:i4>132</vt:i4>
      </vt:variant>
      <vt:variant>
        <vt:i4>0</vt:i4>
      </vt:variant>
      <vt:variant>
        <vt:i4>5</vt:i4>
      </vt:variant>
      <vt:variant>
        <vt:lpwstr>https://ishare.eu/</vt:lpwstr>
      </vt:variant>
      <vt:variant>
        <vt:lpwstr/>
      </vt:variant>
      <vt:variant>
        <vt:i4>2752562</vt:i4>
      </vt:variant>
      <vt:variant>
        <vt:i4>129</vt:i4>
      </vt:variant>
      <vt:variant>
        <vt:i4>0</vt:i4>
      </vt:variant>
      <vt:variant>
        <vt:i4>5</vt:i4>
      </vt:variant>
      <vt:variant>
        <vt:lpwstr>https://mobility-dataspace.eu/</vt:lpwstr>
      </vt:variant>
      <vt:variant>
        <vt:lpwstr/>
      </vt:variant>
      <vt:variant>
        <vt:i4>2949181</vt:i4>
      </vt:variant>
      <vt:variant>
        <vt:i4>126</vt:i4>
      </vt:variant>
      <vt:variant>
        <vt:i4>0</vt:i4>
      </vt:variant>
      <vt:variant>
        <vt:i4>5</vt:i4>
      </vt:variant>
      <vt:variant>
        <vt:lpwstr>https://eona-x.eu/</vt:lpwstr>
      </vt:variant>
      <vt:variant>
        <vt:lpwstr/>
      </vt:variant>
      <vt:variant>
        <vt:i4>2293816</vt:i4>
      </vt:variant>
      <vt:variant>
        <vt:i4>123</vt:i4>
      </vt:variant>
      <vt:variant>
        <vt:i4>0</vt:i4>
      </vt:variant>
      <vt:variant>
        <vt:i4>5</vt:i4>
      </vt:variant>
      <vt:variant>
        <vt:lpwstr>https://gaia-x.eu/</vt:lpwstr>
      </vt:variant>
      <vt:variant>
        <vt:lpwstr/>
      </vt:variant>
      <vt:variant>
        <vt:i4>1704013</vt:i4>
      </vt:variant>
      <vt:variant>
        <vt:i4>120</vt:i4>
      </vt:variant>
      <vt:variant>
        <vt:i4>0</vt:i4>
      </vt:variant>
      <vt:variant>
        <vt:i4>5</vt:i4>
      </vt:variant>
      <vt:variant>
        <vt:lpwstr>https://internationaldataspaces.org/</vt:lpwstr>
      </vt:variant>
      <vt:variant>
        <vt:lpwstr/>
      </vt:variant>
      <vt:variant>
        <vt:i4>327687</vt:i4>
      </vt:variant>
      <vt:variant>
        <vt:i4>117</vt:i4>
      </vt:variant>
      <vt:variant>
        <vt:i4>0</vt:i4>
      </vt:variant>
      <vt:variant>
        <vt:i4>5</vt:i4>
      </vt:variant>
      <vt:variant>
        <vt:lpwstr>https://ec.europa.eu/digital-building-blocks/</vt:lpwstr>
      </vt:variant>
      <vt:variant>
        <vt:lpwstr/>
      </vt:variant>
      <vt:variant>
        <vt:i4>8192047</vt:i4>
      </vt:variant>
      <vt:variant>
        <vt:i4>114</vt:i4>
      </vt:variant>
      <vt:variant>
        <vt:i4>0</vt:i4>
      </vt:variant>
      <vt:variant>
        <vt:i4>5</vt:i4>
      </vt:variant>
      <vt:variant>
        <vt:lpwstr>https://digital-strategy.ec.europa.eu/en/news/digital-assembly-2023-digital-open-and-secure-europe</vt:lpwstr>
      </vt:variant>
      <vt:variant>
        <vt:lpwstr/>
      </vt:variant>
      <vt:variant>
        <vt:i4>7798833</vt:i4>
      </vt:variant>
      <vt:variant>
        <vt:i4>111</vt:i4>
      </vt:variant>
      <vt:variant>
        <vt:i4>0</vt:i4>
      </vt:variant>
      <vt:variant>
        <vt:i4>5</vt:i4>
      </vt:variant>
      <vt:variant>
        <vt:lpwstr>https://eur-lex.europa.eu/eli/dec/2022/2481/oj</vt:lpwstr>
      </vt:variant>
      <vt:variant>
        <vt:lpwstr/>
      </vt:variant>
      <vt:variant>
        <vt:i4>2949213</vt:i4>
      </vt:variant>
      <vt:variant>
        <vt:i4>108</vt:i4>
      </vt:variant>
      <vt:variant>
        <vt:i4>0</vt:i4>
      </vt:variant>
      <vt:variant>
        <vt:i4>5</vt:i4>
      </vt:variant>
      <vt:variant>
        <vt:lpwstr>https://eur-lex.europa.eu/legal-content/EN/TXT/?uri=uriserv%3AOJ.L_.2014.257.01.0073.01.ENG</vt:lpwstr>
      </vt:variant>
      <vt:variant>
        <vt:lpwstr/>
      </vt:variant>
      <vt:variant>
        <vt:i4>1245185</vt:i4>
      </vt:variant>
      <vt:variant>
        <vt:i4>105</vt:i4>
      </vt:variant>
      <vt:variant>
        <vt:i4>0</vt:i4>
      </vt:variant>
      <vt:variant>
        <vt:i4>5</vt:i4>
      </vt:variant>
      <vt:variant>
        <vt:lpwstr>https://eur-lex.europa.eu/legal-content/EN/TXT/?uri=CELEX%3A52021PC0281&amp;qid=1700846476925</vt:lpwstr>
      </vt:variant>
      <vt:variant>
        <vt:lpwstr/>
      </vt:variant>
      <vt:variant>
        <vt:i4>7733287</vt:i4>
      </vt:variant>
      <vt:variant>
        <vt:i4>102</vt:i4>
      </vt:variant>
      <vt:variant>
        <vt:i4>0</vt:i4>
      </vt:variant>
      <vt:variant>
        <vt:i4>5</vt:i4>
      </vt:variant>
      <vt:variant>
        <vt:lpwstr>https://eur-lex.europa.eu/eli/dir/2022/2557/oj</vt:lpwstr>
      </vt:variant>
      <vt:variant>
        <vt:lpwstr/>
      </vt:variant>
      <vt:variant>
        <vt:i4>1114130</vt:i4>
      </vt:variant>
      <vt:variant>
        <vt:i4>99</vt:i4>
      </vt:variant>
      <vt:variant>
        <vt:i4>0</vt:i4>
      </vt:variant>
      <vt:variant>
        <vt:i4>5</vt:i4>
      </vt:variant>
      <vt:variant>
        <vt:lpwstr>https://eur-lex.europa.eu/legal-content/EN/TXT/?uri=celex:52022PC0454</vt:lpwstr>
      </vt:variant>
      <vt:variant>
        <vt:lpwstr/>
      </vt:variant>
      <vt:variant>
        <vt:i4>7274613</vt:i4>
      </vt:variant>
      <vt:variant>
        <vt:i4>96</vt:i4>
      </vt:variant>
      <vt:variant>
        <vt:i4>0</vt:i4>
      </vt:variant>
      <vt:variant>
        <vt:i4>5</vt:i4>
      </vt:variant>
      <vt:variant>
        <vt:lpwstr>https://digital-strategy.ec.europa.eu/en/news/simpl-cloud-edge-federations-and-data-spaces-made-simple</vt:lpwstr>
      </vt:variant>
      <vt:variant>
        <vt:lpwstr/>
      </vt:variant>
      <vt:variant>
        <vt:i4>4915212</vt:i4>
      </vt:variant>
      <vt:variant>
        <vt:i4>93</vt:i4>
      </vt:variant>
      <vt:variant>
        <vt:i4>0</vt:i4>
      </vt:variant>
      <vt:variant>
        <vt:i4>5</vt:i4>
      </vt:variant>
      <vt:variant>
        <vt:lpwstr>https://dssc.eu/</vt:lpwstr>
      </vt:variant>
      <vt:variant>
        <vt:lpwstr/>
      </vt:variant>
      <vt:variant>
        <vt:i4>7143426</vt:i4>
      </vt:variant>
      <vt:variant>
        <vt:i4>89</vt:i4>
      </vt:variant>
      <vt:variant>
        <vt:i4>0</vt:i4>
      </vt:variant>
      <vt:variant>
        <vt:i4>5</vt:i4>
      </vt:variant>
      <vt:variant>
        <vt:lpwstr>https://single-market-economy.ec.europa.eu/system/files/2023-07/C_2023_4787_1_EN_ACT_part1_v4.pdf</vt:lpwstr>
      </vt:variant>
      <vt:variant>
        <vt:lpwstr/>
      </vt:variant>
      <vt:variant>
        <vt:i4>262245</vt:i4>
      </vt:variant>
      <vt:variant>
        <vt:i4>87</vt:i4>
      </vt:variant>
      <vt:variant>
        <vt:i4>0</vt:i4>
      </vt:variant>
      <vt:variant>
        <vt:i4>5</vt:i4>
      </vt:variant>
      <vt:variant>
        <vt:lpwstr>https://single-market-economy.ec.europa.eu/publications/communication-commission-towards-common-european-tourism-data-space_en</vt:lpwstr>
      </vt:variant>
      <vt:variant>
        <vt:lpwstr/>
      </vt:variant>
      <vt:variant>
        <vt:i4>1441883</vt:i4>
      </vt:variant>
      <vt:variant>
        <vt:i4>84</vt:i4>
      </vt:variant>
      <vt:variant>
        <vt:i4>0</vt:i4>
      </vt:variant>
      <vt:variant>
        <vt:i4>5</vt:i4>
      </vt:variant>
      <vt:variant>
        <vt:lpwstr>https://eur-lex.europa.eu/legal-content/EN/ALL/?uri=SWD:2022:341:FIN</vt:lpwstr>
      </vt:variant>
      <vt:variant>
        <vt:lpwstr/>
      </vt:variant>
      <vt:variant>
        <vt:i4>8060960</vt:i4>
      </vt:variant>
      <vt:variant>
        <vt:i4>81</vt:i4>
      </vt:variant>
      <vt:variant>
        <vt:i4>0</vt:i4>
      </vt:variant>
      <vt:variant>
        <vt:i4>5</vt:i4>
      </vt:variant>
      <vt:variant>
        <vt:lpwstr>https://eur-lex.europa.eu/legal-content/EN/TXT/?uri=CELEX%3A52022DC0552</vt:lpwstr>
      </vt:variant>
      <vt:variant>
        <vt:lpwstr/>
      </vt:variant>
      <vt:variant>
        <vt:i4>7536751</vt:i4>
      </vt:variant>
      <vt:variant>
        <vt:i4>78</vt:i4>
      </vt:variant>
      <vt:variant>
        <vt:i4>0</vt:i4>
      </vt:variant>
      <vt:variant>
        <vt:i4>5</vt:i4>
      </vt:variant>
      <vt:variant>
        <vt:lpwstr>https://ec.europa.eu/commission/presscorner/detail/en/ip_21_1884</vt:lpwstr>
      </vt:variant>
      <vt:variant>
        <vt:lpwstr/>
      </vt:variant>
      <vt:variant>
        <vt:i4>524311</vt:i4>
      </vt:variant>
      <vt:variant>
        <vt:i4>75</vt:i4>
      </vt:variant>
      <vt:variant>
        <vt:i4>0</vt:i4>
      </vt:variant>
      <vt:variant>
        <vt:i4>5</vt:i4>
      </vt:variant>
      <vt:variant>
        <vt:lpwstr>https://eur-lex.europa.eu/legal-content/EN/TXT/?uri=CELEX:52020DC0380</vt:lpwstr>
      </vt:variant>
      <vt:variant>
        <vt:lpwstr/>
      </vt:variant>
      <vt:variant>
        <vt:i4>6357103</vt:i4>
      </vt:variant>
      <vt:variant>
        <vt:i4>72</vt:i4>
      </vt:variant>
      <vt:variant>
        <vt:i4>0</vt:i4>
      </vt:variant>
      <vt:variant>
        <vt:i4>5</vt:i4>
      </vt:variant>
      <vt:variant>
        <vt:lpwstr>https://eur-lex.europa.eu/legal-content/EN/TXT/?uri=COM:2020:98:FIN</vt:lpwstr>
      </vt:variant>
      <vt:variant>
        <vt:lpwstr/>
      </vt:variant>
      <vt:variant>
        <vt:i4>983050</vt:i4>
      </vt:variant>
      <vt:variant>
        <vt:i4>69</vt:i4>
      </vt:variant>
      <vt:variant>
        <vt:i4>0</vt:i4>
      </vt:variant>
      <vt:variant>
        <vt:i4>5</vt:i4>
      </vt:variant>
      <vt:variant>
        <vt:lpwstr>https://eur-lex.europa.eu/legal-content/EN/TXT/?uri=CELEX%3A52021DC0400&amp;qid=1623311742827</vt:lpwstr>
      </vt:variant>
      <vt:variant>
        <vt:lpwstr/>
      </vt:variant>
      <vt:variant>
        <vt:i4>6029394</vt:i4>
      </vt:variant>
      <vt:variant>
        <vt:i4>60</vt:i4>
      </vt:variant>
      <vt:variant>
        <vt:i4>0</vt:i4>
      </vt:variant>
      <vt:variant>
        <vt:i4>5</vt:i4>
      </vt:variant>
      <vt:variant>
        <vt:lpwstr>https://eur-lex.europa.eu/eli/reg/2016/679/oj</vt:lpwstr>
      </vt:variant>
      <vt:variant>
        <vt:lpwstr/>
      </vt:variant>
      <vt:variant>
        <vt:i4>6291466</vt:i4>
      </vt:variant>
      <vt:variant>
        <vt:i4>57</vt:i4>
      </vt:variant>
      <vt:variant>
        <vt:i4>0</vt:i4>
      </vt:variant>
      <vt:variant>
        <vt:i4>5</vt:i4>
      </vt:variant>
      <vt:variant>
        <vt:lpwstr>https://commission.europa.eu/system/files/2022-11/com2022720_0.pdf</vt:lpwstr>
      </vt:variant>
      <vt:variant>
        <vt:lpwstr/>
      </vt:variant>
      <vt:variant>
        <vt:i4>7929890</vt:i4>
      </vt:variant>
      <vt:variant>
        <vt:i4>54</vt:i4>
      </vt:variant>
      <vt:variant>
        <vt:i4>0</vt:i4>
      </vt:variant>
      <vt:variant>
        <vt:i4>5</vt:i4>
      </vt:variant>
      <vt:variant>
        <vt:lpwstr>https://eur-lex.europa.eu/eli/dir/2019/1024/oj</vt:lpwstr>
      </vt:variant>
      <vt:variant>
        <vt:lpwstr/>
      </vt:variant>
      <vt:variant>
        <vt:i4>4390997</vt:i4>
      </vt:variant>
      <vt:variant>
        <vt:i4>51</vt:i4>
      </vt:variant>
      <vt:variant>
        <vt:i4>0</vt:i4>
      </vt:variant>
      <vt:variant>
        <vt:i4>5</vt:i4>
      </vt:variant>
      <vt:variant>
        <vt:lpwstr>https://inspire.ec.europa.eu/Themes/115/2892</vt:lpwstr>
      </vt:variant>
      <vt:variant>
        <vt:lpwstr/>
      </vt:variant>
      <vt:variant>
        <vt:i4>1179701</vt:i4>
      </vt:variant>
      <vt:variant>
        <vt:i4>48</vt:i4>
      </vt:variant>
      <vt:variant>
        <vt:i4>0</vt:i4>
      </vt:variant>
      <vt:variant>
        <vt:i4>5</vt:i4>
      </vt:variant>
      <vt:variant>
        <vt:lpwstr>https://eur-lex.europa.eu/eli/reg_impl/2023/138/oj</vt:lpwstr>
      </vt:variant>
      <vt:variant>
        <vt:lpwstr/>
      </vt:variant>
      <vt:variant>
        <vt:i4>6225937</vt:i4>
      </vt:variant>
      <vt:variant>
        <vt:i4>45</vt:i4>
      </vt:variant>
      <vt:variant>
        <vt:i4>0</vt:i4>
      </vt:variant>
      <vt:variant>
        <vt:i4>5</vt:i4>
      </vt:variant>
      <vt:variant>
        <vt:lpwstr>https://eur-lex.europa.eu/legal-content/EN/TXT/?uri=COM%3A2022%3A68%3AFIN</vt:lpwstr>
      </vt:variant>
      <vt:variant>
        <vt:lpwstr/>
      </vt:variant>
      <vt:variant>
        <vt:i4>6815862</vt:i4>
      </vt:variant>
      <vt:variant>
        <vt:i4>42</vt:i4>
      </vt:variant>
      <vt:variant>
        <vt:i4>0</vt:i4>
      </vt:variant>
      <vt:variant>
        <vt:i4>5</vt:i4>
      </vt:variant>
      <vt:variant>
        <vt:lpwstr>https://eur-lex.europa.eu/legal-content/EN/TXT/?uri=celex%3A32022R0868</vt:lpwstr>
      </vt:variant>
      <vt:variant>
        <vt:lpwstr/>
      </vt:variant>
      <vt:variant>
        <vt:i4>6881395</vt:i4>
      </vt:variant>
      <vt:variant>
        <vt:i4>39</vt:i4>
      </vt:variant>
      <vt:variant>
        <vt:i4>0</vt:i4>
      </vt:variant>
      <vt:variant>
        <vt:i4>5</vt:i4>
      </vt:variant>
      <vt:variant>
        <vt:lpwstr>https://eur-lex.europa.eu/legal-content/EN/TXT/?uri=CELEX%3A32023R2405</vt:lpwstr>
      </vt:variant>
      <vt:variant>
        <vt:lpwstr/>
      </vt:variant>
      <vt:variant>
        <vt:i4>720927</vt:i4>
      </vt:variant>
      <vt:variant>
        <vt:i4>36</vt:i4>
      </vt:variant>
      <vt:variant>
        <vt:i4>0</vt:i4>
      </vt:variant>
      <vt:variant>
        <vt:i4>5</vt:i4>
      </vt:variant>
      <vt:variant>
        <vt:lpwstr>https://www.emsa.europa.eu/sustainable-ports/port-call-optimisation.html</vt:lpwstr>
      </vt:variant>
      <vt:variant>
        <vt:lpwstr/>
      </vt:variant>
      <vt:variant>
        <vt:i4>1835082</vt:i4>
      </vt:variant>
      <vt:variant>
        <vt:i4>33</vt:i4>
      </vt:variant>
      <vt:variant>
        <vt:i4>0</vt:i4>
      </vt:variant>
      <vt:variant>
        <vt:i4>5</vt:i4>
      </vt:variant>
      <vt:variant>
        <vt:lpwstr>https://www.pianc.org/publication/smart-shipping-on-inland-waterways/</vt:lpwstr>
      </vt:variant>
      <vt:variant>
        <vt:lpwstr/>
      </vt:variant>
      <vt:variant>
        <vt:i4>2162731</vt:i4>
      </vt:variant>
      <vt:variant>
        <vt:i4>30</vt:i4>
      </vt:variant>
      <vt:variant>
        <vt:i4>0</vt:i4>
      </vt:variant>
      <vt:variant>
        <vt:i4>5</vt:i4>
      </vt:variant>
      <vt:variant>
        <vt:lpwstr>https://uvarbox.eu/</vt:lpwstr>
      </vt:variant>
      <vt:variant>
        <vt:lpwstr/>
      </vt:variant>
      <vt:variant>
        <vt:i4>589845</vt:i4>
      </vt:variant>
      <vt:variant>
        <vt:i4>27</vt:i4>
      </vt:variant>
      <vt:variant>
        <vt:i4>0</vt:i4>
      </vt:variant>
      <vt:variant>
        <vt:i4>5</vt:i4>
      </vt:variant>
      <vt:variant>
        <vt:lpwstr>https://data.europa.eu/doi/10.2760/261724</vt:lpwstr>
      </vt:variant>
      <vt:variant>
        <vt:lpwstr/>
      </vt:variant>
      <vt:variant>
        <vt:i4>262165</vt:i4>
      </vt:variant>
      <vt:variant>
        <vt:i4>24</vt:i4>
      </vt:variant>
      <vt:variant>
        <vt:i4>0</vt:i4>
      </vt:variant>
      <vt:variant>
        <vt:i4>5</vt:i4>
      </vt:variant>
      <vt:variant>
        <vt:lpwstr>https://data.europa.eu/doi/10.2760/400188</vt:lpwstr>
      </vt:variant>
      <vt:variant>
        <vt:lpwstr/>
      </vt:variant>
      <vt:variant>
        <vt:i4>786508</vt:i4>
      </vt:variant>
      <vt:variant>
        <vt:i4>21</vt:i4>
      </vt:variant>
      <vt:variant>
        <vt:i4>0</vt:i4>
      </vt:variant>
      <vt:variant>
        <vt:i4>5</vt:i4>
      </vt:variant>
      <vt:variant>
        <vt:lpwstr>https://dssc.eu/space/Glossary/176554169/10.+DSSC-specific+terms</vt:lpwstr>
      </vt:variant>
      <vt:variant>
        <vt:lpwstr/>
      </vt:variant>
      <vt:variant>
        <vt:i4>7667833</vt:i4>
      </vt:variant>
      <vt:variant>
        <vt:i4>18</vt:i4>
      </vt:variant>
      <vt:variant>
        <vt:i4>0</vt:i4>
      </vt:variant>
      <vt:variant>
        <vt:i4>5</vt:i4>
      </vt:variant>
      <vt:variant>
        <vt:lpwstr>https://mobilitydataspace-csa.eu/wp-content/uploads/2023/10/deliverable-3.1.pdf</vt:lpwstr>
      </vt:variant>
      <vt:variant>
        <vt:lpwstr/>
      </vt:variant>
      <vt:variant>
        <vt:i4>7798889</vt:i4>
      </vt:variant>
      <vt:variant>
        <vt:i4>15</vt:i4>
      </vt:variant>
      <vt:variant>
        <vt:i4>0</vt:i4>
      </vt:variant>
      <vt:variant>
        <vt:i4>5</vt:i4>
      </vt:variant>
      <vt:variant>
        <vt:lpwstr>https://digital-strategy.ec.europa.eu/en/library/staff-working-document-data-spaces</vt:lpwstr>
      </vt:variant>
      <vt:variant>
        <vt:lpwstr/>
      </vt:variant>
      <vt:variant>
        <vt:i4>7864359</vt:i4>
      </vt:variant>
      <vt:variant>
        <vt:i4>12</vt:i4>
      </vt:variant>
      <vt:variant>
        <vt:i4>0</vt:i4>
      </vt:variant>
      <vt:variant>
        <vt:i4>5</vt:i4>
      </vt:variant>
      <vt:variant>
        <vt:lpwstr>https://eur-lex.europa.eu/legal-content/EN/TXT/?uri=CELEX%3A52020DC0066</vt:lpwstr>
      </vt:variant>
      <vt:variant>
        <vt:lpwstr/>
      </vt:variant>
      <vt:variant>
        <vt:i4>4063302</vt:i4>
      </vt:variant>
      <vt:variant>
        <vt:i4>9</vt:i4>
      </vt:variant>
      <vt:variant>
        <vt:i4>0</vt:i4>
      </vt:variant>
      <vt:variant>
        <vt:i4>5</vt:i4>
      </vt:variant>
      <vt:variant>
        <vt:lpwstr>https://commission.europa.eu/strategy-and-policy/priorities-2019-2024/europe-fit-digital-age_en</vt:lpwstr>
      </vt:variant>
      <vt:variant>
        <vt:lpwstr/>
      </vt:variant>
      <vt:variant>
        <vt:i4>78</vt:i4>
      </vt:variant>
      <vt:variant>
        <vt:i4>6</vt:i4>
      </vt:variant>
      <vt:variant>
        <vt:i4>0</vt:i4>
      </vt:variant>
      <vt:variant>
        <vt:i4>5</vt:i4>
      </vt:variant>
      <vt:variant>
        <vt:lpwstr>https://eur-lex.europa.eu/legal-content/EN/TXT/?qid=1576150542719&amp;uri=COM%3A2019%3A640%3AFIN</vt:lpwstr>
      </vt:variant>
      <vt:variant>
        <vt:lpwstr/>
      </vt:variant>
      <vt:variant>
        <vt:i4>7733280</vt:i4>
      </vt:variant>
      <vt:variant>
        <vt:i4>3</vt:i4>
      </vt:variant>
      <vt:variant>
        <vt:i4>0</vt:i4>
      </vt:variant>
      <vt:variant>
        <vt:i4>5</vt:i4>
      </vt:variant>
      <vt:variant>
        <vt:lpwstr>https://eur-lex.europa.eu/legal-content/EN/TXT/?uri=CELEX%3A52020DC0789</vt:lpwstr>
      </vt:variant>
      <vt:variant>
        <vt:lpwstr/>
      </vt:variant>
      <vt:variant>
        <vt:i4>7733280</vt:i4>
      </vt:variant>
      <vt:variant>
        <vt:i4>0</vt:i4>
      </vt:variant>
      <vt:variant>
        <vt:i4>0</vt:i4>
      </vt:variant>
      <vt:variant>
        <vt:i4>5</vt:i4>
      </vt:variant>
      <vt:variant>
        <vt:lpwstr>https://eur-lex.europa.eu/legal-content/EN/TXT/?uri=CELEX%3A52020DC0789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25</cp:revision>
  <cp:lastPrinted>2023-11-26T08:21:00Z</cp:lastPrinted>
  <dcterms:created xsi:type="dcterms:W3CDTF">2023-11-27T20:29:00Z</dcterms:created>
  <dcterms:modified xsi:type="dcterms:W3CDTF">2023-11-27T20:43:00Z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2022-11-25T16:52:40Z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e5d5bf45-ee2d-4688-b705-e3db0de31715</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Last edited using">
    <vt:lpwstr>LW 9.0, Build 20230317</vt:lpwstr>
  </property>
  <property fmtid="{D5CDD505-2E9C-101B-9397-08002B2CF9AE}" pid="13" name="Created using">
    <vt:lpwstr>LW 8.1, Build 20220902</vt:lpwstr>
  </property>
  <property fmtid="{D5CDD505-2E9C-101B-9397-08002B2CF9AE}" pid="14" name="CPTemplateID">
    <vt:lpwstr>CP-014</vt:lpwstr>
  </property>
  <property fmtid="{D5CDD505-2E9C-101B-9397-08002B2CF9AE}" pid="15" name="DocStatus">
    <vt:lpwstr>Green</vt:lpwstr>
  </property>
</Properties>
</file>