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DA774" w14:textId="10C2E000" w:rsidR="00056738" w:rsidRDefault="00057E01" w:rsidP="00057E01">
      <w:pPr>
        <w:pStyle w:val="Pagedecouverture"/>
        <w:rPr>
          <w:noProof/>
        </w:rPr>
      </w:pPr>
      <w:bookmarkStart w:id="0" w:name="LW_BM_COVERPAGE"/>
      <w:r>
        <w:rPr>
          <w:noProof/>
        </w:rPr>
        <w:pict w14:anchorId="2FAE5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70B6380-D3BD-4898-9A02-97C0A0E7D521" style="width:455.25pt;height:324pt">
            <v:imagedata r:id="rId7" o:title=""/>
          </v:shape>
        </w:pict>
      </w:r>
    </w:p>
    <w:bookmarkEnd w:id="0"/>
    <w:p w14:paraId="1AF35749" w14:textId="77777777" w:rsidR="00056738" w:rsidRDefault="00056738" w:rsidP="00056738">
      <w:pPr>
        <w:rPr>
          <w:noProof/>
        </w:rPr>
        <w:sectPr w:rsidR="00056738" w:rsidSect="00057E01">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14:paraId="0497599C" w14:textId="77777777" w:rsidR="00056738" w:rsidRPr="00056738" w:rsidRDefault="00056738" w:rsidP="00056738">
      <w:pPr>
        <w:spacing w:after="160" w:line="259" w:lineRule="auto"/>
        <w:rPr>
          <w:rFonts w:ascii="Calibri" w:eastAsia="Calibri" w:hAnsi="Calibri" w:cs="Arial"/>
          <w:noProof/>
          <w:lang w:val="en-IE"/>
        </w:rPr>
        <w:sectPr w:rsidR="00056738" w:rsidRPr="00056738" w:rsidSect="00056738">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titlePg/>
          <w:docGrid w:linePitch="360"/>
        </w:sectPr>
      </w:pPr>
      <w:bookmarkStart w:id="1" w:name="_GoBack"/>
      <w:bookmarkEnd w:id="1"/>
    </w:p>
    <w:p w14:paraId="3D5569AC" w14:textId="77777777" w:rsidR="00056738" w:rsidRPr="00056738" w:rsidRDefault="00056738" w:rsidP="00056738">
      <w:pPr>
        <w:spacing w:after="160" w:line="259" w:lineRule="auto"/>
        <w:contextualSpacing/>
        <w:jc w:val="both"/>
        <w:rPr>
          <w:rFonts w:ascii="Times New Roman" w:eastAsia="Calibri" w:hAnsi="Times New Roman" w:cs="Times New Roman"/>
          <w:bCs/>
          <w:i/>
          <w:iCs/>
          <w:noProof/>
          <w:kern w:val="0"/>
          <w:lang w:val="en-IE"/>
          <w14:ligatures w14:val="none"/>
        </w:rPr>
      </w:pPr>
      <w:r w:rsidRPr="00056738">
        <w:rPr>
          <w:rFonts w:ascii="Times New Roman" w:eastAsia="Calibri" w:hAnsi="Times New Roman" w:cs="Times New Roman"/>
          <w:bCs/>
          <w:i/>
          <w:iCs/>
          <w:noProof/>
          <w:kern w:val="0"/>
          <w:lang w:val="en-IE"/>
          <w14:ligatures w14:val="none"/>
        </w:rPr>
        <w:t>‘The unprecedented spike of antisemitic acts we have seen all over Europe reminds us of the darkest time of our history. What is different now, however, is that we all stand with the Jewish communities.’</w:t>
      </w:r>
    </w:p>
    <w:p w14:paraId="10C3C793" w14:textId="77777777" w:rsidR="00056738" w:rsidRPr="00056738" w:rsidRDefault="00056738" w:rsidP="00056738">
      <w:pPr>
        <w:spacing w:after="160" w:line="259" w:lineRule="auto"/>
        <w:contextualSpacing/>
        <w:jc w:val="both"/>
        <w:rPr>
          <w:rFonts w:ascii="Times New Roman" w:eastAsia="Calibri" w:hAnsi="Times New Roman" w:cs="Times New Roman"/>
          <w:bCs/>
          <w:noProof/>
          <w:kern w:val="0"/>
          <w:lang w:val="en-IE"/>
          <w14:ligatures w14:val="none"/>
        </w:rPr>
      </w:pPr>
    </w:p>
    <w:p w14:paraId="41CC0EF2" w14:textId="77777777" w:rsidR="00056738" w:rsidRPr="00056738" w:rsidRDefault="00056738" w:rsidP="00056738">
      <w:pPr>
        <w:spacing w:after="160" w:line="259" w:lineRule="auto"/>
        <w:ind w:left="720"/>
        <w:contextualSpacing/>
        <w:jc w:val="right"/>
        <w:rPr>
          <w:rFonts w:ascii="Times New Roman" w:eastAsia="Calibri" w:hAnsi="Times New Roman" w:cs="Times New Roman"/>
          <w:b/>
          <w:noProof/>
          <w:kern w:val="0"/>
          <w:lang w:val="en-IE"/>
          <w14:ligatures w14:val="none"/>
        </w:rPr>
      </w:pPr>
      <w:bookmarkStart w:id="2" w:name="_Hlk164260512"/>
      <w:r w:rsidRPr="00056738">
        <w:rPr>
          <w:rFonts w:ascii="Times New Roman" w:eastAsia="Calibri" w:hAnsi="Times New Roman" w:cs="Times New Roman"/>
          <w:b/>
          <w:noProof/>
          <w:kern w:val="0"/>
          <w:lang w:val="en-IE"/>
          <w14:ligatures w14:val="none"/>
        </w:rPr>
        <w:t>―</w:t>
      </w:r>
      <w:bookmarkEnd w:id="2"/>
      <w:r w:rsidRPr="00056738">
        <w:rPr>
          <w:rFonts w:ascii="Times New Roman" w:eastAsia="Calibri" w:hAnsi="Times New Roman" w:cs="Times New Roman"/>
          <w:b/>
          <w:noProof/>
          <w:kern w:val="0"/>
          <w:lang w:val="en-IE"/>
          <w14:ligatures w14:val="none"/>
        </w:rPr>
        <w:t xml:space="preserve"> Ursula von der Leyen, President of the European Commission</w:t>
      </w:r>
    </w:p>
    <w:p w14:paraId="4C662AC3" w14:textId="77777777" w:rsidR="00056738" w:rsidRPr="00056738" w:rsidRDefault="00056738" w:rsidP="00056738">
      <w:pPr>
        <w:spacing w:after="160" w:line="259" w:lineRule="auto"/>
        <w:ind w:left="720"/>
        <w:contextualSpacing/>
        <w:jc w:val="right"/>
        <w:rPr>
          <w:rFonts w:ascii="Times New Roman" w:eastAsia="Calibri" w:hAnsi="Times New Roman" w:cs="Times New Roman"/>
          <w:noProof/>
          <w:lang w:val="en-IE"/>
        </w:rPr>
      </w:pPr>
      <w:r w:rsidRPr="00056738">
        <w:rPr>
          <w:rFonts w:ascii="Times New Roman" w:eastAsia="Calibri" w:hAnsi="Times New Roman" w:cs="Times New Roman"/>
          <w:b/>
          <w:noProof/>
          <w:kern w:val="0"/>
          <w:lang w:val="en-IE"/>
          <w14:ligatures w14:val="none"/>
        </w:rPr>
        <w:t>Brussels, 26 January 2024</w:t>
      </w:r>
    </w:p>
    <w:p w14:paraId="0683544F" w14:textId="77777777" w:rsidR="00056738" w:rsidRPr="00056738" w:rsidRDefault="00056738" w:rsidP="00056738">
      <w:pPr>
        <w:numPr>
          <w:ilvl w:val="0"/>
          <w:numId w:val="1"/>
        </w:numPr>
        <w:spacing w:after="160" w:line="259" w:lineRule="auto"/>
        <w:contextualSpacing/>
        <w:jc w:val="both"/>
        <w:rPr>
          <w:rFonts w:ascii="Times New Roman" w:eastAsia="Calibri" w:hAnsi="Times New Roman" w:cs="Times New Roman"/>
          <w:b/>
          <w:bCs/>
          <w:noProof/>
          <w:kern w:val="0"/>
          <w:sz w:val="24"/>
          <w:szCs w:val="24"/>
          <w:lang w:val="en-IE"/>
          <w14:ligatures w14:val="none"/>
        </w:rPr>
      </w:pPr>
      <w:r w:rsidRPr="00056738">
        <w:rPr>
          <w:rFonts w:ascii="Times New Roman" w:eastAsia="Calibri" w:hAnsi="Times New Roman" w:cs="Times New Roman"/>
          <w:b/>
          <w:bCs/>
          <w:noProof/>
          <w:kern w:val="0"/>
          <w:sz w:val="24"/>
          <w:szCs w:val="24"/>
          <w:lang w:val="en-IE"/>
          <w14:ligatures w14:val="none"/>
        </w:rPr>
        <w:t>INTRODUCTION</w:t>
      </w:r>
    </w:p>
    <w:p w14:paraId="77460987" w14:textId="77777777" w:rsidR="00056738" w:rsidRPr="00056738" w:rsidRDefault="00056738" w:rsidP="00056738">
      <w:pPr>
        <w:spacing w:after="160" w:line="259" w:lineRule="auto"/>
        <w:jc w:val="both"/>
        <w:rPr>
          <w:rFonts w:ascii="Times New Roman" w:eastAsia="Calibri" w:hAnsi="Times New Roman" w:cs="Times New Roman"/>
          <w:noProof/>
          <w:lang w:val="en-IE"/>
        </w:rPr>
      </w:pPr>
    </w:p>
    <w:p w14:paraId="54E86E09" w14:textId="77777777" w:rsidR="00056738" w:rsidRPr="00056738" w:rsidRDefault="00056738" w:rsidP="00056738">
      <w:pPr>
        <w:spacing w:after="160"/>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Antisemitism has been dangerously on the rise in Europe in recent years. It hampers the daily lives of Jewish people and is a threat to peaceful coexistence, democracy and security. This prompted the European Commission to adopt, on 5 October 2021, its first-ever EU strategy on combating antisemitism and fostering Jewish life (2021-2030)</w:t>
      </w:r>
      <w:r w:rsidRPr="00056738">
        <w:rPr>
          <w:rFonts w:ascii="Calibri" w:eastAsia="Calibri" w:hAnsi="Calibri" w:cs="Arial"/>
          <w:noProof/>
          <w:vertAlign w:val="superscript"/>
          <w:lang w:val="en-IE"/>
        </w:rPr>
        <w:footnoteReference w:id="1"/>
      </w:r>
      <w:r w:rsidRPr="00056738">
        <w:rPr>
          <w:rFonts w:ascii="Times New Roman" w:eastAsia="Calibri" w:hAnsi="Times New Roman" w:cs="Times New Roman"/>
          <w:noProof/>
          <w:lang w:val="en-IE"/>
        </w:rPr>
        <w:t xml:space="preserve"> (EU strategy). The EU Strategy is a key pillar of the Commission’s work to uphold EU values, defend fundamental rights and combat all forms of racism and discrimination, in line with the European way of life. </w:t>
      </w:r>
    </w:p>
    <w:p w14:paraId="73D241FB" w14:textId="77777777" w:rsidR="00056738" w:rsidRPr="00056738" w:rsidRDefault="00056738" w:rsidP="00056738">
      <w:pPr>
        <w:spacing w:after="160"/>
        <w:contextualSpacing/>
        <w:jc w:val="both"/>
        <w:rPr>
          <w:rFonts w:ascii="Times New Roman" w:eastAsia="Calibri" w:hAnsi="Times New Roman" w:cs="Times New Roman"/>
          <w:noProof/>
          <w:lang w:val="en-IE"/>
        </w:rPr>
      </w:pPr>
    </w:p>
    <w:p w14:paraId="643A3DE8" w14:textId="77777777" w:rsidR="00056738" w:rsidRPr="00056738" w:rsidRDefault="00056738" w:rsidP="00056738">
      <w:pPr>
        <w:spacing w:after="160"/>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The EU strategy set out a series of measures articulated around three pillars: 1) to prevent all forms of antisemitism; 2) to protect and foster Jewish life; and 3) to promote research, education and Holocaust remembrance. In addition, the EU aims to lead the global fight against antisemitism. The strategy includes 90 actions of which the implementation is in full motion.</w:t>
      </w:r>
    </w:p>
    <w:p w14:paraId="2965D3B6" w14:textId="77777777" w:rsidR="00056738" w:rsidRPr="00056738" w:rsidRDefault="00056738" w:rsidP="00056738">
      <w:pPr>
        <w:spacing w:after="160"/>
        <w:contextualSpacing/>
        <w:jc w:val="both"/>
        <w:rPr>
          <w:rFonts w:ascii="Times New Roman" w:eastAsia="Calibri" w:hAnsi="Times New Roman" w:cs="Times New Roman"/>
          <w:noProof/>
          <w:lang w:val="en-IE"/>
        </w:rPr>
      </w:pPr>
    </w:p>
    <w:p w14:paraId="4277AC35" w14:textId="77777777" w:rsidR="00056738" w:rsidRPr="00056738" w:rsidRDefault="00056738" w:rsidP="00056738">
      <w:pPr>
        <w:spacing w:after="160"/>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All EU Member States welcomed the EU strategy</w:t>
      </w:r>
      <w:r w:rsidRPr="00056738">
        <w:rPr>
          <w:rFonts w:ascii="Times New Roman" w:eastAsia="Calibri" w:hAnsi="Times New Roman" w:cs="Times New Roman"/>
          <w:noProof/>
          <w:vertAlign w:val="superscript"/>
          <w:lang w:val="en-IE"/>
        </w:rPr>
        <w:footnoteReference w:id="2"/>
      </w:r>
      <w:r w:rsidRPr="00056738">
        <w:rPr>
          <w:rFonts w:ascii="Times New Roman" w:eastAsia="Calibri" w:hAnsi="Times New Roman" w:cs="Times New Roman"/>
          <w:noProof/>
          <w:lang w:val="en-IE"/>
        </w:rPr>
        <w:t xml:space="preserve"> and committed to holding regular exchanges at political and technical level in the Council to coordinate their efforts to combat racism and antisemitism. The strategy was also widely recognised as a major step at EU-level by many Jewish communities, partner countries and international organisations.</w:t>
      </w:r>
    </w:p>
    <w:p w14:paraId="041644D9" w14:textId="77777777" w:rsidR="00056738" w:rsidRPr="00056738" w:rsidRDefault="00056738" w:rsidP="00056738">
      <w:pPr>
        <w:spacing w:after="160"/>
        <w:contextualSpacing/>
        <w:jc w:val="both"/>
        <w:rPr>
          <w:rFonts w:ascii="Times New Roman" w:eastAsia="Calibri" w:hAnsi="Times New Roman" w:cs="Times New Roman"/>
          <w:noProof/>
          <w:lang w:val="en-IE"/>
        </w:rPr>
      </w:pPr>
    </w:p>
    <w:p w14:paraId="655BF945" w14:textId="77777777" w:rsidR="00056738" w:rsidRPr="00056738" w:rsidRDefault="00056738" w:rsidP="00056738">
      <w:pPr>
        <w:spacing w:after="160"/>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In the EU strategy, the Commission committed to publishing progress reports in 2024 and 2029. To prepare this first progress report, the Commission gathered feedback through a ‘Call for Evidence’ on the implementation of the EU strategy from civil society organisations and EU citizens</w:t>
      </w:r>
      <w:r w:rsidRPr="00056738">
        <w:rPr>
          <w:rFonts w:ascii="Times New Roman" w:eastAsia="Calibri" w:hAnsi="Times New Roman" w:cs="Times New Roman"/>
          <w:noProof/>
          <w:vertAlign w:val="superscript"/>
          <w:lang w:val="en-IE"/>
        </w:rPr>
        <w:footnoteReference w:id="3"/>
      </w:r>
      <w:r w:rsidRPr="00056738">
        <w:rPr>
          <w:rFonts w:ascii="Times New Roman" w:eastAsia="Calibri" w:hAnsi="Times New Roman" w:cs="Times New Roman"/>
          <w:noProof/>
          <w:lang w:val="en-IE"/>
        </w:rPr>
        <w:t xml:space="preserve">. Jewish organisations responded positively, acknowledging that the adoption of the EU strategy marked a turning point in the EU’s efforts to address antisemitism and is having a positive </w:t>
      </w:r>
      <w:r w:rsidRPr="00056738">
        <w:rPr>
          <w:rFonts w:ascii="Times New Roman" w:eastAsia="Calibri" w:hAnsi="Times New Roman" w:cs="Times New Roman"/>
          <w:noProof/>
          <w:kern w:val="0"/>
          <w:lang w:val="en-IE"/>
          <w14:ligatures w14:val="none"/>
        </w:rPr>
        <w:t>impact on the development of government policy and political discourse in the Member State</w:t>
      </w:r>
      <w:r w:rsidRPr="00056738">
        <w:rPr>
          <w:rFonts w:ascii="Times New Roman" w:eastAsia="Calibri" w:hAnsi="Times New Roman" w:cs="Times New Roman"/>
          <w:noProof/>
          <w:lang w:val="en-IE"/>
        </w:rPr>
        <w:t>s.  In March 2024, the Commission sent a questionnaire to Member States to receive updates on the development and implementation of their national strategies and other measures to combat antisemitism of which the results are included in this report.</w:t>
      </w:r>
    </w:p>
    <w:p w14:paraId="1476AE00" w14:textId="77777777" w:rsidR="00056738" w:rsidRPr="00056738" w:rsidRDefault="00056738" w:rsidP="00056738">
      <w:pPr>
        <w:spacing w:after="160"/>
        <w:contextualSpacing/>
        <w:jc w:val="both"/>
        <w:rPr>
          <w:rFonts w:ascii="Times New Roman" w:eastAsia="Calibri" w:hAnsi="Times New Roman" w:cs="Times New Roman"/>
          <w:noProof/>
          <w:lang w:val="en-IE"/>
        </w:rPr>
      </w:pPr>
    </w:p>
    <w:p w14:paraId="27FDF8FD" w14:textId="77777777" w:rsidR="00056738" w:rsidRPr="00056738" w:rsidRDefault="00056738" w:rsidP="00056738">
      <w:pPr>
        <w:spacing w:after="0"/>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This first progress report presents the achievements in building sustainable EU and national structures to prevent and fight antisemitism and to ensure a future for Jewish life in Europe. In line with the EU strategy, most of the EU Member States have adopted national strategies on combating antisemitism.  Several of them have appointed special envoys or coordinators and, in using the non-legally binding working definition of antisemitism by the International Holocaust Remembrance Alliance (IHRA definition)</w:t>
      </w:r>
      <w:r w:rsidRPr="00056738">
        <w:rPr>
          <w:rFonts w:ascii="Times New Roman" w:eastAsia="Calibri" w:hAnsi="Times New Roman" w:cs="Times New Roman"/>
          <w:noProof/>
          <w:kern w:val="0"/>
          <w:vertAlign w:val="superscript"/>
          <w:lang w:val="en-IE"/>
          <w14:ligatures w14:val="none"/>
        </w:rPr>
        <w:footnoteReference w:id="4"/>
      </w:r>
      <w:r w:rsidRPr="00056738">
        <w:rPr>
          <w:rFonts w:ascii="Times New Roman" w:eastAsia="Calibri" w:hAnsi="Times New Roman" w:cs="Times New Roman"/>
          <w:noProof/>
          <w:lang w:val="en-IE"/>
        </w:rPr>
        <w:t xml:space="preserve">, most Member States are employing a human-rights based and victim-based approach to combat antisemitism. </w:t>
      </w:r>
    </w:p>
    <w:p w14:paraId="5545C439" w14:textId="77777777" w:rsidR="00056738" w:rsidRPr="00056738" w:rsidRDefault="00056738" w:rsidP="00056738">
      <w:pPr>
        <w:spacing w:after="0"/>
        <w:contextualSpacing/>
        <w:jc w:val="both"/>
        <w:rPr>
          <w:rFonts w:ascii="Times New Roman" w:eastAsia="Calibri" w:hAnsi="Times New Roman" w:cs="Times New Roman"/>
          <w:noProof/>
          <w:lang w:val="en-IE"/>
        </w:rPr>
      </w:pPr>
    </w:p>
    <w:p w14:paraId="70858F07" w14:textId="77777777" w:rsidR="00056738" w:rsidRPr="00056738" w:rsidRDefault="00056738" w:rsidP="00056738">
      <w:pPr>
        <w:spacing w:after="160"/>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Contemporary antisemitism can be found in radical and fringe groups espousing right-wing, left-wing or Islamist extremism, it can hide behind anti-Zionism, but it can also be found in the centre of society</w:t>
      </w:r>
      <w:r w:rsidRPr="00056738">
        <w:rPr>
          <w:rFonts w:ascii="Times New Roman" w:eastAsia="Calibri" w:hAnsi="Times New Roman" w:cs="Times New Roman"/>
          <w:noProof/>
          <w:vertAlign w:val="superscript"/>
          <w:lang w:val="en-IE"/>
        </w:rPr>
        <w:footnoteReference w:id="5"/>
      </w:r>
      <w:r w:rsidRPr="00056738">
        <w:rPr>
          <w:rFonts w:ascii="Times New Roman" w:eastAsia="Calibri" w:hAnsi="Times New Roman" w:cs="Times New Roman"/>
          <w:noProof/>
          <w:lang w:val="en-IE"/>
        </w:rPr>
        <w:t xml:space="preserve">. </w:t>
      </w:r>
      <w:r w:rsidRPr="00056738">
        <w:rPr>
          <w:rFonts w:ascii="Times New Roman" w:eastAsia="Calibri" w:hAnsi="Times New Roman" w:cs="Times New Roman"/>
          <w:noProof/>
          <w:lang w:val="en-US"/>
        </w:rPr>
        <w:t>Already in 2019 on average more than one out of two Europeans (54%) stated that the conflict in the Middle East has an influence on their perception of Jewish people in their country</w:t>
      </w:r>
      <w:r w:rsidRPr="00056738">
        <w:rPr>
          <w:rFonts w:ascii="Times New Roman" w:eastAsia="Calibri" w:hAnsi="Times New Roman" w:cs="Times New Roman"/>
          <w:noProof/>
          <w:vertAlign w:val="superscript"/>
          <w:lang w:val="en-US"/>
        </w:rPr>
        <w:footnoteReference w:id="6"/>
      </w:r>
      <w:r w:rsidRPr="00056738">
        <w:rPr>
          <w:rFonts w:ascii="Times New Roman" w:eastAsia="Calibri" w:hAnsi="Times New Roman" w:cs="Times New Roman"/>
          <w:noProof/>
          <w:lang w:val="en-US"/>
        </w:rPr>
        <w:t xml:space="preserve">. </w:t>
      </w:r>
    </w:p>
    <w:p w14:paraId="4ECCF4F4" w14:textId="77777777" w:rsidR="00056738" w:rsidRPr="00056738" w:rsidRDefault="00056738" w:rsidP="00056738">
      <w:pPr>
        <w:spacing w:after="0"/>
        <w:contextualSpacing/>
        <w:jc w:val="both"/>
        <w:rPr>
          <w:rFonts w:ascii="Times New Roman" w:eastAsia="Calibri" w:hAnsi="Times New Roman" w:cs="Times New Roman"/>
          <w:noProof/>
          <w:lang w:val="en-IE"/>
        </w:rPr>
      </w:pPr>
    </w:p>
    <w:p w14:paraId="1081AC75" w14:textId="0062CAEA" w:rsidR="00056738" w:rsidRDefault="00056738" w:rsidP="004B7EAF">
      <w:pPr>
        <w:spacing w:after="0"/>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Yet, the</w:t>
      </w:r>
      <w:r w:rsidRPr="00056738" w:rsidDel="00751734">
        <w:rPr>
          <w:rFonts w:ascii="Times New Roman" w:eastAsia="Calibri" w:hAnsi="Times New Roman" w:cs="Times New Roman"/>
          <w:noProof/>
          <w:lang w:val="en-IE"/>
        </w:rPr>
        <w:t xml:space="preserve"> </w:t>
      </w:r>
      <w:r w:rsidRPr="00056738">
        <w:rPr>
          <w:rFonts w:ascii="Times New Roman" w:eastAsia="Calibri" w:hAnsi="Times New Roman" w:cs="Times New Roman"/>
          <w:noProof/>
          <w:lang w:val="en-IE"/>
        </w:rPr>
        <w:t>COVID-19 pandemic and Russia’s war of aggression against Ukraine exacerbated antisemitic attitudes across the EU. According to the third survey by the EU Agency for Fundamental Rights (FRA) on antisemitic experiences by Jewish people</w:t>
      </w:r>
      <w:r w:rsidRPr="00056738">
        <w:rPr>
          <w:rFonts w:ascii="Times New Roman" w:eastAsia="Calibri" w:hAnsi="Times New Roman" w:cs="Times New Roman"/>
          <w:noProof/>
          <w:vertAlign w:val="superscript"/>
          <w:lang w:val="en-IE"/>
        </w:rPr>
        <w:footnoteReference w:id="7"/>
      </w:r>
      <w:r w:rsidRPr="00056738">
        <w:rPr>
          <w:rFonts w:ascii="Times New Roman" w:eastAsia="Calibri" w:hAnsi="Times New Roman" w:cs="Times New Roman"/>
          <w:noProof/>
          <w:lang w:val="en-IE"/>
        </w:rPr>
        <w:t>, conducted in the first half of 2023, almost all Jews (96%) in Europe encountered antisemitism either online or offline. Eight in ten Jews say antisemitism has increased in recent years, and 76% avoid carrying or displaying items in public that would make them recognisable as Jews.</w:t>
      </w:r>
    </w:p>
    <w:p w14:paraId="06976577" w14:textId="77777777" w:rsidR="004B7EAF" w:rsidRPr="00056738" w:rsidRDefault="004B7EAF" w:rsidP="004B7EAF">
      <w:pPr>
        <w:spacing w:after="0"/>
        <w:contextualSpacing/>
        <w:jc w:val="both"/>
        <w:rPr>
          <w:rFonts w:ascii="Times New Roman" w:eastAsia="Calibri" w:hAnsi="Times New Roman" w:cs="Times New Roman"/>
          <w:noProof/>
          <w:lang w:val="en-IE"/>
        </w:rPr>
      </w:pPr>
    </w:p>
    <w:p w14:paraId="78CA1DB2" w14:textId="3421CEFA" w:rsidR="00056738" w:rsidRPr="004B7EAF" w:rsidRDefault="00056738" w:rsidP="00056738">
      <w:pPr>
        <w:pStyle w:val="ListParagraph"/>
        <w:numPr>
          <w:ilvl w:val="1"/>
          <w:numId w:val="1"/>
        </w:numPr>
        <w:spacing w:after="160"/>
        <w:jc w:val="both"/>
        <w:rPr>
          <w:rFonts w:ascii="Times New Roman" w:eastAsia="Calibri" w:hAnsi="Times New Roman" w:cs="Times New Roman"/>
          <w:b/>
          <w:noProof/>
          <w:lang w:val="en-IE"/>
        </w:rPr>
      </w:pPr>
      <w:r w:rsidRPr="004B7EAF">
        <w:rPr>
          <w:rFonts w:ascii="Times New Roman" w:eastAsia="Calibri" w:hAnsi="Times New Roman" w:cs="Times New Roman"/>
          <w:b/>
          <w:bCs/>
          <w:noProof/>
          <w:lang w:val="en-IE"/>
        </w:rPr>
        <w:t>Upsurge</w:t>
      </w:r>
      <w:r w:rsidRPr="004B7EAF">
        <w:rPr>
          <w:rFonts w:ascii="Times New Roman" w:eastAsia="Calibri" w:hAnsi="Times New Roman" w:cs="Times New Roman"/>
          <w:b/>
          <w:noProof/>
          <w:lang w:val="en-IE"/>
        </w:rPr>
        <w:t xml:space="preserve"> of antisemitism since the Hamas attacks on 7 October 2023</w:t>
      </w:r>
    </w:p>
    <w:p w14:paraId="7CE231AB" w14:textId="77777777" w:rsidR="00056738" w:rsidRPr="00056738" w:rsidRDefault="00056738" w:rsidP="00056738">
      <w:pPr>
        <w:spacing w:after="160"/>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The situation for Jews in the EU and globally has dramatically worsened since the terrorist attacks by Hamas</w:t>
      </w:r>
      <w:r w:rsidRPr="00056738">
        <w:rPr>
          <w:rFonts w:ascii="Times New Roman" w:eastAsia="Calibri" w:hAnsi="Times New Roman" w:cs="Times New Roman"/>
          <w:noProof/>
          <w:vertAlign w:val="superscript"/>
          <w:lang w:val="en-IE"/>
        </w:rPr>
        <w:footnoteReference w:id="8"/>
      </w:r>
      <w:r w:rsidRPr="00056738">
        <w:rPr>
          <w:rFonts w:ascii="Times New Roman" w:eastAsia="Calibri" w:hAnsi="Times New Roman" w:cs="Times New Roman"/>
          <w:noProof/>
          <w:lang w:val="en-IE"/>
        </w:rPr>
        <w:t xml:space="preserve"> on Israeli civilians on 7 October 2023</w:t>
      </w:r>
      <w:r w:rsidRPr="00056738">
        <w:rPr>
          <w:rFonts w:ascii="Calibri" w:eastAsia="Calibri" w:hAnsi="Calibri" w:cs="Arial"/>
          <w:noProof/>
          <w:lang w:val="en-IE"/>
        </w:rPr>
        <w:t xml:space="preserve"> </w:t>
      </w:r>
      <w:r w:rsidRPr="00056738">
        <w:rPr>
          <w:rFonts w:ascii="Times New Roman" w:eastAsia="Calibri" w:hAnsi="Times New Roman" w:cs="Times New Roman"/>
          <w:noProof/>
          <w:lang w:val="en-IE"/>
        </w:rPr>
        <w:t>and the ensuing war and humanitarian crisis in Gaza. The brutal attacks were the deadliest since the Shoah, with 1125 people murdered that day, including many EU citizens. 251 people were initially taken hostage, and 101 hostages are still kept in Gaza</w:t>
      </w:r>
      <w:r w:rsidRPr="00056738">
        <w:rPr>
          <w:rFonts w:ascii="Times New Roman" w:eastAsia="Calibri" w:hAnsi="Times New Roman" w:cs="Times New Roman"/>
          <w:noProof/>
          <w:vertAlign w:val="superscript"/>
          <w:lang w:val="en-IE"/>
        </w:rPr>
        <w:footnoteReference w:id="9"/>
      </w:r>
      <w:r w:rsidRPr="00056738">
        <w:rPr>
          <w:rFonts w:ascii="Times New Roman" w:eastAsia="Calibri" w:hAnsi="Times New Roman" w:cs="Times New Roman"/>
          <w:noProof/>
          <w:lang w:val="en-IE"/>
        </w:rPr>
        <w:t>. The Commission strongly condemned the attacks and expressed its full solidarity and support to Israel and its people and reaffirmed its full commitment to Israel’s security</w:t>
      </w:r>
      <w:r w:rsidRPr="00056738">
        <w:rPr>
          <w:rFonts w:ascii="Times New Roman" w:eastAsia="Calibri" w:hAnsi="Times New Roman" w:cs="Times New Roman"/>
          <w:noProof/>
          <w:vertAlign w:val="superscript"/>
          <w:lang w:val="en-IE"/>
        </w:rPr>
        <w:footnoteReference w:id="10"/>
      </w:r>
      <w:r w:rsidRPr="00056738">
        <w:rPr>
          <w:rFonts w:ascii="Times New Roman" w:eastAsia="Calibri" w:hAnsi="Times New Roman" w:cs="Times New Roman"/>
          <w:noProof/>
          <w:lang w:val="en-IE"/>
        </w:rPr>
        <w:t>.</w:t>
      </w:r>
    </w:p>
    <w:p w14:paraId="0C985EA4" w14:textId="77777777" w:rsidR="00056738" w:rsidRPr="00056738" w:rsidRDefault="00056738" w:rsidP="00056738">
      <w:pPr>
        <w:spacing w:after="160"/>
        <w:contextualSpacing/>
        <w:jc w:val="both"/>
        <w:rPr>
          <w:rFonts w:ascii="Times New Roman" w:eastAsia="Calibri" w:hAnsi="Times New Roman" w:cs="Times New Roman"/>
          <w:noProof/>
          <w:lang w:val="en-IE"/>
        </w:rPr>
      </w:pPr>
    </w:p>
    <w:p w14:paraId="4C73743F" w14:textId="77777777" w:rsidR="00056738" w:rsidRPr="00056738" w:rsidRDefault="00056738" w:rsidP="00056738">
      <w:pPr>
        <w:spacing w:after="160"/>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In her statement 1 year after the 7 October tragic events, Commission President von der Leyen made clear that there can be no justification for Hamas' acts of terror, which brought immense suffering not only upon the people of Israel, but also upon innocent Palestinians, and stressed that the European Union stands with all the innocent people whose lives have been shattered to the core since that fateful day and called to collectively fight antisemitism wherever it spreads</w:t>
      </w:r>
      <w:r w:rsidRPr="00056738">
        <w:rPr>
          <w:rFonts w:ascii="Times New Roman" w:eastAsia="Calibri" w:hAnsi="Times New Roman" w:cs="Times New Roman"/>
          <w:noProof/>
          <w:vertAlign w:val="superscript"/>
          <w:lang w:val="en-IE"/>
        </w:rPr>
        <w:footnoteReference w:id="11"/>
      </w:r>
      <w:r w:rsidRPr="00056738">
        <w:rPr>
          <w:rFonts w:ascii="Times New Roman" w:eastAsia="Calibri" w:hAnsi="Times New Roman" w:cs="Times New Roman"/>
          <w:noProof/>
          <w:lang w:val="en-IE"/>
        </w:rPr>
        <w:t>.</w:t>
      </w:r>
    </w:p>
    <w:p w14:paraId="043F7759" w14:textId="77777777" w:rsidR="00056738" w:rsidRPr="00056738" w:rsidRDefault="00056738" w:rsidP="00056738">
      <w:pPr>
        <w:spacing w:after="160"/>
        <w:contextualSpacing/>
        <w:jc w:val="both"/>
        <w:rPr>
          <w:rFonts w:ascii="Times New Roman" w:eastAsia="Calibri" w:hAnsi="Times New Roman" w:cs="Times New Roman"/>
          <w:noProof/>
          <w:lang w:val="en-IE"/>
        </w:rPr>
      </w:pPr>
    </w:p>
    <w:p w14:paraId="11D2385F" w14:textId="77777777" w:rsidR="00056738" w:rsidRPr="00056738" w:rsidRDefault="00056738" w:rsidP="00056738">
      <w:pPr>
        <w:spacing w:after="160"/>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During the past year, Europe witnessed a significant rise in hate incidents and violence targeting the Jews. The Hamas attacks and the conflicts in the Middle East has led to levels of antisemitism</w:t>
      </w:r>
      <w:r w:rsidRPr="00056738">
        <w:rPr>
          <w:rFonts w:ascii="Times New Roman" w:eastAsia="Calibri" w:hAnsi="Times New Roman" w:cs="Times New Roman"/>
          <w:noProof/>
          <w:vertAlign w:val="superscript"/>
          <w:lang w:val="en-IE"/>
        </w:rPr>
        <w:footnoteReference w:id="12"/>
      </w:r>
      <w:r w:rsidRPr="00056738">
        <w:rPr>
          <w:rFonts w:ascii="Times New Roman" w:eastAsia="Calibri" w:hAnsi="Times New Roman" w:cs="Times New Roman"/>
          <w:noProof/>
          <w:lang w:val="en-IE"/>
        </w:rPr>
        <w:t xml:space="preserve">  unprecedented since the founding of the EU. </w:t>
      </w:r>
      <w:r w:rsidRPr="00056738">
        <w:rPr>
          <w:rFonts w:ascii="Times New Roman" w:eastAsia="Calibri" w:hAnsi="Times New Roman" w:cs="Times New Roman"/>
          <w:noProof/>
          <w:lang w:val="en-US"/>
        </w:rPr>
        <w:t>Acts include the firebombing of Jewish premises, such as synagogues</w:t>
      </w:r>
      <w:r w:rsidRPr="00056738">
        <w:rPr>
          <w:rFonts w:ascii="Times New Roman" w:eastAsia="Calibri" w:hAnsi="Times New Roman" w:cs="Times New Roman"/>
          <w:noProof/>
          <w:lang w:val="en-IE"/>
        </w:rPr>
        <w:t>, physical attacks on Jewish persons, homes, restaurants and shops. Across Europe, Holocaust monuments have been defaced with false comparisons of Jews and Nazis, thereby trivializing the Shoah. The Commission condemns such despicable acts in the strongest possible terms.</w:t>
      </w:r>
    </w:p>
    <w:p w14:paraId="48C96057" w14:textId="77777777" w:rsidR="00056738" w:rsidRPr="00056738" w:rsidRDefault="00056738" w:rsidP="00056738">
      <w:pPr>
        <w:shd w:val="clear" w:color="auto" w:fill="FFFFFF"/>
        <w:spacing w:after="0" w:line="259" w:lineRule="auto"/>
        <w:jc w:val="both"/>
        <w:rPr>
          <w:rFonts w:ascii="Times New Roman" w:eastAsia="Calibri" w:hAnsi="Times New Roman" w:cs="Times New Roman"/>
          <w:noProof/>
          <w:lang w:val="en-US"/>
        </w:rPr>
      </w:pPr>
    </w:p>
    <w:p w14:paraId="7081BC8C" w14:textId="77777777" w:rsidR="00056738" w:rsidRPr="00056738" w:rsidRDefault="00056738" w:rsidP="00056738">
      <w:pPr>
        <w:shd w:val="clear" w:color="auto" w:fill="FFFFFF"/>
        <w:spacing w:after="0" w:line="259" w:lineRule="auto"/>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France, home to the largest Jewish community in Europe, saw an explosion</w:t>
      </w:r>
      <w:r w:rsidRPr="00056738">
        <w:rPr>
          <w:rFonts w:ascii="Times New Roman" w:eastAsia="Calibri" w:hAnsi="Times New Roman" w:cs="Times New Roman"/>
          <w:noProof/>
          <w:vertAlign w:val="superscript"/>
          <w:lang w:val="en-IE"/>
        </w:rPr>
        <w:t xml:space="preserve"> </w:t>
      </w:r>
      <w:r w:rsidRPr="00056738">
        <w:rPr>
          <w:rFonts w:ascii="Times New Roman" w:eastAsia="Calibri" w:hAnsi="Times New Roman" w:cs="Times New Roman"/>
          <w:noProof/>
          <w:lang w:val="en-IE"/>
        </w:rPr>
        <w:t>of recorded antisemitic incidents after 7 October. With a total of 1676 incidents in 2023 (4,5 incidents per day) this resulted in a three-fold increase compared with the year before</w:t>
      </w:r>
      <w:r w:rsidRPr="00056738">
        <w:rPr>
          <w:rFonts w:ascii="Times New Roman" w:eastAsia="Calibri" w:hAnsi="Times New Roman" w:cs="Times New Roman"/>
          <w:noProof/>
          <w:vertAlign w:val="superscript"/>
          <w:lang w:val="en-IE"/>
        </w:rPr>
        <w:footnoteReference w:id="13"/>
      </w:r>
      <w:r w:rsidRPr="00056738">
        <w:rPr>
          <w:rFonts w:ascii="Times New Roman" w:eastAsia="Calibri" w:hAnsi="Times New Roman" w:cs="Times New Roman"/>
          <w:noProof/>
          <w:lang w:val="en-IE"/>
        </w:rPr>
        <w:t>. In the Netherlands, recorded</w:t>
      </w:r>
      <w:r w:rsidRPr="00056738">
        <w:rPr>
          <w:rFonts w:ascii="Times New Roman" w:eastAsia="Calibri" w:hAnsi="Times New Roman" w:cs="Times New Roman"/>
          <w:noProof/>
          <w:vertAlign w:val="superscript"/>
          <w:lang w:val="en-IE"/>
        </w:rPr>
        <w:footnoteReference w:id="14"/>
      </w:r>
      <w:r w:rsidRPr="00056738">
        <w:rPr>
          <w:rFonts w:ascii="Times New Roman" w:eastAsia="Calibri" w:hAnsi="Times New Roman" w:cs="Times New Roman"/>
          <w:noProof/>
          <w:lang w:val="en-IE"/>
        </w:rPr>
        <w:t xml:space="preserve"> incidents increased eight-fold</w:t>
      </w:r>
      <w:r w:rsidRPr="00056738">
        <w:rPr>
          <w:rFonts w:ascii="Times New Roman" w:eastAsia="Calibri" w:hAnsi="Times New Roman" w:cs="Times New Roman"/>
          <w:noProof/>
          <w:vertAlign w:val="superscript"/>
          <w:lang w:val="en-IE"/>
        </w:rPr>
        <w:footnoteReference w:id="15"/>
      </w:r>
      <w:r w:rsidRPr="00056738">
        <w:rPr>
          <w:rFonts w:ascii="Times New Roman" w:eastAsia="Calibri" w:hAnsi="Times New Roman" w:cs="Times New Roman"/>
          <w:noProof/>
          <w:lang w:val="en-IE"/>
        </w:rPr>
        <w:t>. In Austria, incidents increased fourfold in the last months of 2023</w:t>
      </w:r>
      <w:r w:rsidRPr="00056738">
        <w:rPr>
          <w:rFonts w:ascii="Times New Roman" w:eastAsia="Calibri" w:hAnsi="Times New Roman" w:cs="Times New Roman"/>
          <w:noProof/>
          <w:vertAlign w:val="superscript"/>
          <w:lang w:val="en-IE"/>
        </w:rPr>
        <w:footnoteReference w:id="16"/>
      </w:r>
      <w:r w:rsidRPr="00056738">
        <w:rPr>
          <w:rFonts w:ascii="Times New Roman" w:eastAsia="Calibri" w:hAnsi="Times New Roman" w:cs="Times New Roman"/>
          <w:noProof/>
          <w:lang w:val="en-IE"/>
        </w:rPr>
        <w:t>. In Germany, one third of hate incidents registered by the Federal Criminal Police Office were antisemitic in nature</w:t>
      </w:r>
      <w:r w:rsidRPr="00056738">
        <w:rPr>
          <w:rFonts w:ascii="Times New Roman" w:eastAsia="Calibri" w:hAnsi="Times New Roman" w:cs="Times New Roman"/>
          <w:noProof/>
          <w:vertAlign w:val="superscript"/>
          <w:lang w:val="en-IE"/>
        </w:rPr>
        <w:footnoteReference w:id="17"/>
      </w:r>
      <w:r w:rsidRPr="00056738">
        <w:rPr>
          <w:rFonts w:ascii="Times New Roman" w:eastAsia="Calibri" w:hAnsi="Times New Roman" w:cs="Times New Roman"/>
          <w:noProof/>
          <w:lang w:val="en-IE"/>
        </w:rPr>
        <w:t>, disproportionally affecting the Jewish community, which makes up only around 0.25% of the population.</w:t>
      </w:r>
    </w:p>
    <w:p w14:paraId="3C2B49FC" w14:textId="77777777" w:rsidR="00056738" w:rsidRPr="00056738" w:rsidRDefault="00056738" w:rsidP="00056738">
      <w:pPr>
        <w:shd w:val="clear" w:color="auto" w:fill="FFFFFF"/>
        <w:spacing w:after="0" w:line="259" w:lineRule="auto"/>
        <w:jc w:val="both"/>
        <w:rPr>
          <w:rFonts w:ascii="Times New Roman" w:eastAsia="Calibri" w:hAnsi="Times New Roman" w:cs="Times New Roman"/>
          <w:noProof/>
          <w:lang w:val="en-IE"/>
        </w:rPr>
      </w:pPr>
    </w:p>
    <w:p w14:paraId="63C21D97" w14:textId="77777777" w:rsidR="00056738" w:rsidRPr="00056738" w:rsidRDefault="00056738" w:rsidP="00056738">
      <w:pPr>
        <w:spacing w:after="160" w:line="259" w:lineRule="auto"/>
        <w:jc w:val="both"/>
        <w:rPr>
          <w:rFonts w:ascii="Times New Roman" w:eastAsia="Calibri" w:hAnsi="Times New Roman" w:cs="Times New Roman"/>
          <w:noProof/>
          <w:lang w:val="en-US"/>
        </w:rPr>
      </w:pPr>
      <w:r w:rsidRPr="00056738">
        <w:rPr>
          <w:rFonts w:ascii="Times New Roman" w:eastAsia="Calibri" w:hAnsi="Times New Roman" w:cs="Times New Roman"/>
          <w:noProof/>
          <w:lang w:val="en-IE"/>
        </w:rPr>
        <w:t>Harassment and attacks targeted also Jewish students and staff in universities</w:t>
      </w:r>
      <w:r w:rsidRPr="00056738">
        <w:rPr>
          <w:rFonts w:ascii="Times New Roman" w:eastAsia="Calibri" w:hAnsi="Times New Roman" w:cs="Times New Roman"/>
          <w:noProof/>
          <w:vertAlign w:val="superscript"/>
          <w:lang w:val="en-US"/>
        </w:rPr>
        <w:footnoteReference w:id="18"/>
      </w:r>
      <w:r w:rsidRPr="00056738">
        <w:rPr>
          <w:rFonts w:ascii="Times New Roman" w:eastAsia="Calibri" w:hAnsi="Times New Roman" w:cs="Times New Roman"/>
          <w:noProof/>
          <w:lang w:val="en-IE"/>
        </w:rPr>
        <w:t>.</w:t>
      </w:r>
      <w:r w:rsidRPr="00056738">
        <w:rPr>
          <w:rFonts w:ascii="Times New Roman" w:eastAsia="Calibri" w:hAnsi="Times New Roman" w:cs="Times New Roman"/>
          <w:noProof/>
          <w:lang w:val="en-US"/>
        </w:rPr>
        <w:t xml:space="preserve"> A report conducted by the European Union of Jewish Students (EUJS) reported a significant upsurge in antisemitic incidents at European universities since 7 October</w:t>
      </w:r>
      <w:r w:rsidRPr="00056738">
        <w:rPr>
          <w:rFonts w:ascii="Times New Roman" w:eastAsia="Calibri" w:hAnsi="Times New Roman" w:cs="Times New Roman"/>
          <w:noProof/>
          <w:vertAlign w:val="superscript"/>
          <w:lang w:val="en-US"/>
        </w:rPr>
        <w:footnoteReference w:id="19"/>
      </w:r>
      <w:r w:rsidRPr="00056738">
        <w:rPr>
          <w:rFonts w:ascii="Times New Roman" w:eastAsia="Calibri" w:hAnsi="Times New Roman" w:cs="Times New Roman"/>
          <w:noProof/>
          <w:lang w:val="en-US"/>
        </w:rPr>
        <w:t>. According to the report, Jewish students felt unsafe and their right to access education was significantly limited through harassment and attacks.</w:t>
      </w:r>
    </w:p>
    <w:p w14:paraId="28F609EA" w14:textId="77777777" w:rsidR="00056738" w:rsidRPr="00056738" w:rsidRDefault="00056738" w:rsidP="00056738">
      <w:pPr>
        <w:spacing w:after="160" w:line="259" w:lineRule="auto"/>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Antisemitism online increased significantly on social media platforms following 7 October 2023, triggering radicalisation. Research by the Institute for Strategic Dialogue</w:t>
      </w:r>
      <w:r w:rsidRPr="00056738">
        <w:rPr>
          <w:rFonts w:ascii="Times New Roman" w:eastAsia="Calibri" w:hAnsi="Times New Roman" w:cs="Times New Roman"/>
          <w:noProof/>
          <w:kern w:val="0"/>
          <w:vertAlign w:val="superscript"/>
          <w:lang w:val="en-IE"/>
          <w14:ligatures w14:val="none"/>
        </w:rPr>
        <w:footnoteReference w:id="20"/>
      </w:r>
      <w:r w:rsidRPr="00056738">
        <w:rPr>
          <w:rFonts w:ascii="Times New Roman" w:eastAsia="Calibri" w:hAnsi="Times New Roman" w:cs="Times New Roman"/>
          <w:noProof/>
          <w:kern w:val="0"/>
          <w:lang w:val="en-IE"/>
          <w14:ligatures w14:val="none"/>
        </w:rPr>
        <w:t xml:space="preserve"> published in February 2024 found major increases of antisemitic comments and messages, and online threats against Jewish communities. A policy brief commissioned by the European Commission showed an upsurge of hate speech content online after 7 October 2023 of +7% on Reddit and +10% on X. In a random sample of hateful content, around 45% was antisemitic content, 15% related to anti-Muslim hatred</w:t>
      </w:r>
      <w:r w:rsidRPr="00056738">
        <w:rPr>
          <w:rFonts w:ascii="Times New Roman" w:eastAsia="Calibri" w:hAnsi="Times New Roman" w:cs="Times New Roman"/>
          <w:noProof/>
          <w:vertAlign w:val="superscript"/>
          <w:lang w:val="en-US"/>
        </w:rPr>
        <w:footnoteReference w:id="21"/>
      </w:r>
      <w:r w:rsidRPr="00056738">
        <w:rPr>
          <w:rFonts w:ascii="Times New Roman" w:eastAsia="Calibri" w:hAnsi="Times New Roman" w:cs="Times New Roman"/>
          <w:noProof/>
          <w:kern w:val="0"/>
          <w:lang w:val="en-IE"/>
          <w14:ligatures w14:val="none"/>
        </w:rPr>
        <w:t>.</w:t>
      </w:r>
    </w:p>
    <w:p w14:paraId="09753880" w14:textId="71054D28" w:rsidR="004B7EAF" w:rsidRPr="004B7EAF" w:rsidRDefault="00056738" w:rsidP="004B7EAF">
      <w:pPr>
        <w:pStyle w:val="ListParagraph"/>
        <w:numPr>
          <w:ilvl w:val="1"/>
          <w:numId w:val="1"/>
        </w:numPr>
        <w:spacing w:after="160"/>
        <w:jc w:val="both"/>
        <w:rPr>
          <w:rFonts w:ascii="Times New Roman" w:eastAsia="Calibri" w:hAnsi="Times New Roman" w:cs="Times New Roman"/>
          <w:b/>
          <w:noProof/>
          <w:lang w:val="en-US"/>
        </w:rPr>
      </w:pPr>
      <w:r w:rsidRPr="004B7EAF">
        <w:rPr>
          <w:rFonts w:ascii="Times New Roman" w:eastAsia="Calibri" w:hAnsi="Times New Roman" w:cs="Times New Roman"/>
          <w:b/>
          <w:noProof/>
          <w:lang w:val="en-US"/>
        </w:rPr>
        <w:t>Reaction of the European Commission</w:t>
      </w:r>
    </w:p>
    <w:p w14:paraId="320FDBA6" w14:textId="77777777" w:rsidR="00056738" w:rsidRPr="00056738" w:rsidRDefault="00056738" w:rsidP="00056738">
      <w:pPr>
        <w:spacing w:after="160" w:line="259" w:lineRule="auto"/>
        <w:jc w:val="both"/>
        <w:rPr>
          <w:rFonts w:ascii="Times New Roman" w:eastAsia="Calibri" w:hAnsi="Times New Roman" w:cs="Times New Roman"/>
          <w:noProof/>
          <w:lang w:val="en-US"/>
        </w:rPr>
      </w:pPr>
      <w:r w:rsidRPr="00056738">
        <w:rPr>
          <w:rFonts w:ascii="Times New Roman" w:eastAsia="Calibri" w:hAnsi="Times New Roman" w:cs="Times New Roman"/>
          <w:noProof/>
          <w:lang w:val="en-US"/>
        </w:rPr>
        <w:t>Faced with the alarming escalation of manifestations of antisemitism in public and online, the Commission has made clear that it stands with the Jewish communities in Europe and beyond. The Commission called for a concerted effort to combat the surge in hatred, in particular antisemitism and anti-Muslim hatred</w:t>
      </w:r>
      <w:r w:rsidRPr="00056738" w:rsidDel="002E78FC">
        <w:rPr>
          <w:rFonts w:ascii="Times New Roman" w:eastAsia="Calibri" w:hAnsi="Times New Roman" w:cs="Times New Roman"/>
          <w:noProof/>
          <w:lang w:val="en-US"/>
        </w:rPr>
        <w:t xml:space="preserve"> </w:t>
      </w:r>
      <w:r w:rsidRPr="00056738">
        <w:rPr>
          <w:rFonts w:ascii="Times New Roman" w:eastAsia="Calibri" w:hAnsi="Times New Roman" w:cs="Times New Roman"/>
          <w:noProof/>
          <w:lang w:val="en-US"/>
        </w:rPr>
        <w:t>in the Communication ‘No place for hate: a Europe united against hatred’</w:t>
      </w:r>
      <w:r w:rsidRPr="00056738">
        <w:rPr>
          <w:rFonts w:ascii="Times New Roman" w:eastAsia="Calibri" w:hAnsi="Times New Roman" w:cs="Times New Roman"/>
          <w:noProof/>
          <w:vertAlign w:val="superscript"/>
          <w:lang w:val="en-US"/>
        </w:rPr>
        <w:footnoteReference w:id="22"/>
      </w:r>
      <w:r w:rsidRPr="00056738">
        <w:rPr>
          <w:rFonts w:ascii="Times New Roman" w:eastAsia="Calibri" w:hAnsi="Times New Roman" w:cs="Times New Roman"/>
          <w:noProof/>
          <w:lang w:val="en-US"/>
        </w:rPr>
        <w:t>. The Commission condemns in the strongest possible terms all acts of antisemitism as well as any form of hatred intolerance, racism and xenophobia.</w:t>
      </w:r>
    </w:p>
    <w:p w14:paraId="256A4254" w14:textId="77777777" w:rsidR="00056738" w:rsidRPr="00056738" w:rsidRDefault="00056738" w:rsidP="00056738">
      <w:pPr>
        <w:spacing w:after="0" w:line="259" w:lineRule="auto"/>
        <w:jc w:val="both"/>
        <w:rPr>
          <w:rFonts w:ascii="Times New Roman" w:eastAsia="Calibri" w:hAnsi="Times New Roman" w:cs="Times New Roman"/>
          <w:noProof/>
          <w:lang w:val="en-US"/>
        </w:rPr>
      </w:pPr>
      <w:r w:rsidRPr="00056738">
        <w:rPr>
          <w:rFonts w:ascii="Times New Roman" w:eastAsia="Calibri" w:hAnsi="Times New Roman" w:cs="Times New Roman"/>
          <w:noProof/>
          <w:lang w:val="en-US"/>
        </w:rPr>
        <w:t xml:space="preserve">According to the IHRA definition, criticism of Israel like that levelled against any other country cannot be regarded as antisemitic, but calling for the killing or harming of Jews, stereotypical allegations of the power of Jews and holding Jews collectively responsible for actions of the state of Israel are among the many manifestations of antisemitism included in the definition. Such allegations are witnessed in the EU on a daily basis. </w:t>
      </w:r>
    </w:p>
    <w:p w14:paraId="787F4DE1" w14:textId="77777777" w:rsidR="00056738" w:rsidRPr="00056738" w:rsidRDefault="00056738" w:rsidP="00056738">
      <w:pPr>
        <w:spacing w:after="0" w:line="259" w:lineRule="auto"/>
        <w:jc w:val="both"/>
        <w:rPr>
          <w:rFonts w:ascii="Times New Roman" w:eastAsia="Calibri" w:hAnsi="Times New Roman" w:cs="Times New Roman"/>
          <w:noProof/>
          <w:lang w:val="en-US"/>
        </w:rPr>
      </w:pPr>
    </w:p>
    <w:p w14:paraId="46DBA7E0" w14:textId="77777777" w:rsidR="00056738" w:rsidRPr="00056738" w:rsidRDefault="00056738" w:rsidP="00056738">
      <w:pPr>
        <w:spacing w:after="0" w:line="259" w:lineRule="auto"/>
        <w:jc w:val="both"/>
        <w:rPr>
          <w:rFonts w:ascii="Times New Roman" w:eastAsia="Calibri" w:hAnsi="Times New Roman" w:cs="Times New Roman"/>
          <w:noProof/>
          <w:lang w:val="en-US"/>
        </w:rPr>
      </w:pPr>
      <w:r w:rsidRPr="00056738">
        <w:rPr>
          <w:rFonts w:ascii="Times New Roman" w:eastAsia="Calibri" w:hAnsi="Times New Roman" w:cs="Times New Roman"/>
          <w:noProof/>
          <w:lang w:val="en-US"/>
        </w:rPr>
        <w:t xml:space="preserve">Antisemitic acts are criminal when they are so defined by law and in those cases they need to be prosecuted. At EU level, the Framework Decision on combating certain forms of expressions of racism and xenophobia provides a strong legal framework to combat antisemitic hate crimes and hate speech. The Commission continues to encourage the Member States to prosecute antisemitic hate crimes and hate speech in the light of these common legal provisions. It is equally determined to uphold freedom of expression, emphasizing the need to exercise due diligence when identifying antisemitic incidents to ensure that freedom of expression is protected for all. </w:t>
      </w:r>
    </w:p>
    <w:p w14:paraId="43811A11" w14:textId="77777777" w:rsidR="00056738" w:rsidRPr="00056738" w:rsidRDefault="00056738" w:rsidP="00056738">
      <w:pPr>
        <w:spacing w:after="160" w:line="259" w:lineRule="auto"/>
        <w:jc w:val="both"/>
        <w:rPr>
          <w:rFonts w:ascii="Times New Roman" w:eastAsia="Calibri" w:hAnsi="Times New Roman" w:cs="Times New Roman"/>
          <w:noProof/>
          <w:lang w:val="en-US"/>
        </w:rPr>
      </w:pPr>
      <w:r w:rsidRPr="00056738">
        <w:rPr>
          <w:rFonts w:ascii="Times New Roman" w:eastAsia="Calibri" w:hAnsi="Times New Roman" w:cs="Times New Roman"/>
          <w:noProof/>
          <w:lang w:val="en-US"/>
        </w:rPr>
        <w:t xml:space="preserve">During the last year, </w:t>
      </w:r>
      <w:r w:rsidRPr="00056738">
        <w:rPr>
          <w:rFonts w:ascii="Times New Roman" w:eastAsia="Calibri" w:hAnsi="Times New Roman" w:cs="Times New Roman"/>
          <w:noProof/>
          <w:lang w:val="en-IE"/>
        </w:rPr>
        <w:t>the Commission stepped up its efforts. It expressed its solidarity through visits to Jewish communities</w:t>
      </w:r>
      <w:r w:rsidRPr="00056738">
        <w:rPr>
          <w:rFonts w:ascii="Times New Roman" w:eastAsia="Calibri" w:hAnsi="Times New Roman" w:cs="Times New Roman"/>
          <w:noProof/>
          <w:vertAlign w:val="superscript"/>
          <w:lang w:val="en-IE"/>
        </w:rPr>
        <w:footnoteReference w:id="23"/>
      </w:r>
      <w:r w:rsidRPr="00056738">
        <w:rPr>
          <w:rFonts w:ascii="Times New Roman" w:eastAsia="Calibri" w:hAnsi="Times New Roman" w:cs="Times New Roman"/>
          <w:noProof/>
          <w:lang w:val="en-IE"/>
        </w:rPr>
        <w:t xml:space="preserve"> and at public events</w:t>
      </w:r>
      <w:r w:rsidRPr="00056738">
        <w:rPr>
          <w:rFonts w:ascii="Times New Roman" w:eastAsia="Calibri" w:hAnsi="Times New Roman" w:cs="Times New Roman"/>
          <w:noProof/>
          <w:vertAlign w:val="superscript"/>
          <w:lang w:val="en-IE"/>
        </w:rPr>
        <w:footnoteReference w:id="24"/>
      </w:r>
      <w:r w:rsidRPr="00056738">
        <w:rPr>
          <w:rFonts w:ascii="Times New Roman" w:eastAsia="Calibri" w:hAnsi="Times New Roman" w:cs="Times New Roman"/>
          <w:noProof/>
          <w:lang w:val="en-IE"/>
        </w:rPr>
        <w:t xml:space="preserve">. At the Euro-Chanuka lighting celebration in December 2023, President von der Leyen made clear: </w:t>
      </w:r>
      <w:r w:rsidRPr="00056738">
        <w:rPr>
          <w:rFonts w:ascii="Times New Roman" w:eastAsia="Calibri" w:hAnsi="Times New Roman" w:cs="Times New Roman"/>
          <w:i/>
          <w:iCs/>
          <w:noProof/>
          <w:lang w:val="en-IE"/>
        </w:rPr>
        <w:t>“There is no justification to the rise in antisemitism. No war, no political argument can excuse it. Freedom of speech and opinion, freedom of worship, and freedom from fear – that must be a reality at all times, in all circumstances, and for all human beings”</w:t>
      </w:r>
      <w:r w:rsidRPr="00056738">
        <w:rPr>
          <w:rFonts w:ascii="Times New Roman" w:eastAsia="Calibri" w:hAnsi="Times New Roman" w:cs="Times New Roman"/>
          <w:noProof/>
          <w:vertAlign w:val="superscript"/>
          <w:lang w:val="en-IE"/>
        </w:rPr>
        <w:footnoteReference w:id="25"/>
      </w:r>
      <w:r w:rsidRPr="00056738">
        <w:rPr>
          <w:rFonts w:ascii="Times New Roman" w:eastAsia="Calibri" w:hAnsi="Times New Roman" w:cs="Times New Roman"/>
          <w:i/>
          <w:iCs/>
          <w:noProof/>
          <w:lang w:val="en-IE"/>
        </w:rPr>
        <w:t>.</w:t>
      </w:r>
      <w:r w:rsidRPr="00056738">
        <w:rPr>
          <w:rFonts w:ascii="Times New Roman" w:eastAsia="Calibri" w:hAnsi="Times New Roman" w:cs="Times New Roman"/>
          <w:noProof/>
          <w:lang w:val="en-US"/>
        </w:rPr>
        <w:t xml:space="preserve"> </w:t>
      </w:r>
    </w:p>
    <w:p w14:paraId="4AD1E3B4" w14:textId="77777777" w:rsidR="00056738" w:rsidRPr="00056738" w:rsidRDefault="00056738" w:rsidP="00056738">
      <w:pPr>
        <w:spacing w:after="160" w:line="259" w:lineRule="auto"/>
        <w:jc w:val="both"/>
        <w:rPr>
          <w:rFonts w:ascii="Times New Roman" w:eastAsia="Calibri" w:hAnsi="Times New Roman" w:cs="Times New Roman"/>
          <w:noProof/>
          <w:lang w:val="en-US"/>
        </w:rPr>
      </w:pPr>
      <w:r w:rsidRPr="00056738">
        <w:rPr>
          <w:rFonts w:ascii="Times New Roman" w:eastAsia="Calibri" w:hAnsi="Times New Roman" w:cs="Times New Roman"/>
          <w:noProof/>
          <w:lang w:val="en-US"/>
        </w:rPr>
        <w:t>The Commission accelerated the implementation of the EU strategy, made funding available for security of Jewish premises, cooperated with Europol and national law enforcement authorities to address the vast amount of terrorist and extremist content circulating online after the attacks, and launched the creation of a network to address antisemitism online. The Commission also stressed that national authorities must investigate, prosecute, and try cases of alleged hate-motivated crime or speech, including public condoning, denial and gross trivialisation of the Holocaust</w:t>
      </w:r>
      <w:r w:rsidRPr="00056738">
        <w:rPr>
          <w:rFonts w:ascii="Times New Roman" w:eastAsia="Calibri" w:hAnsi="Times New Roman" w:cs="Times New Roman"/>
          <w:noProof/>
          <w:vertAlign w:val="superscript"/>
          <w:lang w:val="en-US"/>
        </w:rPr>
        <w:footnoteReference w:id="26"/>
      </w:r>
      <w:r w:rsidRPr="00056738">
        <w:rPr>
          <w:rFonts w:ascii="Times New Roman" w:eastAsia="Calibri" w:hAnsi="Times New Roman" w:cs="Times New Roman"/>
          <w:noProof/>
          <w:lang w:val="en-US"/>
        </w:rPr>
        <w:t>.</w:t>
      </w:r>
    </w:p>
    <w:p w14:paraId="71194EF3" w14:textId="77777777" w:rsidR="00056738" w:rsidRPr="00056738" w:rsidRDefault="00056738" w:rsidP="00056738">
      <w:pPr>
        <w:spacing w:after="160" w:line="257" w:lineRule="auto"/>
        <w:jc w:val="both"/>
        <w:rPr>
          <w:rFonts w:ascii="Times New Roman" w:eastAsia="Calibri" w:hAnsi="Times New Roman" w:cs="Times New Roman"/>
          <w:noProof/>
          <w:lang w:val="en-US"/>
        </w:rPr>
      </w:pPr>
    </w:p>
    <w:p w14:paraId="72F6A2F5" w14:textId="77777777" w:rsidR="00056738" w:rsidRPr="00056738" w:rsidRDefault="00056738" w:rsidP="00056738">
      <w:pPr>
        <w:numPr>
          <w:ilvl w:val="0"/>
          <w:numId w:val="1"/>
        </w:numPr>
        <w:spacing w:after="160" w:line="259" w:lineRule="auto"/>
        <w:contextualSpacing/>
        <w:jc w:val="both"/>
        <w:rPr>
          <w:rFonts w:ascii="Times New Roman" w:eastAsia="Calibri" w:hAnsi="Times New Roman" w:cs="Times New Roman"/>
          <w:b/>
          <w:bCs/>
          <w:noProof/>
          <w:sz w:val="24"/>
          <w:szCs w:val="24"/>
          <w:lang w:val="en-IE"/>
        </w:rPr>
      </w:pPr>
      <w:r w:rsidRPr="00056738">
        <w:rPr>
          <w:rFonts w:ascii="Times New Roman" w:eastAsia="Calibri" w:hAnsi="Times New Roman" w:cs="Times New Roman"/>
          <w:b/>
          <w:bCs/>
          <w:noProof/>
          <w:kern w:val="0"/>
          <w:sz w:val="24"/>
          <w:szCs w:val="24"/>
          <w:lang w:val="en-IE"/>
          <w14:ligatures w14:val="none"/>
        </w:rPr>
        <w:t>COMBATING AND PREVENTING ALL FORMS OF ANTISEMITISM</w:t>
      </w:r>
    </w:p>
    <w:p w14:paraId="7AD67362" w14:textId="77777777" w:rsidR="00056738" w:rsidRPr="00056738" w:rsidRDefault="00056738" w:rsidP="00056738">
      <w:pPr>
        <w:spacing w:after="160" w:line="259" w:lineRule="auto"/>
        <w:ind w:left="720"/>
        <w:contextualSpacing/>
        <w:jc w:val="both"/>
        <w:rPr>
          <w:rFonts w:ascii="Times New Roman" w:eastAsia="Calibri" w:hAnsi="Times New Roman" w:cs="Times New Roman"/>
          <w:b/>
          <w:bCs/>
          <w:noProof/>
          <w:sz w:val="24"/>
          <w:szCs w:val="24"/>
          <w:lang w:val="en-IE"/>
        </w:rPr>
      </w:pPr>
    </w:p>
    <w:p w14:paraId="1015637A"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lang w:val="en-IE"/>
        </w:rPr>
        <w:t>This progress report follows the structure of the EU strategy on combating antisemitism and fostering Jewish life and shows how the initiatives envisaged under each pillar have been implemented so far. An overview of the state of play for every action in the strategy can be found in the annex.</w:t>
      </w:r>
    </w:p>
    <w:p w14:paraId="1F95EFF3"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bookmarkStart w:id="3" w:name="_Hlk168330057"/>
    </w:p>
    <w:p w14:paraId="562312B2" w14:textId="77777777" w:rsidR="00056738" w:rsidRPr="00056738" w:rsidRDefault="00056738" w:rsidP="00B25D23">
      <w:pPr>
        <w:numPr>
          <w:ilvl w:val="1"/>
          <w:numId w:val="1"/>
        </w:numPr>
        <w:spacing w:after="0" w:line="259" w:lineRule="auto"/>
        <w:contextualSpacing/>
        <w:jc w:val="both"/>
        <w:rPr>
          <w:rFonts w:ascii="Times New Roman" w:eastAsia="Calibri" w:hAnsi="Times New Roman" w:cs="Times New Roman"/>
          <w:b/>
          <w:noProof/>
          <w:kern w:val="0"/>
          <w14:ligatures w14:val="none"/>
        </w:rPr>
      </w:pPr>
      <w:r w:rsidRPr="00056738">
        <w:rPr>
          <w:rFonts w:ascii="Times New Roman" w:eastAsia="Calibri" w:hAnsi="Times New Roman" w:cs="Times New Roman"/>
          <w:b/>
          <w:bCs/>
          <w:noProof/>
          <w:kern w:val="0"/>
          <w14:ligatures w14:val="none"/>
        </w:rPr>
        <w:t>Fighting antisemitism across policy areas and mobilising EU funds</w:t>
      </w:r>
    </w:p>
    <w:bookmarkEnd w:id="3"/>
    <w:p w14:paraId="1A911334" w14:textId="77777777" w:rsidR="00056738" w:rsidRPr="00056738" w:rsidRDefault="00056738" w:rsidP="00056738">
      <w:pPr>
        <w:spacing w:after="0" w:line="259" w:lineRule="auto"/>
        <w:jc w:val="both"/>
        <w:rPr>
          <w:rFonts w:ascii="Times New Roman" w:eastAsia="Calibri" w:hAnsi="Times New Roman" w:cs="Times New Roman"/>
          <w:b/>
          <w:noProof/>
          <w:kern w:val="0"/>
          <w:lang w:val="en-IE"/>
          <w14:ligatures w14:val="none"/>
        </w:rPr>
      </w:pPr>
    </w:p>
    <w:p w14:paraId="4A9A71E1"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bCs/>
          <w:noProof/>
          <w:color w:val="2B579A"/>
          <w:kern w:val="0"/>
          <w:shd w:val="clear" w:color="auto" w:fill="E6E6E6"/>
          <w:lang w:eastAsia="en-GB"/>
          <w14:ligatures w14:val="none"/>
        </w:rPr>
        <mc:AlternateContent>
          <mc:Choice Requires="wps">
            <w:drawing>
              <wp:anchor distT="45720" distB="45720" distL="114300" distR="114300" simplePos="0" relativeHeight="251674624" behindDoc="0" locked="0" layoutInCell="1" allowOverlap="1" wp14:anchorId="2BD41BA6" wp14:editId="24215EA6">
                <wp:simplePos x="0" y="0"/>
                <wp:positionH relativeFrom="margin">
                  <wp:posOffset>-2540</wp:posOffset>
                </wp:positionH>
                <wp:positionV relativeFrom="paragraph">
                  <wp:posOffset>1527810</wp:posOffset>
                </wp:positionV>
                <wp:extent cx="5705475" cy="885825"/>
                <wp:effectExtent l="0" t="0" r="28575" b="28575"/>
                <wp:wrapSquare wrapText="bothSides"/>
                <wp:docPr id="636904810" name="Text Box 636904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85825"/>
                        </a:xfrm>
                        <a:prstGeom prst="rect">
                          <a:avLst/>
                        </a:prstGeom>
                        <a:solidFill>
                          <a:srgbClr val="FFFFFF"/>
                        </a:solidFill>
                        <a:ln w="9525">
                          <a:solidFill>
                            <a:srgbClr val="000000"/>
                          </a:solidFill>
                          <a:miter lim="800000"/>
                          <a:headEnd/>
                          <a:tailEnd/>
                        </a:ln>
                      </wps:spPr>
                      <wps:txbx>
                        <w:txbxContent>
                          <w:p w14:paraId="2BB5329A"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 xml:space="preserve">Sweden: </w:t>
                            </w:r>
                            <w:r w:rsidRPr="003000CC">
                              <w:rPr>
                                <w:rFonts w:ascii="Times New Roman" w:hAnsi="Times New Roman" w:cs="Times New Roman"/>
                                <w:sz w:val="20"/>
                                <w:szCs w:val="20"/>
                              </w:rPr>
                              <w:t>The Government’s task force for Jewish life in Sweden, established in January 2023, engages in dialogue on preventive measures and initiatives to make it easier to live a Jewish life and to prevent and combat antisemitism in Sweden. It is made up of state secretaries from six ministries and led by the Prime Minister’s State Secretary. The police and Swedish Jewish civil society organisations such as the Living History Forum also cooperate with the task force.</w:t>
                            </w:r>
                          </w:p>
                          <w:p w14:paraId="61630B32" w14:textId="77777777" w:rsidR="00056738" w:rsidRPr="00361E27" w:rsidRDefault="00056738" w:rsidP="00056738">
                            <w:pPr>
                              <w:jc w:val="both"/>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41BA6" id="_x0000_t202" coordsize="21600,21600" o:spt="202" path="m,l,21600r21600,l21600,xe">
                <v:stroke joinstyle="miter"/>
                <v:path gradientshapeok="t" o:connecttype="rect"/>
              </v:shapetype>
              <v:shape id="Text Box 636904810" o:spid="_x0000_s1026" type="#_x0000_t202" style="position:absolute;left:0;text-align:left;margin-left:-.2pt;margin-top:120.3pt;width:449.25pt;height:69.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">
                <v:textbox>
                  <w:txbxContent>
                    <w:p w14:paraId="2BB5329A"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 xml:space="preserve">Sweden: </w:t>
                      </w:r>
                      <w:r w:rsidRPr="003000CC">
                        <w:rPr>
                          <w:rFonts w:ascii="Times New Roman" w:hAnsi="Times New Roman" w:cs="Times New Roman"/>
                          <w:sz w:val="20"/>
                          <w:szCs w:val="20"/>
                        </w:rPr>
                        <w:t>The Government’s task force for Jewish life in Sweden, established in January 2023, engages in dialogue on preventive measures and initiatives to make it easier to live a Jewish life and to prevent and combat antisemitism in Sweden. It is made up of state secretaries from six ministries and led by the Prime Minister’s State Secretary. The police and Swedish Jewish civil society organisations such as the Living History Forum also cooperate with the task force.</w:t>
                      </w:r>
                    </w:p>
                    <w:p w14:paraId="61630B32" w14:textId="77777777" w:rsidR="00056738" w:rsidRPr="00361E27" w:rsidRDefault="00056738" w:rsidP="00056738">
                      <w:pPr>
                        <w:jc w:val="both"/>
                        <w:rPr>
                          <w:b/>
                          <w:bCs/>
                          <w:sz w:val="20"/>
                          <w:szCs w:val="20"/>
                        </w:rPr>
                      </w:pPr>
                    </w:p>
                  </w:txbxContent>
                </v:textbox>
                <w10:wrap type="square" anchorx="margin"/>
              </v:shape>
            </w:pict>
          </mc:Fallback>
        </mc:AlternateContent>
      </w:r>
      <w:r w:rsidRPr="00056738">
        <w:rPr>
          <w:rFonts w:ascii="Times New Roman" w:eastAsia="Calibri" w:hAnsi="Times New Roman" w:cs="Times New Roman"/>
          <w:noProof/>
          <w:kern w:val="0"/>
          <w:lang w:val="en-IE"/>
          <w14:ligatures w14:val="none"/>
        </w:rPr>
        <w:t xml:space="preserve">The Commission is </w:t>
      </w:r>
      <w:r w:rsidRPr="00056738">
        <w:rPr>
          <w:rFonts w:ascii="Times New Roman" w:eastAsia="Calibri" w:hAnsi="Times New Roman" w:cs="Times New Roman"/>
          <w:noProof/>
          <w:lang w:val="en-IE"/>
        </w:rPr>
        <w:t xml:space="preserve">fostering </w:t>
      </w:r>
      <w:r w:rsidRPr="00056738">
        <w:rPr>
          <w:rFonts w:ascii="Times New Roman" w:eastAsia="Calibri" w:hAnsi="Times New Roman" w:cs="Times New Roman"/>
          <w:noProof/>
          <w:kern w:val="0"/>
          <w:lang w:val="en-IE"/>
          <w14:ligatures w14:val="none"/>
        </w:rPr>
        <w:t xml:space="preserve">an EU-wide dialogue with Member States and civil society organisations to support the development and implementation of national strategies, to prevent where possible and to respond swiftly to antisemitic incidents, as well as </w:t>
      </w:r>
      <w:r w:rsidRPr="00056738">
        <w:rPr>
          <w:rFonts w:ascii="Times New Roman" w:eastAsia="Calibri" w:hAnsi="Times New Roman" w:cs="Times New Roman"/>
          <w:noProof/>
          <w:lang w:val="en-IE"/>
        </w:rPr>
        <w:t>improve</w:t>
      </w:r>
      <w:r w:rsidRPr="00056738">
        <w:rPr>
          <w:rFonts w:ascii="Times New Roman" w:eastAsia="Calibri" w:hAnsi="Times New Roman" w:cs="Times New Roman"/>
          <w:noProof/>
          <w:kern w:val="0"/>
          <w:lang w:val="en-IE"/>
          <w14:ligatures w14:val="none"/>
        </w:rPr>
        <w:t xml:space="preserve"> communication channels between Jewish communities and national authorities. For these purposes, the Commission’s </w:t>
      </w:r>
      <w:r w:rsidRPr="00056738">
        <w:rPr>
          <w:rFonts w:ascii="Times New Roman" w:eastAsia="Calibri" w:hAnsi="Times New Roman" w:cs="Times New Roman"/>
          <w:noProof/>
          <w:lang w:val="en-IE"/>
        </w:rPr>
        <w:t>W</w:t>
      </w:r>
      <w:r w:rsidRPr="00056738">
        <w:rPr>
          <w:rFonts w:ascii="Times New Roman" w:eastAsia="Calibri" w:hAnsi="Times New Roman" w:cs="Times New Roman"/>
          <w:noProof/>
          <w:kern w:val="0"/>
          <w:lang w:val="en-IE"/>
          <w14:ligatures w14:val="none"/>
        </w:rPr>
        <w:t xml:space="preserve">orking </w:t>
      </w:r>
      <w:r w:rsidRPr="00056738">
        <w:rPr>
          <w:rFonts w:ascii="Times New Roman" w:eastAsia="Calibri" w:hAnsi="Times New Roman" w:cs="Times New Roman"/>
          <w:noProof/>
          <w:lang w:val="en-IE"/>
        </w:rPr>
        <w:t>g</w:t>
      </w:r>
      <w:r w:rsidRPr="00056738">
        <w:rPr>
          <w:rFonts w:ascii="Times New Roman" w:eastAsia="Calibri" w:hAnsi="Times New Roman" w:cs="Times New Roman"/>
          <w:noProof/>
          <w:kern w:val="0"/>
          <w:lang w:val="en-IE"/>
          <w14:ligatures w14:val="none"/>
        </w:rPr>
        <w:t>roup on the implementation of the EU strategy on antisemitism</w:t>
      </w:r>
      <w:r w:rsidRPr="00056738">
        <w:rPr>
          <w:rFonts w:ascii="Times New Roman" w:eastAsia="Calibri" w:hAnsi="Times New Roman" w:cs="Times New Roman"/>
          <w:noProof/>
          <w:kern w:val="0"/>
          <w:vertAlign w:val="superscript"/>
          <w:lang w:val="en-IE"/>
          <w14:ligatures w14:val="none"/>
        </w:rPr>
        <w:footnoteReference w:id="27"/>
      </w:r>
      <w:r w:rsidRPr="00056738">
        <w:rPr>
          <w:rFonts w:ascii="Times New Roman" w:eastAsia="Calibri" w:hAnsi="Times New Roman" w:cs="Times New Roman"/>
          <w:noProof/>
          <w:kern w:val="0"/>
          <w:lang w:val="en-IE"/>
          <w14:ligatures w14:val="none"/>
        </w:rPr>
        <w:t xml:space="preserve"> </w:t>
      </w:r>
      <w:r w:rsidRPr="00056738">
        <w:rPr>
          <w:rFonts w:ascii="Times New Roman" w:eastAsia="Calibri" w:hAnsi="Times New Roman" w:cs="Times New Roman"/>
          <w:noProof/>
          <w:lang w:val="en-IE"/>
        </w:rPr>
        <w:t>brings together</w:t>
      </w:r>
      <w:r w:rsidRPr="00056738">
        <w:rPr>
          <w:rFonts w:ascii="Times New Roman" w:eastAsia="Calibri" w:hAnsi="Times New Roman" w:cs="Times New Roman"/>
          <w:noProof/>
          <w:kern w:val="0"/>
          <w:lang w:val="en-IE"/>
          <w14:ligatures w14:val="none"/>
        </w:rPr>
        <w:t xml:space="preserve"> Member States and representatives of Jewish organisations and communities</w:t>
      </w:r>
      <w:r w:rsidRPr="00056738">
        <w:rPr>
          <w:rFonts w:ascii="Times New Roman" w:eastAsia="Calibri" w:hAnsi="Times New Roman" w:cs="Times New Roman"/>
          <w:noProof/>
          <w:lang w:val="en-IE"/>
        </w:rPr>
        <w:t xml:space="preserve"> twice a year</w:t>
      </w:r>
      <w:r w:rsidRPr="00056738">
        <w:rPr>
          <w:rFonts w:ascii="Times New Roman" w:eastAsia="Calibri" w:hAnsi="Times New Roman" w:cs="Times New Roman"/>
          <w:noProof/>
          <w:kern w:val="0"/>
          <w:lang w:val="en-IE"/>
          <w14:ligatures w14:val="none"/>
        </w:rPr>
        <w:t xml:space="preserve">. </w:t>
      </w:r>
      <w:r w:rsidRPr="00056738">
        <w:rPr>
          <w:rFonts w:ascii="Times New Roman" w:eastAsia="Calibri" w:hAnsi="Times New Roman" w:cs="Times New Roman"/>
          <w:noProof/>
          <w:lang w:val="en-IE"/>
        </w:rPr>
        <w:t>In addition, t</w:t>
      </w:r>
      <w:r w:rsidRPr="00056738">
        <w:rPr>
          <w:rFonts w:ascii="Times New Roman" w:eastAsia="Calibri" w:hAnsi="Times New Roman" w:cs="Times New Roman"/>
          <w:noProof/>
          <w:kern w:val="0"/>
          <w:lang w:val="en-IE"/>
          <w14:ligatures w14:val="none"/>
        </w:rPr>
        <w:t xml:space="preserve">he Commission hosts quarterly roundtables with Brussels-based international Jewish umbrella organisations that address antisemitism. </w:t>
      </w:r>
    </w:p>
    <w:p w14:paraId="220FA33A"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p>
    <w:p w14:paraId="4CF59D6B"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Moreover, on 16-17 November 2022, the Commission organised its first-ever ‘Civil Society Forum on combating antisemitism and fostering Jewish life’</w:t>
      </w:r>
      <w:r w:rsidRPr="00056738">
        <w:rPr>
          <w:rFonts w:ascii="Times New Roman" w:eastAsia="Calibri" w:hAnsi="Times New Roman" w:cs="Times New Roman"/>
          <w:noProof/>
          <w:kern w:val="0"/>
          <w:vertAlign w:val="superscript"/>
          <w:lang w:val="en-IE"/>
          <w14:ligatures w14:val="none"/>
        </w:rPr>
        <w:footnoteReference w:id="28"/>
      </w:r>
      <w:r w:rsidRPr="00056738">
        <w:rPr>
          <w:rFonts w:ascii="Times New Roman" w:eastAsia="Calibri" w:hAnsi="Times New Roman" w:cs="Times New Roman"/>
          <w:noProof/>
          <w:lang w:val="en-IE"/>
        </w:rPr>
        <w:t xml:space="preserve"> in Brussels</w:t>
      </w:r>
      <w:r w:rsidRPr="00056738">
        <w:rPr>
          <w:rFonts w:ascii="Times New Roman" w:eastAsia="Calibri" w:hAnsi="Times New Roman" w:cs="Times New Roman"/>
          <w:noProof/>
          <w:kern w:val="0"/>
          <w:lang w:val="en-IE"/>
          <w14:ligatures w14:val="none"/>
        </w:rPr>
        <w:t xml:space="preserve">, </w:t>
      </w:r>
      <w:r w:rsidRPr="00056738">
        <w:rPr>
          <w:rFonts w:ascii="Times New Roman" w:eastAsia="Calibri" w:hAnsi="Times New Roman" w:cs="Times New Roman"/>
          <w:noProof/>
          <w:lang w:val="en-IE"/>
        </w:rPr>
        <w:t>bringing</w:t>
      </w:r>
      <w:r w:rsidRPr="00056738">
        <w:rPr>
          <w:rFonts w:ascii="Times New Roman" w:eastAsia="Calibri" w:hAnsi="Times New Roman" w:cs="Times New Roman"/>
          <w:noProof/>
          <w:kern w:val="0"/>
          <w:lang w:val="en-IE"/>
          <w14:ligatures w14:val="none"/>
        </w:rPr>
        <w:t xml:space="preserve"> together over 200 representatives of Jewish and other civil society organisations to discuss the challenges in combating antisemitism and fostering Jewish life.</w:t>
      </w:r>
    </w:p>
    <w:p w14:paraId="05A4F84D"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p>
    <w:p w14:paraId="24D66110" w14:textId="77777777" w:rsidR="00056738" w:rsidRPr="00056738" w:rsidRDefault="00056738" w:rsidP="00056738">
      <w:pPr>
        <w:spacing w:after="0" w:line="259" w:lineRule="auto"/>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kern w:val="0"/>
          <w:lang w:val="en-IE"/>
          <w14:ligatures w14:val="none"/>
        </w:rPr>
        <w:t xml:space="preserve">The EU strategy aims to mainstream the fight against antisemitism across all relevant policy areas and </w:t>
      </w:r>
      <w:r w:rsidRPr="00056738">
        <w:rPr>
          <w:rFonts w:ascii="Times New Roman" w:eastAsia="Calibri" w:hAnsi="Times New Roman" w:cs="Times New Roman"/>
          <w:noProof/>
          <w:lang w:val="en-IE"/>
        </w:rPr>
        <w:t xml:space="preserve">has </w:t>
      </w:r>
      <w:r w:rsidRPr="00056738">
        <w:rPr>
          <w:rFonts w:ascii="Times New Roman" w:eastAsia="Calibri" w:hAnsi="Times New Roman" w:cs="Times New Roman"/>
          <w:noProof/>
          <w:kern w:val="0"/>
          <w:lang w:val="en-IE"/>
          <w14:ligatures w14:val="none"/>
        </w:rPr>
        <w:t>encouraged Member States to do the same by adopting national strategies against antisemitism or include dedicated measures in their national action plans against racism</w:t>
      </w:r>
      <w:r w:rsidRPr="00056738">
        <w:rPr>
          <w:rFonts w:ascii="Times New Roman" w:eastAsia="Calibri" w:hAnsi="Times New Roman" w:cs="Times New Roman"/>
          <w:noProof/>
          <w:lang w:val="en-IE"/>
        </w:rPr>
        <w:t xml:space="preserve">. </w:t>
      </w:r>
      <w:r w:rsidRPr="00056738">
        <w:rPr>
          <w:rFonts w:ascii="Times New Roman" w:eastAsia="Calibri" w:hAnsi="Times New Roman" w:cs="Times New Roman"/>
          <w:noProof/>
          <w:kern w:val="0"/>
          <w:lang w:val="en-IE"/>
          <w14:ligatures w14:val="none"/>
        </w:rPr>
        <w:t xml:space="preserve">Furthermore, the Commission </w:t>
      </w:r>
      <w:r w:rsidRPr="00056738">
        <w:rPr>
          <w:rFonts w:ascii="Times New Roman" w:eastAsia="Calibri" w:hAnsi="Times New Roman" w:cs="Times New Roman"/>
          <w:noProof/>
          <w:lang w:val="en-IE"/>
        </w:rPr>
        <w:t xml:space="preserve">has </w:t>
      </w:r>
      <w:r w:rsidRPr="00056738">
        <w:rPr>
          <w:rFonts w:ascii="Times New Roman" w:eastAsia="Calibri" w:hAnsi="Times New Roman" w:cs="Times New Roman"/>
          <w:noProof/>
          <w:kern w:val="0"/>
          <w:lang w:val="en-IE"/>
          <w14:ligatures w14:val="none"/>
        </w:rPr>
        <w:t xml:space="preserve">encouraged Member States to appoint special envoys or national coordinators against antisemitism, and adopt and use the </w:t>
      </w:r>
      <w:r w:rsidRPr="00056738">
        <w:rPr>
          <w:rFonts w:ascii="Times New Roman" w:eastAsia="Calibri" w:hAnsi="Times New Roman" w:cs="Times New Roman"/>
          <w:noProof/>
          <w:lang w:val="en-IE"/>
        </w:rPr>
        <w:t>non-legally binding IHRA</w:t>
      </w:r>
      <w:r w:rsidRPr="00056738">
        <w:rPr>
          <w:rFonts w:ascii="Times New Roman" w:eastAsia="Calibri" w:hAnsi="Times New Roman" w:cs="Times New Roman"/>
          <w:noProof/>
          <w:kern w:val="0"/>
          <w:lang w:val="en-IE"/>
          <w14:ligatures w14:val="none"/>
        </w:rPr>
        <w:t xml:space="preserve"> working definition </w:t>
      </w:r>
      <w:r w:rsidRPr="00056738">
        <w:rPr>
          <w:rFonts w:ascii="Times New Roman" w:eastAsia="Calibri" w:hAnsi="Times New Roman" w:cs="Times New Roman"/>
          <w:noProof/>
          <w:lang w:val="en-IE"/>
        </w:rPr>
        <w:t>of antisemitism.</w:t>
      </w:r>
    </w:p>
    <w:p w14:paraId="4F567A67" w14:textId="77777777" w:rsidR="00056738" w:rsidRPr="00056738" w:rsidRDefault="00056738" w:rsidP="00056738">
      <w:pPr>
        <w:spacing w:after="0" w:line="259" w:lineRule="auto"/>
        <w:contextualSpacing/>
        <w:jc w:val="both"/>
        <w:rPr>
          <w:rFonts w:ascii="Times New Roman" w:eastAsia="Calibri" w:hAnsi="Times New Roman" w:cs="Times New Roman"/>
          <w:noProof/>
          <w:lang w:val="en-IE"/>
        </w:rPr>
      </w:pPr>
    </w:p>
    <w:p w14:paraId="43A2A838" w14:textId="77777777" w:rsidR="00056738" w:rsidRPr="00056738" w:rsidRDefault="00056738" w:rsidP="00056738">
      <w:pPr>
        <w:spacing w:after="0" w:line="259" w:lineRule="auto"/>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Following the</w:t>
      </w:r>
      <w:r w:rsidRPr="00056738">
        <w:rPr>
          <w:rFonts w:ascii="Times New Roman" w:eastAsia="Calibri" w:hAnsi="Times New Roman" w:cs="Times New Roman"/>
          <w:noProof/>
          <w:kern w:val="0"/>
          <w:lang w:val="en-IE"/>
          <w14:ligatures w14:val="none"/>
        </w:rPr>
        <w:t xml:space="preserve"> adoption of the EU strategy</w:t>
      </w:r>
      <w:r w:rsidRPr="00056738">
        <w:rPr>
          <w:rFonts w:ascii="Times New Roman" w:eastAsia="Calibri" w:hAnsi="Times New Roman" w:cs="Times New Roman"/>
          <w:noProof/>
          <w:lang w:val="en-IE"/>
        </w:rPr>
        <w:t>:</w:t>
      </w:r>
      <w:r w:rsidRPr="00056738">
        <w:rPr>
          <w:rFonts w:ascii="Times New Roman" w:eastAsia="Calibri" w:hAnsi="Times New Roman" w:cs="Times New Roman"/>
          <w:noProof/>
          <w:kern w:val="0"/>
          <w:lang w:val="en-IE"/>
          <w14:ligatures w14:val="none"/>
        </w:rPr>
        <w:t xml:space="preserve"> </w:t>
      </w:r>
    </w:p>
    <w:p w14:paraId="521C4E46"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22F3BCC8" w14:textId="77777777" w:rsidR="00056738" w:rsidRPr="00056738" w:rsidRDefault="00056738" w:rsidP="00056738">
      <w:pPr>
        <w:numPr>
          <w:ilvl w:val="0"/>
          <w:numId w:val="25"/>
        </w:numPr>
        <w:spacing w:after="0" w:line="259" w:lineRule="auto"/>
        <w:contextualSpacing/>
        <w:jc w:val="both"/>
        <w:rPr>
          <w:rFonts w:ascii="Times New Roman" w:eastAsia="Calibri" w:hAnsi="Times New Roman" w:cs="Times New Roman"/>
          <w:noProof/>
          <w:kern w:val="0"/>
          <w14:ligatures w14:val="none"/>
        </w:rPr>
      </w:pPr>
      <w:r w:rsidRPr="00056738">
        <w:rPr>
          <w:rFonts w:ascii="Times New Roman" w:eastAsia="Calibri" w:hAnsi="Times New Roman" w:cs="Times New Roman"/>
          <w:noProof/>
          <w:kern w:val="0"/>
          <w14:ligatures w14:val="none"/>
        </w:rPr>
        <w:t>23 Member States have developed national strategies on combating antisemitism, of which 14 Member States have developed an alone-standing strategy to combat antisemitism</w:t>
      </w:r>
      <w:r w:rsidRPr="00056738">
        <w:rPr>
          <w:rFonts w:ascii="Times New Roman" w:eastAsia="Calibri" w:hAnsi="Times New Roman" w:cs="Times New Roman"/>
          <w:noProof/>
        </w:rPr>
        <w:t xml:space="preserve"> and 9 </w:t>
      </w:r>
      <w:r w:rsidRPr="00056738">
        <w:rPr>
          <w:rFonts w:ascii="Times New Roman" w:eastAsia="Calibri" w:hAnsi="Times New Roman" w:cs="Times New Roman"/>
          <w:noProof/>
          <w:kern w:val="0"/>
          <w14:ligatures w14:val="none"/>
        </w:rPr>
        <w:t>Member States have included dedicated measures in broader strategies against racism, against extremism or to promote human rights</w:t>
      </w:r>
      <w:r w:rsidRPr="00056738">
        <w:rPr>
          <w:rFonts w:ascii="Times New Roman" w:eastAsia="Calibri" w:hAnsi="Times New Roman" w:cs="Times New Roman"/>
          <w:noProof/>
        </w:rPr>
        <w:t>;</w:t>
      </w:r>
      <w:r w:rsidRPr="00056738">
        <w:rPr>
          <w:rFonts w:ascii="Times New Roman" w:eastAsia="Calibri" w:hAnsi="Times New Roman" w:cs="Times New Roman"/>
          <w:noProof/>
          <w:kern w:val="0"/>
          <w14:ligatures w14:val="none"/>
        </w:rPr>
        <w:t xml:space="preserve"> </w:t>
      </w:r>
    </w:p>
    <w:p w14:paraId="7B9E06F7" w14:textId="77777777" w:rsidR="00056738" w:rsidRPr="00056738" w:rsidRDefault="00056738" w:rsidP="00056738">
      <w:pPr>
        <w:numPr>
          <w:ilvl w:val="0"/>
          <w:numId w:val="25"/>
        </w:numPr>
        <w:spacing w:after="0" w:line="259" w:lineRule="auto"/>
        <w:contextualSpacing/>
        <w:jc w:val="both"/>
        <w:rPr>
          <w:rFonts w:ascii="Times New Roman" w:eastAsia="Calibri" w:hAnsi="Times New Roman" w:cs="Times New Roman"/>
          <w:noProof/>
          <w:kern w:val="0"/>
          <w14:ligatures w14:val="none"/>
        </w:rPr>
      </w:pPr>
      <w:r w:rsidRPr="00056738">
        <w:rPr>
          <w:rFonts w:ascii="Times New Roman" w:eastAsia="Calibri" w:hAnsi="Times New Roman" w:cs="Times New Roman"/>
          <w:noProof/>
          <w:kern w:val="0"/>
          <w:lang w:val="en-IE"/>
          <w14:ligatures w14:val="none"/>
        </w:rPr>
        <w:t>20 Member States have appointed a special envoy or national coordinator on combating antisemitism</w:t>
      </w:r>
      <w:r w:rsidRPr="00056738">
        <w:rPr>
          <w:rFonts w:ascii="Times New Roman" w:eastAsia="Calibri" w:hAnsi="Times New Roman" w:cs="Times New Roman"/>
          <w:noProof/>
          <w:lang w:val="en-IE"/>
        </w:rPr>
        <w:t>;</w:t>
      </w:r>
    </w:p>
    <w:p w14:paraId="787E286A" w14:textId="77777777" w:rsidR="00056738" w:rsidRPr="00056738" w:rsidRDefault="00056738" w:rsidP="00056738">
      <w:pPr>
        <w:numPr>
          <w:ilvl w:val="0"/>
          <w:numId w:val="25"/>
        </w:numPr>
        <w:spacing w:after="0" w:line="259" w:lineRule="auto"/>
        <w:contextualSpacing/>
        <w:jc w:val="both"/>
        <w:rPr>
          <w:rFonts w:ascii="Times New Roman" w:eastAsia="Calibri" w:hAnsi="Times New Roman" w:cs="Times New Roman"/>
          <w:noProof/>
          <w:kern w:val="0"/>
          <w14:ligatures w14:val="none"/>
        </w:rPr>
      </w:pPr>
      <w:r w:rsidRPr="00056738">
        <w:rPr>
          <w:rFonts w:ascii="Times New Roman" w:eastAsia="Calibri" w:hAnsi="Times New Roman" w:cs="Times New Roman"/>
          <w:noProof/>
        </w:rPr>
        <w:t>25 Member States have adopted and/or endorsed the IHRA working definition of antisemitism.</w:t>
      </w:r>
    </w:p>
    <w:p w14:paraId="1AE15FEC" w14:textId="77777777" w:rsidR="00056738" w:rsidRPr="00056738" w:rsidRDefault="00056738" w:rsidP="00056738">
      <w:pPr>
        <w:spacing w:after="0" w:line="259" w:lineRule="auto"/>
        <w:jc w:val="both"/>
        <w:rPr>
          <w:rFonts w:ascii="Times New Roman" w:eastAsia="Calibri" w:hAnsi="Times New Roman" w:cs="Times New Roman"/>
          <w:noProof/>
          <w:kern w:val="0"/>
          <w:lang w:val="en-IE"/>
          <w14:ligatures w14:val="none"/>
        </w:rPr>
      </w:pPr>
    </w:p>
    <w:p w14:paraId="5329AC7C" w14:textId="77777777" w:rsidR="00056738" w:rsidRPr="00056738" w:rsidRDefault="00056738" w:rsidP="00056738">
      <w:pPr>
        <w:spacing w:after="0" w:line="259" w:lineRule="auto"/>
        <w:jc w:val="both"/>
        <w:rPr>
          <w:rFonts w:ascii="Times New Roman" w:eastAsia="Calibri" w:hAnsi="Times New Roman" w:cs="Times New Roman"/>
          <w:b/>
          <w:bCs/>
          <w:noProof/>
          <w:lang w:val="en-IE"/>
        </w:rPr>
      </w:pPr>
      <w:r w:rsidRPr="00056738">
        <w:rPr>
          <w:rFonts w:ascii="Times New Roman" w:eastAsia="Calibri" w:hAnsi="Times New Roman" w:cs="Times New Roman"/>
          <w:noProof/>
          <w:kern w:val="0"/>
          <w:lang w:val="en-IE"/>
          <w14:ligatures w14:val="none"/>
        </w:rPr>
        <w:t>The Commission welcomes the development of national strategies and action plans, which show a strong commitment to address the rising threat of antisemitism across Europe. More than half the Member States have put in place ‘standalone’ strategies targeting antisemitism specifically, often with a significant number of dedicated measures. Others have put in place strategies covering antisemitism as part of broader strategies to fight racism or extremism or to promote human rights. In such cases, the measures to combat antisemitism can differ in scope and level of ambition. Some strategies include specific sections dedicated to the fight against antisemitism, making them in scope and ambition comparable to ‘standalone’ strategies against antisemitism. In other strategies, antisemitism is referred to only as part of general measures to combat all forms of racism, hatred and xenophobia, with less attention for the specific challenges antisemitism poses.</w:t>
      </w:r>
    </w:p>
    <w:p w14:paraId="00CB0364" w14:textId="77777777" w:rsidR="00056738" w:rsidRPr="00056738" w:rsidRDefault="00056738" w:rsidP="00056738">
      <w:pPr>
        <w:spacing w:after="0" w:line="259" w:lineRule="auto"/>
        <w:jc w:val="both"/>
        <w:rPr>
          <w:rFonts w:ascii="Times New Roman" w:eastAsia="Calibri" w:hAnsi="Times New Roman" w:cs="Times New Roman"/>
          <w:noProof/>
          <w:lang w:val="en-IE"/>
        </w:rPr>
      </w:pPr>
    </w:p>
    <w:p w14:paraId="074DCDDA" w14:textId="77777777" w:rsidR="00056738" w:rsidRPr="00056738" w:rsidRDefault="00056738" w:rsidP="00056738">
      <w:pPr>
        <w:spacing w:after="0" w:line="259" w:lineRule="auto"/>
        <w:jc w:val="both"/>
        <w:rPr>
          <w:rFonts w:ascii="Times New Roman" w:eastAsia="Calibri" w:hAnsi="Times New Roman" w:cs="Times New Roman"/>
          <w:b/>
          <w:bCs/>
          <w:noProof/>
          <w:lang w:val="en-IE"/>
        </w:rPr>
      </w:pPr>
    </w:p>
    <w:tbl>
      <w:tblPr>
        <w:tblStyle w:val="GridTable2-Accent51"/>
        <w:tblW w:w="9498" w:type="dxa"/>
        <w:tblLayout w:type="fixed"/>
        <w:tblLook w:val="04A0" w:firstRow="1" w:lastRow="0" w:firstColumn="1" w:lastColumn="0" w:noHBand="0" w:noVBand="1"/>
      </w:tblPr>
      <w:tblGrid>
        <w:gridCol w:w="1899"/>
        <w:gridCol w:w="1899"/>
        <w:gridCol w:w="1900"/>
        <w:gridCol w:w="1900"/>
        <w:gridCol w:w="1900"/>
      </w:tblGrid>
      <w:tr w:rsidR="00056738" w:rsidRPr="00056738" w14:paraId="5538A7D7" w14:textId="77777777" w:rsidTr="00592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4EDED25A" w14:textId="77777777" w:rsidR="00056738" w:rsidRPr="00056738" w:rsidRDefault="00056738" w:rsidP="00ED28A3">
            <w:pPr>
              <w:spacing w:line="259" w:lineRule="auto"/>
              <w:rPr>
                <w:rFonts w:ascii="Times New Roman" w:eastAsia="Times New Roman" w:hAnsi="Times New Roman" w:cs="Times New Roman"/>
                <w:noProof/>
                <w:sz w:val="24"/>
                <w:szCs w:val="24"/>
                <w:lang w:val="en-IE"/>
              </w:rPr>
            </w:pPr>
            <w:r w:rsidRPr="00056738">
              <w:rPr>
                <w:rFonts w:ascii="Times New Roman" w:eastAsia="Times New Roman" w:hAnsi="Times New Roman" w:cs="Times New Roman"/>
                <w:noProof/>
                <w:sz w:val="24"/>
                <w:szCs w:val="24"/>
                <w:lang w:val="en-IE"/>
              </w:rPr>
              <w:t>Table 1: Progress in EU Member States to take measures to combat antisemitism</w:t>
            </w:r>
          </w:p>
        </w:tc>
      </w:tr>
      <w:tr w:rsidR="00056738" w:rsidRPr="00056738" w14:paraId="41AB836A" w14:textId="77777777" w:rsidTr="00592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798BBCDE" w14:textId="77777777" w:rsidR="00056738" w:rsidRPr="00056738" w:rsidRDefault="00056738" w:rsidP="00ED28A3">
            <w:pPr>
              <w:spacing w:line="259" w:lineRule="auto"/>
              <w:ind w:left="720"/>
              <w:contextualSpacing/>
              <w:rPr>
                <w:rFonts w:ascii="Calibri" w:eastAsia="Times New Roman" w:hAnsi="Calibri" w:cs="Arial"/>
                <w:noProof/>
                <w:sz w:val="20"/>
                <w:szCs w:val="20"/>
              </w:rPr>
            </w:pPr>
            <w:bookmarkStart w:id="4" w:name="_Hlk176341856"/>
          </w:p>
          <w:p w14:paraId="00D981B8" w14:textId="77777777" w:rsidR="00056738" w:rsidRPr="00056738" w:rsidRDefault="00056738" w:rsidP="00ED28A3">
            <w:pPr>
              <w:spacing w:line="259" w:lineRule="auto"/>
              <w:ind w:left="720"/>
              <w:contextualSpacing/>
              <w:rPr>
                <w:rFonts w:ascii="Calibri" w:eastAsia="Times New Roman" w:hAnsi="Calibri" w:cs="Arial"/>
                <w:noProof/>
                <w:sz w:val="20"/>
                <w:szCs w:val="20"/>
              </w:rPr>
            </w:pPr>
          </w:p>
          <w:p w14:paraId="33522711" w14:textId="77777777" w:rsidR="00056738" w:rsidRPr="00056738" w:rsidRDefault="00056738" w:rsidP="00ED28A3">
            <w:pPr>
              <w:spacing w:line="259" w:lineRule="auto"/>
              <w:rPr>
                <w:rFonts w:ascii="Calibri" w:eastAsia="Times New Roman" w:hAnsi="Calibri" w:cs="Arial"/>
                <w:noProof/>
                <w:sz w:val="20"/>
                <w:szCs w:val="20"/>
                <w:lang w:val="en-IE"/>
              </w:rPr>
            </w:pPr>
            <w:r w:rsidRPr="00056738">
              <w:rPr>
                <w:rFonts w:ascii="Calibri" w:eastAsia="Times New Roman" w:hAnsi="Calibri" w:cs="Arial"/>
                <w:noProof/>
                <w:sz w:val="20"/>
                <w:szCs w:val="20"/>
                <w:lang w:val="en-IE"/>
              </w:rPr>
              <w:t>MS</w:t>
            </w:r>
          </w:p>
        </w:tc>
        <w:tc>
          <w:tcPr>
            <w:tcW w:w="1000" w:type="pct"/>
          </w:tcPr>
          <w:p w14:paraId="71B18BFE" w14:textId="77777777" w:rsidR="00056738" w:rsidRPr="00056738" w:rsidRDefault="00056738" w:rsidP="00ED28A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 xml:space="preserve">1. </w:t>
            </w:r>
          </w:p>
          <w:p w14:paraId="43548C4B" w14:textId="77777777" w:rsidR="00056738" w:rsidRPr="00056738" w:rsidRDefault="00056738" w:rsidP="00ED28A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Strategy is a ‘standalone’ strategy/action plan against antisemitism</w:t>
            </w:r>
          </w:p>
        </w:tc>
        <w:tc>
          <w:tcPr>
            <w:tcW w:w="1000" w:type="pct"/>
          </w:tcPr>
          <w:p w14:paraId="1D96E29A" w14:textId="77777777" w:rsidR="00056738" w:rsidRPr="00056738" w:rsidRDefault="00056738" w:rsidP="00ED28A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 xml:space="preserve">2. </w:t>
            </w:r>
          </w:p>
          <w:p w14:paraId="4080011E" w14:textId="77777777" w:rsidR="00056738" w:rsidRPr="00056738" w:rsidRDefault="00056738" w:rsidP="00ED28A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Measures on antisemitism are included in national action plan against racism</w:t>
            </w:r>
          </w:p>
        </w:tc>
        <w:tc>
          <w:tcPr>
            <w:tcW w:w="1000" w:type="pct"/>
          </w:tcPr>
          <w:p w14:paraId="09B7A734" w14:textId="77777777" w:rsidR="00056738" w:rsidRPr="00056738" w:rsidRDefault="00056738" w:rsidP="00ED28A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 xml:space="preserve">3. </w:t>
            </w:r>
          </w:p>
          <w:p w14:paraId="65963E6B" w14:textId="77777777" w:rsidR="00056738" w:rsidRPr="00056738" w:rsidRDefault="00056738" w:rsidP="00ED28A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IHRA definition adopted/endorsed</w:t>
            </w:r>
          </w:p>
        </w:tc>
        <w:tc>
          <w:tcPr>
            <w:tcW w:w="1000" w:type="pct"/>
          </w:tcPr>
          <w:p w14:paraId="4FE5887B" w14:textId="77777777" w:rsidR="00056738" w:rsidRPr="00056738" w:rsidRDefault="00056738" w:rsidP="00ED28A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 xml:space="preserve">4. </w:t>
            </w:r>
          </w:p>
          <w:p w14:paraId="33B1A8F5" w14:textId="77777777" w:rsidR="00056738" w:rsidRPr="00056738" w:rsidRDefault="00056738" w:rsidP="00ED28A3">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Special envoy appointed</w:t>
            </w:r>
          </w:p>
        </w:tc>
      </w:tr>
      <w:tr w:rsidR="00056738" w:rsidRPr="00056738" w14:paraId="0C1A195F" w14:textId="77777777" w:rsidTr="00592F14">
        <w:tc>
          <w:tcPr>
            <w:cnfStyle w:val="001000000000" w:firstRow="0" w:lastRow="0" w:firstColumn="1" w:lastColumn="0" w:oddVBand="0" w:evenVBand="0" w:oddHBand="0" w:evenHBand="0" w:firstRowFirstColumn="0" w:firstRowLastColumn="0" w:lastRowFirstColumn="0" w:lastRowLastColumn="0"/>
            <w:tcW w:w="1000" w:type="pct"/>
          </w:tcPr>
          <w:p w14:paraId="6BDD4D20"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AT</w:t>
            </w:r>
          </w:p>
        </w:tc>
        <w:tc>
          <w:tcPr>
            <w:tcW w:w="1000" w:type="pct"/>
          </w:tcPr>
          <w:p w14:paraId="23E4B9BD"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18B65DE8"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273D4362"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744EBF9E"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r>
      <w:bookmarkEnd w:id="4"/>
      <w:tr w:rsidR="00056738" w:rsidRPr="00056738" w14:paraId="2059995C" w14:textId="77777777" w:rsidTr="00592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604C067C"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BE</w:t>
            </w:r>
          </w:p>
        </w:tc>
        <w:tc>
          <w:tcPr>
            <w:tcW w:w="1000" w:type="pct"/>
          </w:tcPr>
          <w:p w14:paraId="5FA1ACFE"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p>
        </w:tc>
        <w:tc>
          <w:tcPr>
            <w:tcW w:w="1000" w:type="pct"/>
          </w:tcPr>
          <w:p w14:paraId="58768655"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560C4099"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2F16FFA1"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noProof/>
                <w:sz w:val="20"/>
                <w:szCs w:val="20"/>
                <w:lang w:val="en-IE"/>
              </w:rPr>
            </w:pPr>
            <w:r w:rsidRPr="00056738">
              <w:rPr>
                <w:rFonts w:ascii="Times New Roman" w:eastAsia="Calibri" w:hAnsi="Times New Roman" w:cs="Times New Roman"/>
                <w:bCs/>
                <w:noProof/>
                <w:sz w:val="20"/>
                <w:szCs w:val="20"/>
                <w:lang w:val="en-IE"/>
              </w:rPr>
              <w:t>X</w:t>
            </w:r>
          </w:p>
        </w:tc>
      </w:tr>
      <w:tr w:rsidR="00056738" w:rsidRPr="00056738" w14:paraId="55BFDD56" w14:textId="77777777" w:rsidTr="00592F14">
        <w:tc>
          <w:tcPr>
            <w:cnfStyle w:val="001000000000" w:firstRow="0" w:lastRow="0" w:firstColumn="1" w:lastColumn="0" w:oddVBand="0" w:evenVBand="0" w:oddHBand="0" w:evenHBand="0" w:firstRowFirstColumn="0" w:firstRowLastColumn="0" w:lastRowFirstColumn="0" w:lastRowLastColumn="0"/>
            <w:tcW w:w="1000" w:type="pct"/>
          </w:tcPr>
          <w:p w14:paraId="285D180B"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BG</w:t>
            </w:r>
          </w:p>
        </w:tc>
        <w:tc>
          <w:tcPr>
            <w:tcW w:w="1000" w:type="pct"/>
          </w:tcPr>
          <w:p w14:paraId="16702BA0"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6846537E"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6CFDF5B7"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65C871BA"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r>
      <w:tr w:rsidR="00056738" w:rsidRPr="00056738" w14:paraId="3C1D67C4" w14:textId="77777777" w:rsidTr="00592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3C9B143E"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CY</w:t>
            </w:r>
          </w:p>
        </w:tc>
        <w:tc>
          <w:tcPr>
            <w:tcW w:w="1000" w:type="pct"/>
          </w:tcPr>
          <w:p w14:paraId="24646CDC"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0"/>
                <w:szCs w:val="20"/>
                <w:lang w:val="en-IE"/>
              </w:rPr>
            </w:pPr>
          </w:p>
        </w:tc>
        <w:tc>
          <w:tcPr>
            <w:tcW w:w="1000" w:type="pct"/>
          </w:tcPr>
          <w:p w14:paraId="3BB101B3"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X</w:t>
            </w:r>
          </w:p>
        </w:tc>
        <w:tc>
          <w:tcPr>
            <w:tcW w:w="1000" w:type="pct"/>
          </w:tcPr>
          <w:p w14:paraId="109AF856"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2435B996"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p>
        </w:tc>
      </w:tr>
      <w:tr w:rsidR="00056738" w:rsidRPr="00056738" w14:paraId="3B261C39" w14:textId="77777777" w:rsidTr="00592F14">
        <w:tc>
          <w:tcPr>
            <w:cnfStyle w:val="001000000000" w:firstRow="0" w:lastRow="0" w:firstColumn="1" w:lastColumn="0" w:oddVBand="0" w:evenVBand="0" w:oddHBand="0" w:evenHBand="0" w:firstRowFirstColumn="0" w:firstRowLastColumn="0" w:lastRowFirstColumn="0" w:lastRowLastColumn="0"/>
            <w:tcW w:w="1000" w:type="pct"/>
          </w:tcPr>
          <w:p w14:paraId="4F228D7D"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CZ</w:t>
            </w:r>
          </w:p>
        </w:tc>
        <w:tc>
          <w:tcPr>
            <w:tcW w:w="1000" w:type="pct"/>
          </w:tcPr>
          <w:p w14:paraId="7B9AD297"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noProof/>
                <w:sz w:val="20"/>
                <w:szCs w:val="20"/>
                <w:lang w:val="en-IE"/>
              </w:rPr>
            </w:pPr>
          </w:p>
        </w:tc>
        <w:tc>
          <w:tcPr>
            <w:tcW w:w="1000" w:type="pct"/>
          </w:tcPr>
          <w:p w14:paraId="7D8DF76B"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X</w:t>
            </w:r>
          </w:p>
        </w:tc>
        <w:tc>
          <w:tcPr>
            <w:tcW w:w="1000" w:type="pct"/>
          </w:tcPr>
          <w:p w14:paraId="4A59BAC8"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6F5F6EAF" w14:textId="77777777" w:rsidR="00056738" w:rsidRPr="00056738" w:rsidRDefault="00056738" w:rsidP="00ED28A3">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r>
      <w:tr w:rsidR="00056738" w:rsidRPr="00056738" w14:paraId="7467002D" w14:textId="77777777" w:rsidTr="00592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401578DE"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DE</w:t>
            </w:r>
          </w:p>
        </w:tc>
        <w:tc>
          <w:tcPr>
            <w:tcW w:w="1000" w:type="pct"/>
          </w:tcPr>
          <w:p w14:paraId="12CAC567"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0803B15A"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10B76E43"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680DCC64"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r>
      <w:tr w:rsidR="00056738" w:rsidRPr="00056738" w14:paraId="31C3D2B3" w14:textId="77777777" w:rsidTr="00592F14">
        <w:tc>
          <w:tcPr>
            <w:cnfStyle w:val="001000000000" w:firstRow="0" w:lastRow="0" w:firstColumn="1" w:lastColumn="0" w:oddVBand="0" w:evenVBand="0" w:oddHBand="0" w:evenHBand="0" w:firstRowFirstColumn="0" w:firstRowLastColumn="0" w:lastRowFirstColumn="0" w:lastRowLastColumn="0"/>
            <w:tcW w:w="1000" w:type="pct"/>
          </w:tcPr>
          <w:p w14:paraId="2E7EB51C"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DK</w:t>
            </w:r>
          </w:p>
        </w:tc>
        <w:tc>
          <w:tcPr>
            <w:tcW w:w="1000" w:type="pct"/>
          </w:tcPr>
          <w:p w14:paraId="4DF6C944"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0F94043B"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3C730CB2"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24BAEA86"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r>
      <w:tr w:rsidR="00056738" w:rsidRPr="00056738" w14:paraId="5237D7C2" w14:textId="77777777" w:rsidTr="00592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4076E376"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EE</w:t>
            </w:r>
          </w:p>
        </w:tc>
        <w:tc>
          <w:tcPr>
            <w:tcW w:w="1000" w:type="pct"/>
          </w:tcPr>
          <w:p w14:paraId="2C00F5D1"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3BE3257F"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1422596C"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04CD4760"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r>
      <w:tr w:rsidR="00056738" w:rsidRPr="00056738" w14:paraId="5BC31643" w14:textId="77777777" w:rsidTr="00592F14">
        <w:tc>
          <w:tcPr>
            <w:cnfStyle w:val="001000000000" w:firstRow="0" w:lastRow="0" w:firstColumn="1" w:lastColumn="0" w:oddVBand="0" w:evenVBand="0" w:oddHBand="0" w:evenHBand="0" w:firstRowFirstColumn="0" w:firstRowLastColumn="0" w:lastRowFirstColumn="0" w:lastRowLastColumn="0"/>
            <w:tcW w:w="1000" w:type="pct"/>
          </w:tcPr>
          <w:p w14:paraId="435D1BEC"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EL</w:t>
            </w:r>
          </w:p>
        </w:tc>
        <w:tc>
          <w:tcPr>
            <w:tcW w:w="1000" w:type="pct"/>
          </w:tcPr>
          <w:p w14:paraId="6604FC88"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val="en-IE"/>
              </w:rPr>
            </w:pPr>
          </w:p>
        </w:tc>
        <w:tc>
          <w:tcPr>
            <w:tcW w:w="1000" w:type="pct"/>
          </w:tcPr>
          <w:p w14:paraId="6858D867"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X</w:t>
            </w:r>
          </w:p>
        </w:tc>
        <w:tc>
          <w:tcPr>
            <w:tcW w:w="1000" w:type="pct"/>
          </w:tcPr>
          <w:p w14:paraId="3372CFF2"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56A0394D"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r>
      <w:tr w:rsidR="00056738" w:rsidRPr="00056738" w14:paraId="7157EF4E" w14:textId="77777777" w:rsidTr="00592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6639F9A1"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ES</w:t>
            </w:r>
          </w:p>
        </w:tc>
        <w:tc>
          <w:tcPr>
            <w:tcW w:w="1000" w:type="pct"/>
          </w:tcPr>
          <w:p w14:paraId="592A87E7"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4FAC90C5"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2A3AA5F7"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26FDCAC0"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r>
      <w:tr w:rsidR="00056738" w:rsidRPr="00056738" w14:paraId="23A3690B" w14:textId="77777777" w:rsidTr="00592F14">
        <w:tc>
          <w:tcPr>
            <w:cnfStyle w:val="001000000000" w:firstRow="0" w:lastRow="0" w:firstColumn="1" w:lastColumn="0" w:oddVBand="0" w:evenVBand="0" w:oddHBand="0" w:evenHBand="0" w:firstRowFirstColumn="0" w:firstRowLastColumn="0" w:lastRowFirstColumn="0" w:lastRowLastColumn="0"/>
            <w:tcW w:w="1000" w:type="pct"/>
          </w:tcPr>
          <w:p w14:paraId="55846F15"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FI</w:t>
            </w:r>
          </w:p>
        </w:tc>
        <w:tc>
          <w:tcPr>
            <w:tcW w:w="1000" w:type="pct"/>
          </w:tcPr>
          <w:p w14:paraId="54A65A42"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p>
        </w:tc>
        <w:tc>
          <w:tcPr>
            <w:tcW w:w="1000" w:type="pct"/>
          </w:tcPr>
          <w:p w14:paraId="0CE189D2"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X</w:t>
            </w:r>
          </w:p>
        </w:tc>
        <w:tc>
          <w:tcPr>
            <w:tcW w:w="1000" w:type="pct"/>
          </w:tcPr>
          <w:p w14:paraId="4370E9B9"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5DC32D08"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p>
        </w:tc>
      </w:tr>
      <w:tr w:rsidR="00056738" w:rsidRPr="00056738" w14:paraId="213F2EB2" w14:textId="77777777" w:rsidTr="00592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4F019C5E"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FR</w:t>
            </w:r>
          </w:p>
        </w:tc>
        <w:tc>
          <w:tcPr>
            <w:tcW w:w="1000" w:type="pct"/>
          </w:tcPr>
          <w:p w14:paraId="0BD8A608"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noProof/>
                <w:sz w:val="20"/>
                <w:szCs w:val="20"/>
                <w:lang w:val="en-IE"/>
              </w:rPr>
            </w:pPr>
          </w:p>
        </w:tc>
        <w:tc>
          <w:tcPr>
            <w:tcW w:w="1000" w:type="pct"/>
          </w:tcPr>
          <w:p w14:paraId="11663941"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X</w:t>
            </w:r>
          </w:p>
        </w:tc>
        <w:tc>
          <w:tcPr>
            <w:tcW w:w="1000" w:type="pct"/>
          </w:tcPr>
          <w:p w14:paraId="19AF3CDF"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72BEEAB6"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r>
      <w:tr w:rsidR="00056738" w:rsidRPr="00056738" w14:paraId="1B0B4657" w14:textId="77777777" w:rsidTr="00592F14">
        <w:tc>
          <w:tcPr>
            <w:cnfStyle w:val="001000000000" w:firstRow="0" w:lastRow="0" w:firstColumn="1" w:lastColumn="0" w:oddVBand="0" w:evenVBand="0" w:oddHBand="0" w:evenHBand="0" w:firstRowFirstColumn="0" w:firstRowLastColumn="0" w:lastRowFirstColumn="0" w:lastRowLastColumn="0"/>
            <w:tcW w:w="1000" w:type="pct"/>
          </w:tcPr>
          <w:p w14:paraId="0FEF2FC5"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HR</w:t>
            </w:r>
          </w:p>
        </w:tc>
        <w:tc>
          <w:tcPr>
            <w:tcW w:w="1000" w:type="pct"/>
          </w:tcPr>
          <w:p w14:paraId="66084885"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val="en-IE"/>
              </w:rPr>
            </w:pPr>
          </w:p>
        </w:tc>
        <w:tc>
          <w:tcPr>
            <w:tcW w:w="1000" w:type="pct"/>
          </w:tcPr>
          <w:p w14:paraId="66D2F9BF"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X</w:t>
            </w:r>
          </w:p>
        </w:tc>
        <w:tc>
          <w:tcPr>
            <w:tcW w:w="1000" w:type="pct"/>
          </w:tcPr>
          <w:p w14:paraId="46C3EFA6"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65CD9648"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r>
      <w:tr w:rsidR="00056738" w:rsidRPr="00056738" w14:paraId="6753950F" w14:textId="77777777" w:rsidTr="00592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A962697"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HU</w:t>
            </w:r>
          </w:p>
        </w:tc>
        <w:tc>
          <w:tcPr>
            <w:tcW w:w="1000" w:type="pct"/>
          </w:tcPr>
          <w:p w14:paraId="0D531E10"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noProof/>
                <w:sz w:val="20"/>
                <w:szCs w:val="20"/>
                <w:lang w:val="en-IE"/>
              </w:rPr>
            </w:pPr>
            <w:r w:rsidRPr="00056738">
              <w:rPr>
                <w:rFonts w:ascii="Times New Roman" w:eastAsia="Calibri" w:hAnsi="Times New Roman" w:cs="Times New Roman"/>
                <w:bCs/>
                <w:noProof/>
                <w:sz w:val="20"/>
                <w:szCs w:val="20"/>
                <w:lang w:val="en-IE"/>
              </w:rPr>
              <w:t>X</w:t>
            </w:r>
          </w:p>
        </w:tc>
        <w:tc>
          <w:tcPr>
            <w:tcW w:w="1000" w:type="pct"/>
          </w:tcPr>
          <w:p w14:paraId="48B50FEC"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6530AED8"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17B073B5"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r>
      <w:tr w:rsidR="00056738" w:rsidRPr="00056738" w14:paraId="285C3D5A" w14:textId="77777777" w:rsidTr="00592F14">
        <w:tc>
          <w:tcPr>
            <w:cnfStyle w:val="001000000000" w:firstRow="0" w:lastRow="0" w:firstColumn="1" w:lastColumn="0" w:oddVBand="0" w:evenVBand="0" w:oddHBand="0" w:evenHBand="0" w:firstRowFirstColumn="0" w:firstRowLastColumn="0" w:lastRowFirstColumn="0" w:lastRowLastColumn="0"/>
            <w:tcW w:w="1000" w:type="pct"/>
          </w:tcPr>
          <w:p w14:paraId="0C8A4408"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IE</w:t>
            </w:r>
          </w:p>
        </w:tc>
        <w:tc>
          <w:tcPr>
            <w:tcW w:w="1000" w:type="pct"/>
          </w:tcPr>
          <w:p w14:paraId="2F60A9BE"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p>
        </w:tc>
        <w:tc>
          <w:tcPr>
            <w:tcW w:w="1000" w:type="pct"/>
          </w:tcPr>
          <w:p w14:paraId="2A5CB8C3"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X</w:t>
            </w:r>
          </w:p>
        </w:tc>
        <w:tc>
          <w:tcPr>
            <w:tcW w:w="1000" w:type="pct"/>
          </w:tcPr>
          <w:p w14:paraId="4228E968"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p>
        </w:tc>
        <w:tc>
          <w:tcPr>
            <w:tcW w:w="1000" w:type="pct"/>
          </w:tcPr>
          <w:p w14:paraId="368F0915"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noProof/>
                <w:sz w:val="20"/>
                <w:szCs w:val="20"/>
                <w:lang w:val="en-IE"/>
              </w:rPr>
            </w:pPr>
            <w:r w:rsidRPr="00056738">
              <w:rPr>
                <w:rFonts w:ascii="Times New Roman" w:eastAsia="Calibri" w:hAnsi="Times New Roman" w:cs="Times New Roman"/>
                <w:bCs/>
                <w:noProof/>
                <w:sz w:val="20"/>
                <w:szCs w:val="20"/>
                <w:lang w:val="en-IE"/>
              </w:rPr>
              <w:t>X</w:t>
            </w:r>
          </w:p>
        </w:tc>
      </w:tr>
      <w:tr w:rsidR="00056738" w:rsidRPr="00056738" w14:paraId="20B489B3" w14:textId="77777777" w:rsidTr="00592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75AA6D8C"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IT</w:t>
            </w:r>
          </w:p>
        </w:tc>
        <w:tc>
          <w:tcPr>
            <w:tcW w:w="1000" w:type="pct"/>
          </w:tcPr>
          <w:p w14:paraId="26399B7B"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0B0E8ED6"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488A505A"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7D3977C4"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r>
      <w:tr w:rsidR="00056738" w:rsidRPr="00056738" w14:paraId="7BDF3A08" w14:textId="77777777" w:rsidTr="00592F14">
        <w:tc>
          <w:tcPr>
            <w:cnfStyle w:val="001000000000" w:firstRow="0" w:lastRow="0" w:firstColumn="1" w:lastColumn="0" w:oddVBand="0" w:evenVBand="0" w:oddHBand="0" w:evenHBand="0" w:firstRowFirstColumn="0" w:firstRowLastColumn="0" w:lastRowFirstColumn="0" w:lastRowLastColumn="0"/>
            <w:tcW w:w="1000" w:type="pct"/>
          </w:tcPr>
          <w:p w14:paraId="4913564B"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LT</w:t>
            </w:r>
          </w:p>
        </w:tc>
        <w:tc>
          <w:tcPr>
            <w:tcW w:w="1000" w:type="pct"/>
          </w:tcPr>
          <w:p w14:paraId="05E252EB"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p>
        </w:tc>
        <w:tc>
          <w:tcPr>
            <w:tcW w:w="1000" w:type="pct"/>
          </w:tcPr>
          <w:p w14:paraId="5693A26A"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78CA9A51"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0F8EFF27"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noProof/>
                <w:sz w:val="20"/>
                <w:szCs w:val="20"/>
                <w:lang w:val="en-IE"/>
              </w:rPr>
            </w:pPr>
            <w:r w:rsidRPr="00056738">
              <w:rPr>
                <w:rFonts w:ascii="Times New Roman" w:eastAsia="Calibri" w:hAnsi="Times New Roman" w:cs="Times New Roman"/>
                <w:bCs/>
                <w:noProof/>
                <w:sz w:val="20"/>
                <w:szCs w:val="20"/>
                <w:lang w:val="en-IE"/>
              </w:rPr>
              <w:t>X</w:t>
            </w:r>
          </w:p>
        </w:tc>
      </w:tr>
      <w:tr w:rsidR="00056738" w:rsidRPr="00056738" w14:paraId="73D16C92" w14:textId="77777777" w:rsidTr="00592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3DC22DF5"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LU</w:t>
            </w:r>
          </w:p>
        </w:tc>
        <w:tc>
          <w:tcPr>
            <w:tcW w:w="1000" w:type="pct"/>
          </w:tcPr>
          <w:p w14:paraId="5D69DCF4"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414E6B63"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787A7A45"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r w:rsidRPr="00056738">
              <w:rPr>
                <w:rFonts w:ascii="Times New Roman" w:eastAsia="Times New Roman" w:hAnsi="Times New Roman" w:cs="Times New Roman"/>
                <w:noProof/>
                <w:sz w:val="20"/>
                <w:szCs w:val="20"/>
                <w:vertAlign w:val="superscript"/>
                <w:lang w:val="en-IE"/>
              </w:rPr>
              <w:footnoteReference w:id="29"/>
            </w:r>
          </w:p>
        </w:tc>
        <w:tc>
          <w:tcPr>
            <w:tcW w:w="1000" w:type="pct"/>
          </w:tcPr>
          <w:p w14:paraId="0DB1A9F2"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r>
      <w:tr w:rsidR="00056738" w:rsidRPr="00056738" w14:paraId="2D0E1E1D" w14:textId="77777777" w:rsidTr="00592F14">
        <w:tc>
          <w:tcPr>
            <w:cnfStyle w:val="001000000000" w:firstRow="0" w:lastRow="0" w:firstColumn="1" w:lastColumn="0" w:oddVBand="0" w:evenVBand="0" w:oddHBand="0" w:evenHBand="0" w:firstRowFirstColumn="0" w:firstRowLastColumn="0" w:lastRowFirstColumn="0" w:lastRowLastColumn="0"/>
            <w:tcW w:w="1000" w:type="pct"/>
          </w:tcPr>
          <w:p w14:paraId="443F1E11"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LV</w:t>
            </w:r>
          </w:p>
        </w:tc>
        <w:tc>
          <w:tcPr>
            <w:tcW w:w="1000" w:type="pct"/>
          </w:tcPr>
          <w:p w14:paraId="447143EC"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0"/>
                <w:szCs w:val="20"/>
                <w:lang w:val="en-IE"/>
              </w:rPr>
            </w:pPr>
            <w:r w:rsidRPr="00056738">
              <w:rPr>
                <w:rFonts w:ascii="Times New Roman" w:eastAsia="Calibri" w:hAnsi="Times New Roman" w:cs="Times New Roman"/>
                <w:noProof/>
                <w:sz w:val="20"/>
                <w:szCs w:val="20"/>
                <w:lang w:val="en-IE"/>
              </w:rPr>
              <w:t>X</w:t>
            </w:r>
          </w:p>
        </w:tc>
        <w:tc>
          <w:tcPr>
            <w:tcW w:w="1000" w:type="pct"/>
          </w:tcPr>
          <w:p w14:paraId="48479518"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7D2F83D2"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22E101C8"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p>
        </w:tc>
      </w:tr>
      <w:tr w:rsidR="00056738" w:rsidRPr="00056738" w14:paraId="6EF9B7D0" w14:textId="77777777" w:rsidTr="00592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1A60AD1"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MT</w:t>
            </w:r>
          </w:p>
        </w:tc>
        <w:tc>
          <w:tcPr>
            <w:tcW w:w="1000" w:type="pct"/>
          </w:tcPr>
          <w:p w14:paraId="29F9A3F5"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p>
        </w:tc>
        <w:tc>
          <w:tcPr>
            <w:tcW w:w="1000" w:type="pct"/>
          </w:tcPr>
          <w:p w14:paraId="6913B209"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33A200C7"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p>
        </w:tc>
        <w:tc>
          <w:tcPr>
            <w:tcW w:w="1000" w:type="pct"/>
          </w:tcPr>
          <w:p w14:paraId="69048F48"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p>
        </w:tc>
      </w:tr>
      <w:tr w:rsidR="00056738" w:rsidRPr="00056738" w14:paraId="0C2A0B02" w14:textId="77777777" w:rsidTr="00592F14">
        <w:tc>
          <w:tcPr>
            <w:cnfStyle w:val="001000000000" w:firstRow="0" w:lastRow="0" w:firstColumn="1" w:lastColumn="0" w:oddVBand="0" w:evenVBand="0" w:oddHBand="0" w:evenHBand="0" w:firstRowFirstColumn="0" w:firstRowLastColumn="0" w:lastRowFirstColumn="0" w:lastRowLastColumn="0"/>
            <w:tcW w:w="1000" w:type="pct"/>
          </w:tcPr>
          <w:p w14:paraId="7D0D8DA9"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NL</w:t>
            </w:r>
          </w:p>
        </w:tc>
        <w:tc>
          <w:tcPr>
            <w:tcW w:w="1000" w:type="pct"/>
          </w:tcPr>
          <w:p w14:paraId="0C008A34"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noProof/>
                <w:sz w:val="20"/>
                <w:szCs w:val="20"/>
                <w:lang w:val="en-IE"/>
              </w:rPr>
            </w:pPr>
            <w:r w:rsidRPr="00056738">
              <w:rPr>
                <w:rFonts w:ascii="Times New Roman" w:eastAsia="Calibri" w:hAnsi="Times New Roman" w:cs="Times New Roman"/>
                <w:bCs/>
                <w:noProof/>
                <w:sz w:val="20"/>
                <w:szCs w:val="20"/>
                <w:lang w:val="en-IE"/>
              </w:rPr>
              <w:t>X</w:t>
            </w:r>
          </w:p>
        </w:tc>
        <w:tc>
          <w:tcPr>
            <w:tcW w:w="1000" w:type="pct"/>
          </w:tcPr>
          <w:p w14:paraId="0BC29F79"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446C895F"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12DEE5FE"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r>
      <w:tr w:rsidR="00056738" w:rsidRPr="00056738" w14:paraId="659ADCDE" w14:textId="77777777" w:rsidTr="00592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43F4F503"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PL</w:t>
            </w:r>
          </w:p>
        </w:tc>
        <w:tc>
          <w:tcPr>
            <w:tcW w:w="1000" w:type="pct"/>
          </w:tcPr>
          <w:p w14:paraId="27685127"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p>
        </w:tc>
        <w:tc>
          <w:tcPr>
            <w:tcW w:w="1000" w:type="pct"/>
          </w:tcPr>
          <w:p w14:paraId="67FE0F92"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18A83C0B"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091429F9"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p>
        </w:tc>
      </w:tr>
      <w:tr w:rsidR="00056738" w:rsidRPr="00056738" w14:paraId="248E0CDF" w14:textId="77777777" w:rsidTr="00592F14">
        <w:tc>
          <w:tcPr>
            <w:cnfStyle w:val="001000000000" w:firstRow="0" w:lastRow="0" w:firstColumn="1" w:lastColumn="0" w:oddVBand="0" w:evenVBand="0" w:oddHBand="0" w:evenHBand="0" w:firstRowFirstColumn="0" w:firstRowLastColumn="0" w:lastRowFirstColumn="0" w:lastRowLastColumn="0"/>
            <w:tcW w:w="1000" w:type="pct"/>
          </w:tcPr>
          <w:p w14:paraId="01181F52"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PT</w:t>
            </w:r>
          </w:p>
        </w:tc>
        <w:tc>
          <w:tcPr>
            <w:tcW w:w="1000" w:type="pct"/>
          </w:tcPr>
          <w:p w14:paraId="15764B22"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p>
        </w:tc>
        <w:tc>
          <w:tcPr>
            <w:tcW w:w="1000" w:type="pct"/>
          </w:tcPr>
          <w:p w14:paraId="762D0F9F"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X</w:t>
            </w:r>
          </w:p>
        </w:tc>
        <w:tc>
          <w:tcPr>
            <w:tcW w:w="1000" w:type="pct"/>
          </w:tcPr>
          <w:p w14:paraId="39BD3BEA"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2BB04684"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r>
      <w:tr w:rsidR="00056738" w:rsidRPr="00056738" w14:paraId="696DDD73" w14:textId="77777777" w:rsidTr="00592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78909575"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RO</w:t>
            </w:r>
          </w:p>
        </w:tc>
        <w:tc>
          <w:tcPr>
            <w:tcW w:w="1000" w:type="pct"/>
          </w:tcPr>
          <w:p w14:paraId="5DC2B086"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10FAEACF"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050ED0C8"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246C4A5F"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r>
      <w:tr w:rsidR="00056738" w:rsidRPr="00056738" w14:paraId="7601F195" w14:textId="77777777" w:rsidTr="00592F14">
        <w:tc>
          <w:tcPr>
            <w:cnfStyle w:val="001000000000" w:firstRow="0" w:lastRow="0" w:firstColumn="1" w:lastColumn="0" w:oddVBand="0" w:evenVBand="0" w:oddHBand="0" w:evenHBand="0" w:firstRowFirstColumn="0" w:firstRowLastColumn="0" w:lastRowFirstColumn="0" w:lastRowLastColumn="0"/>
            <w:tcW w:w="1000" w:type="pct"/>
          </w:tcPr>
          <w:p w14:paraId="36D574CC"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SE</w:t>
            </w:r>
          </w:p>
        </w:tc>
        <w:tc>
          <w:tcPr>
            <w:tcW w:w="1000" w:type="pct"/>
          </w:tcPr>
          <w:p w14:paraId="35EE7ECA"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r w:rsidRPr="00056738">
              <w:rPr>
                <w:rFonts w:ascii="Times New Roman" w:eastAsia="Times New Roman" w:hAnsi="Times New Roman" w:cs="Times New Roman"/>
                <w:noProof/>
                <w:sz w:val="20"/>
                <w:szCs w:val="20"/>
                <w:vertAlign w:val="superscript"/>
                <w:lang w:val="en-IE"/>
              </w:rPr>
              <w:footnoteReference w:id="30"/>
            </w:r>
          </w:p>
        </w:tc>
        <w:tc>
          <w:tcPr>
            <w:tcW w:w="1000" w:type="pct"/>
          </w:tcPr>
          <w:p w14:paraId="1982EC91"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4EBA40B4"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c>
          <w:tcPr>
            <w:tcW w:w="1000" w:type="pct"/>
          </w:tcPr>
          <w:p w14:paraId="5A5124E9"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p>
        </w:tc>
      </w:tr>
      <w:tr w:rsidR="00056738" w:rsidRPr="00056738" w14:paraId="111A3778" w14:textId="77777777" w:rsidTr="00592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439DD365" w14:textId="77777777" w:rsidR="00056738" w:rsidRPr="00056738" w:rsidRDefault="00056738" w:rsidP="00ED28A3">
            <w:pPr>
              <w:spacing w:line="259" w:lineRule="auto"/>
              <w:jc w:val="both"/>
              <w:rPr>
                <w:rFonts w:ascii="Times New Roman" w:eastAsia="Calibri" w:hAnsi="Times New Roman" w:cs="Times New Roman"/>
                <w:noProof/>
                <w:sz w:val="20"/>
                <w:szCs w:val="20"/>
                <w:u w:val="single"/>
                <w:lang w:val="en-IE"/>
              </w:rPr>
            </w:pPr>
            <w:r w:rsidRPr="00056738">
              <w:rPr>
                <w:rFonts w:ascii="Times New Roman" w:eastAsia="Times New Roman" w:hAnsi="Times New Roman" w:cs="Times New Roman"/>
                <w:noProof/>
                <w:sz w:val="20"/>
                <w:szCs w:val="20"/>
                <w:lang w:val="en-IE"/>
              </w:rPr>
              <w:t>SI</w:t>
            </w:r>
          </w:p>
        </w:tc>
        <w:tc>
          <w:tcPr>
            <w:tcW w:w="1000" w:type="pct"/>
          </w:tcPr>
          <w:p w14:paraId="18C3A3AF"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noProof/>
                <w:sz w:val="20"/>
                <w:szCs w:val="20"/>
                <w:lang w:val="en-IE"/>
              </w:rPr>
            </w:pPr>
            <w:r w:rsidRPr="00056738">
              <w:rPr>
                <w:rFonts w:ascii="Times New Roman" w:eastAsia="Calibri" w:hAnsi="Times New Roman" w:cs="Times New Roman"/>
                <w:bCs/>
                <w:noProof/>
                <w:sz w:val="20"/>
                <w:szCs w:val="20"/>
                <w:lang w:val="en-IE"/>
              </w:rPr>
              <w:t>X</w:t>
            </w:r>
          </w:p>
        </w:tc>
        <w:tc>
          <w:tcPr>
            <w:tcW w:w="1000" w:type="pct"/>
          </w:tcPr>
          <w:p w14:paraId="246B29D2"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3E302E70"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r w:rsidRPr="00056738">
              <w:rPr>
                <w:rFonts w:ascii="Times New Roman" w:eastAsia="Times New Roman" w:hAnsi="Times New Roman" w:cs="Times New Roman"/>
                <w:noProof/>
                <w:sz w:val="20"/>
                <w:szCs w:val="20"/>
                <w:lang w:val="en-IE"/>
              </w:rPr>
              <w:t>X</w:t>
            </w:r>
            <w:r w:rsidRPr="00056738">
              <w:rPr>
                <w:rFonts w:ascii="Times New Roman" w:eastAsia="Times New Roman" w:hAnsi="Times New Roman" w:cs="Times New Roman"/>
                <w:noProof/>
                <w:sz w:val="20"/>
                <w:szCs w:val="20"/>
                <w:vertAlign w:val="superscript"/>
                <w:lang w:val="en-IE"/>
              </w:rPr>
              <w:footnoteReference w:id="31"/>
            </w:r>
          </w:p>
        </w:tc>
        <w:tc>
          <w:tcPr>
            <w:tcW w:w="1000" w:type="pct"/>
          </w:tcPr>
          <w:p w14:paraId="59724DA9"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u w:val="single"/>
                <w:lang w:val="en-IE"/>
              </w:rPr>
            </w:pPr>
          </w:p>
        </w:tc>
      </w:tr>
      <w:tr w:rsidR="00056738" w:rsidRPr="00056738" w14:paraId="584227A1" w14:textId="77777777" w:rsidTr="00592F14">
        <w:trPr>
          <w:trHeight w:val="248"/>
        </w:trPr>
        <w:tc>
          <w:tcPr>
            <w:cnfStyle w:val="001000000000" w:firstRow="0" w:lastRow="0" w:firstColumn="1" w:lastColumn="0" w:oddVBand="0" w:evenVBand="0" w:oddHBand="0" w:evenHBand="0" w:firstRowFirstColumn="0" w:firstRowLastColumn="0" w:lastRowFirstColumn="0" w:lastRowLastColumn="0"/>
            <w:tcW w:w="1000" w:type="pct"/>
          </w:tcPr>
          <w:p w14:paraId="35CEBFBA" w14:textId="77777777" w:rsidR="00056738" w:rsidRPr="00056738" w:rsidRDefault="00056738" w:rsidP="00ED28A3">
            <w:pPr>
              <w:spacing w:line="259" w:lineRule="auto"/>
              <w:jc w:val="both"/>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SK</w:t>
            </w:r>
          </w:p>
        </w:tc>
        <w:tc>
          <w:tcPr>
            <w:tcW w:w="1000" w:type="pct"/>
          </w:tcPr>
          <w:p w14:paraId="579E00D6"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p>
        </w:tc>
        <w:tc>
          <w:tcPr>
            <w:tcW w:w="1000" w:type="pct"/>
          </w:tcPr>
          <w:p w14:paraId="6392E968"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X</w:t>
            </w:r>
          </w:p>
        </w:tc>
        <w:tc>
          <w:tcPr>
            <w:tcW w:w="1000" w:type="pct"/>
          </w:tcPr>
          <w:p w14:paraId="1611288E"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r w:rsidRPr="00056738">
              <w:rPr>
                <w:rFonts w:ascii="Times New Roman" w:eastAsia="Times New Roman" w:hAnsi="Times New Roman" w:cs="Times New Roman"/>
                <w:noProof/>
                <w:sz w:val="20"/>
                <w:szCs w:val="20"/>
                <w:lang w:val="en-IE"/>
              </w:rPr>
              <w:t>X</w:t>
            </w:r>
          </w:p>
        </w:tc>
        <w:tc>
          <w:tcPr>
            <w:tcW w:w="1000" w:type="pct"/>
          </w:tcPr>
          <w:p w14:paraId="2B4D8709" w14:textId="77777777" w:rsidR="00056738" w:rsidRPr="00056738" w:rsidRDefault="00056738" w:rsidP="00ED28A3">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IE"/>
              </w:rPr>
            </w:pPr>
          </w:p>
        </w:tc>
      </w:tr>
      <w:tr w:rsidR="00056738" w:rsidRPr="00056738" w14:paraId="0ED2E3E4" w14:textId="77777777" w:rsidTr="00592F14">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000" w:type="pct"/>
          </w:tcPr>
          <w:p w14:paraId="7CF730A3" w14:textId="77777777" w:rsidR="00056738" w:rsidRPr="00056738" w:rsidRDefault="00056738" w:rsidP="00ED28A3">
            <w:pPr>
              <w:spacing w:line="259" w:lineRule="auto"/>
              <w:jc w:val="both"/>
              <w:rPr>
                <w:rFonts w:ascii="Times New Roman" w:eastAsia="Calibri" w:hAnsi="Times New Roman" w:cs="Times New Roman"/>
                <w:noProof/>
                <w:sz w:val="20"/>
                <w:szCs w:val="20"/>
                <w:lang w:val="en-IE"/>
              </w:rPr>
            </w:pPr>
            <w:r w:rsidRPr="00056738">
              <w:rPr>
                <w:rFonts w:ascii="Times New Roman" w:eastAsia="Calibri" w:hAnsi="Times New Roman" w:cs="Times New Roman"/>
                <w:noProof/>
                <w:sz w:val="20"/>
                <w:szCs w:val="20"/>
                <w:lang w:val="en-IE"/>
              </w:rPr>
              <w:t>Total</w:t>
            </w:r>
          </w:p>
        </w:tc>
        <w:tc>
          <w:tcPr>
            <w:tcW w:w="1000" w:type="pct"/>
          </w:tcPr>
          <w:p w14:paraId="3211E5A9"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lang w:val="en-IE"/>
              </w:rPr>
            </w:pPr>
            <w:r w:rsidRPr="00056738">
              <w:rPr>
                <w:rFonts w:ascii="Times New Roman" w:eastAsia="Calibri" w:hAnsi="Times New Roman" w:cs="Times New Roman"/>
                <w:b/>
                <w:noProof/>
                <w:sz w:val="20"/>
                <w:szCs w:val="20"/>
                <w:lang w:val="en-IE"/>
              </w:rPr>
              <w:t>14</w:t>
            </w:r>
          </w:p>
          <w:p w14:paraId="73A45564"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lang w:val="en-IE"/>
              </w:rPr>
            </w:pPr>
          </w:p>
        </w:tc>
        <w:tc>
          <w:tcPr>
            <w:tcW w:w="1000" w:type="pct"/>
          </w:tcPr>
          <w:p w14:paraId="026CC4BC"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0"/>
                <w:szCs w:val="20"/>
                <w:lang w:val="en-IE"/>
              </w:rPr>
            </w:pPr>
            <w:r w:rsidRPr="00056738">
              <w:rPr>
                <w:rFonts w:ascii="Times New Roman" w:eastAsia="Times New Roman" w:hAnsi="Times New Roman" w:cs="Times New Roman"/>
                <w:b/>
                <w:bCs/>
                <w:noProof/>
                <w:sz w:val="20"/>
                <w:szCs w:val="20"/>
                <w:lang w:val="en-IE"/>
              </w:rPr>
              <w:t xml:space="preserve">9 </w:t>
            </w:r>
          </w:p>
          <w:p w14:paraId="21C406E3"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sz w:val="20"/>
                <w:szCs w:val="20"/>
                <w:lang w:val="en-IE"/>
              </w:rPr>
            </w:pPr>
          </w:p>
        </w:tc>
        <w:tc>
          <w:tcPr>
            <w:tcW w:w="1000" w:type="pct"/>
          </w:tcPr>
          <w:p w14:paraId="7848FAD8"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lang w:val="en-IE"/>
              </w:rPr>
            </w:pPr>
            <w:r w:rsidRPr="00056738">
              <w:rPr>
                <w:rFonts w:ascii="Times New Roman" w:eastAsia="Calibri" w:hAnsi="Times New Roman" w:cs="Times New Roman"/>
                <w:b/>
                <w:noProof/>
                <w:sz w:val="20"/>
                <w:szCs w:val="20"/>
                <w:lang w:val="en-IE"/>
              </w:rPr>
              <w:t xml:space="preserve">25 </w:t>
            </w:r>
          </w:p>
        </w:tc>
        <w:tc>
          <w:tcPr>
            <w:tcW w:w="1000" w:type="pct"/>
          </w:tcPr>
          <w:p w14:paraId="22CC3325" w14:textId="77777777" w:rsidR="00056738" w:rsidRPr="00056738" w:rsidRDefault="00056738" w:rsidP="00ED28A3">
            <w:pPr>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noProof/>
                <w:sz w:val="20"/>
                <w:szCs w:val="20"/>
                <w:lang w:val="en-IE"/>
              </w:rPr>
            </w:pPr>
            <w:r w:rsidRPr="00056738">
              <w:rPr>
                <w:rFonts w:ascii="Times New Roman" w:eastAsia="Calibri" w:hAnsi="Times New Roman" w:cs="Times New Roman"/>
                <w:b/>
                <w:noProof/>
                <w:sz w:val="20"/>
                <w:szCs w:val="20"/>
                <w:lang w:val="en-IE"/>
              </w:rPr>
              <w:t>20</w:t>
            </w:r>
          </w:p>
        </w:tc>
      </w:tr>
      <w:tr w:rsidR="00056738" w:rsidRPr="00056738" w14:paraId="24CAE5A7" w14:textId="77777777" w:rsidTr="00592F14">
        <w:trPr>
          <w:trHeight w:val="138"/>
        </w:trPr>
        <w:tc>
          <w:tcPr>
            <w:cnfStyle w:val="001000000000" w:firstRow="0" w:lastRow="0" w:firstColumn="1" w:lastColumn="0" w:oddVBand="0" w:evenVBand="0" w:oddHBand="0" w:evenHBand="0" w:firstRowFirstColumn="0" w:firstRowLastColumn="0" w:lastRowFirstColumn="0" w:lastRowLastColumn="0"/>
            <w:tcW w:w="5000" w:type="pct"/>
            <w:gridSpan w:val="5"/>
          </w:tcPr>
          <w:p w14:paraId="4B7D6650" w14:textId="77777777" w:rsidR="00056738" w:rsidRPr="00056738" w:rsidRDefault="00056738" w:rsidP="00ED28A3">
            <w:pPr>
              <w:spacing w:line="259" w:lineRule="auto"/>
              <w:jc w:val="both"/>
              <w:rPr>
                <w:rFonts w:ascii="Times New Roman" w:eastAsia="Calibri" w:hAnsi="Times New Roman" w:cs="Times New Roman"/>
                <w:noProof/>
                <w:sz w:val="20"/>
                <w:szCs w:val="20"/>
                <w:lang w:val="en-IE"/>
              </w:rPr>
            </w:pPr>
            <w:r w:rsidRPr="00056738">
              <w:rPr>
                <w:rFonts w:ascii="Times New Roman" w:eastAsia="Calibri" w:hAnsi="Times New Roman" w:cs="Times New Roman"/>
                <w:noProof/>
                <w:sz w:val="20"/>
                <w:szCs w:val="20"/>
                <w:lang w:val="en-IE"/>
              </w:rPr>
              <w:t>The table is based on information provided by EU Member States to the Commission.</w:t>
            </w:r>
          </w:p>
        </w:tc>
      </w:tr>
    </w:tbl>
    <w:p w14:paraId="16D9024D"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1E39F427" w14:textId="77777777" w:rsidR="00056738" w:rsidRPr="00056738" w:rsidRDefault="00056738" w:rsidP="00056738">
      <w:pPr>
        <w:spacing w:after="160" w:line="259" w:lineRule="auto"/>
        <w:jc w:val="both"/>
        <w:rPr>
          <w:rFonts w:ascii="Times New Roman" w:eastAsia="Calibri" w:hAnsi="Times New Roman" w:cs="Times New Roman"/>
          <w:noProof/>
        </w:rPr>
      </w:pPr>
      <w:r w:rsidRPr="00056738">
        <w:rPr>
          <w:rFonts w:ascii="Times New Roman" w:eastAsia="Calibri" w:hAnsi="Times New Roman" w:cs="Times New Roman"/>
          <w:noProof/>
        </w:rPr>
        <w:t>Jewish organisations have welcomed the national strategies on combating antisemitism as well as the pledges made by many countries at the Malmö International Forum on Holocaust Remembrance and Combating Antisemitism in October 2021</w:t>
      </w:r>
      <w:r w:rsidRPr="00056738">
        <w:rPr>
          <w:rFonts w:ascii="Times New Roman" w:eastAsia="Calibri" w:hAnsi="Times New Roman" w:cs="Times New Roman"/>
          <w:noProof/>
          <w:vertAlign w:val="superscript"/>
        </w:rPr>
        <w:footnoteReference w:id="32"/>
      </w:r>
      <w:r w:rsidRPr="00056738">
        <w:rPr>
          <w:rFonts w:ascii="Times New Roman" w:eastAsia="Calibri" w:hAnsi="Times New Roman" w:cs="Times New Roman"/>
          <w:noProof/>
        </w:rPr>
        <w:t>. In May 2023, the World Jewish Congress presented an assessment of the progress made following the Malmö pledges, which included national strategies. It revealed that pledges had been implemented only partially and emphasized follow-up mechanisms are crucial. The report also showed discrepancies between the expectations of Jewish communities and governments’ actions</w:t>
      </w:r>
      <w:r w:rsidRPr="00056738">
        <w:rPr>
          <w:rFonts w:ascii="Times New Roman" w:eastAsia="Calibri" w:hAnsi="Times New Roman" w:cs="Times New Roman"/>
          <w:noProof/>
          <w:vertAlign w:val="superscript"/>
        </w:rPr>
        <w:footnoteReference w:id="33"/>
      </w:r>
      <w:r w:rsidRPr="00056738">
        <w:rPr>
          <w:rFonts w:ascii="Times New Roman" w:eastAsia="Calibri" w:hAnsi="Times New Roman" w:cs="Times New Roman"/>
          <w:noProof/>
        </w:rPr>
        <w:t>.</w:t>
      </w:r>
    </w:p>
    <w:p w14:paraId="30584E24" w14:textId="77777777" w:rsidR="00056738" w:rsidRPr="00056738" w:rsidRDefault="00056738" w:rsidP="00056738">
      <w:pPr>
        <w:spacing w:after="160" w:line="259" w:lineRule="auto"/>
        <w:jc w:val="both"/>
        <w:rPr>
          <w:rFonts w:ascii="Times New Roman" w:eastAsia="Calibri" w:hAnsi="Times New Roman" w:cs="Times New Roman"/>
          <w:noProof/>
          <w:lang w:val="en-IE"/>
        </w:rPr>
      </w:pPr>
      <w:r w:rsidRPr="00056738">
        <w:rPr>
          <w:rFonts w:ascii="Times New Roman" w:eastAsia="Calibri" w:hAnsi="Times New Roman" w:cs="Times New Roman"/>
          <w:noProof/>
          <w:kern w:val="0"/>
          <w:lang w:val="en-IE"/>
          <w14:ligatures w14:val="none"/>
        </w:rPr>
        <w:t>This assessment is in line with data from the 2023 FRA survey</w:t>
      </w:r>
      <w:r w:rsidRPr="00056738">
        <w:rPr>
          <w:rFonts w:ascii="Times New Roman" w:eastAsia="Calibri" w:hAnsi="Times New Roman" w:cs="Times New Roman"/>
          <w:noProof/>
          <w:kern w:val="0"/>
          <w:vertAlign w:val="superscript"/>
          <w:lang w:val="en-IE"/>
          <w14:ligatures w14:val="none"/>
        </w:rPr>
        <w:footnoteReference w:id="34"/>
      </w:r>
      <w:r w:rsidRPr="00056738">
        <w:rPr>
          <w:rFonts w:ascii="Times New Roman" w:eastAsia="Calibri" w:hAnsi="Times New Roman" w:cs="Times New Roman"/>
          <w:noProof/>
          <w:kern w:val="0"/>
          <w:lang w:val="en-IE"/>
          <w14:ligatures w14:val="none"/>
        </w:rPr>
        <w:t xml:space="preserve">, according to which </w:t>
      </w:r>
      <w:r w:rsidRPr="00056738">
        <w:rPr>
          <w:rFonts w:ascii="Times New Roman" w:eastAsia="Calibri" w:hAnsi="Times New Roman" w:cs="Times New Roman"/>
          <w:noProof/>
          <w:lang w:val="en-IE"/>
        </w:rPr>
        <w:t>Jewish people expect stronger</w:t>
      </w:r>
      <w:r w:rsidRPr="00056738">
        <w:rPr>
          <w:rFonts w:ascii="Times New Roman" w:eastAsia="Calibri" w:hAnsi="Times New Roman" w:cs="Times New Roman"/>
          <w:noProof/>
          <w:kern w:val="0"/>
          <w:lang w:val="en-IE"/>
          <w14:ligatures w14:val="none"/>
        </w:rPr>
        <w:t xml:space="preserve"> efforts by governments to combat antisemitism. Only 18% of Jews are (somewhat) satisfied </w:t>
      </w:r>
      <w:r w:rsidRPr="00056738">
        <w:rPr>
          <w:rFonts w:ascii="Times New Roman" w:eastAsia="Calibri" w:hAnsi="Times New Roman" w:cs="Times New Roman"/>
          <w:noProof/>
          <w:lang w:val="en-IE"/>
        </w:rPr>
        <w:t>with governmental efforts to ‘combat antisemitism’ and only 23% with efforts to ‘promote Jewish life’. They are most satisfied with the government’s ‘public commemoration of the Holocaust’ (47%), ‘response to security needs of the Jewish community’ (32%) and ‘inclusion of the topic of the Holocaust in education’ and ‘celebration of Jewish culture and heritage’ (both 28%).</w:t>
      </w:r>
    </w:p>
    <w:p w14:paraId="46BA89FA"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 xml:space="preserve">The implementation of the EU strategy is a common </w:t>
      </w:r>
      <w:r w:rsidRPr="00056738">
        <w:rPr>
          <w:rFonts w:ascii="Times New Roman" w:eastAsia="Calibri" w:hAnsi="Times New Roman" w:cs="Times New Roman"/>
          <w:noProof/>
          <w:lang w:val="en-IE"/>
        </w:rPr>
        <w:t xml:space="preserve">endeavour </w:t>
      </w:r>
      <w:r w:rsidRPr="00056738">
        <w:rPr>
          <w:rFonts w:ascii="Times New Roman" w:eastAsia="Calibri" w:hAnsi="Times New Roman" w:cs="Times New Roman"/>
          <w:noProof/>
          <w:kern w:val="0"/>
          <w:lang w:val="en-IE"/>
          <w14:ligatures w14:val="none"/>
        </w:rPr>
        <w:t>across the Commission and hence actions have been funded through numerous EU funding programmes</w:t>
      </w:r>
      <w:r w:rsidRPr="00056738">
        <w:rPr>
          <w:rFonts w:ascii="Times New Roman" w:eastAsia="Calibri" w:hAnsi="Times New Roman" w:cs="Times New Roman"/>
          <w:noProof/>
          <w:kern w:val="0"/>
          <w:vertAlign w:val="superscript"/>
          <w:lang w:val="en-IE"/>
          <w14:ligatures w14:val="none"/>
        </w:rPr>
        <w:footnoteReference w:id="35"/>
      </w:r>
      <w:r w:rsidRPr="00056738">
        <w:rPr>
          <w:rFonts w:ascii="Times New Roman" w:eastAsia="Calibri" w:hAnsi="Times New Roman" w:cs="Times New Roman"/>
          <w:noProof/>
          <w:kern w:val="0"/>
          <w:lang w:val="en-IE"/>
          <w14:ligatures w14:val="none"/>
        </w:rPr>
        <w:t>, such as the Citizens, Equality, Rights and Values (CERV) programme, the Justice programme, Horizon Europe, Creative Europe, Erasmus+, the Internal Security Fund, the cohesion policy funds, the Neighbourhood, Development and International Cooperation Instrument (NDICI), and the Instrument for Pre-accession Assistance (IPA). The European Commission's Technical Support Instrument (TSI) further supports these efforts by offering tailored assistance to Member States in their fight against racism and antisemitism</w:t>
      </w:r>
      <w:r w:rsidRPr="00056738">
        <w:rPr>
          <w:rFonts w:ascii="Times New Roman" w:eastAsia="Calibri" w:hAnsi="Times New Roman" w:cs="Times New Roman"/>
          <w:noProof/>
          <w:kern w:val="0"/>
          <w:vertAlign w:val="superscript"/>
          <w:lang w:val="en-IE"/>
          <w14:ligatures w14:val="none"/>
        </w:rPr>
        <w:footnoteReference w:id="36"/>
      </w:r>
      <w:r w:rsidRPr="00056738">
        <w:rPr>
          <w:rFonts w:ascii="Times New Roman" w:eastAsia="Calibri" w:hAnsi="Times New Roman" w:cs="Times New Roman"/>
          <w:noProof/>
          <w:kern w:val="0"/>
          <w:lang w:val="en-IE"/>
          <w14:ligatures w14:val="none"/>
        </w:rPr>
        <w:t>.</w:t>
      </w:r>
    </w:p>
    <w:p w14:paraId="7D4C1FEC"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6C719459"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r w:rsidRPr="00056738">
        <w:rPr>
          <w:rFonts w:ascii="Times New Roman" w:eastAsia="Calibri" w:hAnsi="Times New Roman" w:cs="Times New Roman"/>
          <w:noProof/>
          <w:lang w:val="en-IE"/>
        </w:rPr>
        <w:t>I</w:t>
      </w:r>
      <w:r w:rsidRPr="00056738">
        <w:rPr>
          <w:rFonts w:ascii="Times New Roman" w:eastAsia="Calibri" w:hAnsi="Times New Roman" w:cs="Times New Roman"/>
          <w:bCs/>
          <w:noProof/>
          <w:kern w:val="0"/>
          <w:lang w:val="en-IE"/>
          <w14:ligatures w14:val="none"/>
        </w:rPr>
        <w:t xml:space="preserve">n particular, increased funding under the CERV programme was deployed to support new instruments and networks </w:t>
      </w:r>
      <w:r w:rsidRPr="00056738">
        <w:rPr>
          <w:rFonts w:ascii="Times New Roman" w:eastAsia="Calibri" w:hAnsi="Times New Roman" w:cs="Times New Roman"/>
          <w:noProof/>
          <w:lang w:val="en-IE"/>
        </w:rPr>
        <w:t>at</w:t>
      </w:r>
      <w:r w:rsidRPr="00056738">
        <w:rPr>
          <w:rFonts w:ascii="Times New Roman" w:eastAsia="Calibri" w:hAnsi="Times New Roman" w:cs="Times New Roman"/>
          <w:bCs/>
          <w:noProof/>
          <w:kern w:val="0"/>
          <w:lang w:val="en-IE"/>
          <w14:ligatures w14:val="none"/>
        </w:rPr>
        <w:t xml:space="preserve"> all levels. Funding for projects fighting antisemitism went from approximately EUR 5.2 million in 2021, to EUR 6 million in 2022, and EUR 11 million in 2023. 61 projects were funded over the 3 years for an average of EUR 360,000 per project. Some projects combating antisemitism may also address racism, and other forms of intolerance</w:t>
      </w:r>
      <w:r w:rsidRPr="00056738">
        <w:rPr>
          <w:rFonts w:ascii="Times New Roman" w:eastAsia="Calibri" w:hAnsi="Times New Roman" w:cs="Times New Roman"/>
          <w:noProof/>
          <w:lang w:val="en-IE"/>
        </w:rPr>
        <w:t>, and promote Holocaust remembrance</w:t>
      </w:r>
      <w:r w:rsidRPr="00056738">
        <w:rPr>
          <w:rFonts w:ascii="Times New Roman" w:eastAsia="Calibri" w:hAnsi="Times New Roman" w:cs="Times New Roman"/>
          <w:bCs/>
          <w:noProof/>
          <w:kern w:val="0"/>
          <w:lang w:val="en-IE"/>
          <w14:ligatures w14:val="none"/>
        </w:rPr>
        <w:t xml:space="preserve">. The Commission </w:t>
      </w:r>
      <w:r w:rsidRPr="00056738">
        <w:rPr>
          <w:rFonts w:ascii="Times New Roman" w:eastAsia="Calibri" w:hAnsi="Times New Roman" w:cs="Times New Roman"/>
          <w:noProof/>
          <w:lang w:val="en-IE"/>
        </w:rPr>
        <w:t xml:space="preserve">provides structural </w:t>
      </w:r>
      <w:r w:rsidRPr="00056738">
        <w:rPr>
          <w:rFonts w:ascii="Times New Roman" w:eastAsia="Calibri" w:hAnsi="Times New Roman" w:cs="Times New Roman"/>
          <w:bCs/>
          <w:noProof/>
          <w:kern w:val="0"/>
          <w:lang w:val="en-IE"/>
          <w14:ligatures w14:val="none"/>
        </w:rPr>
        <w:t>support</w:t>
      </w:r>
      <w:r w:rsidRPr="00056738">
        <w:rPr>
          <w:rFonts w:ascii="Times New Roman" w:eastAsia="Calibri" w:hAnsi="Times New Roman" w:cs="Times New Roman"/>
          <w:noProof/>
          <w:lang w:val="en-IE"/>
        </w:rPr>
        <w:t xml:space="preserve"> to</w:t>
      </w:r>
      <w:r w:rsidRPr="00056738">
        <w:rPr>
          <w:rFonts w:ascii="Times New Roman" w:eastAsia="Calibri" w:hAnsi="Times New Roman" w:cs="Times New Roman"/>
          <w:bCs/>
          <w:noProof/>
          <w:kern w:val="0"/>
          <w:lang w:val="en-IE"/>
          <w14:ligatures w14:val="none"/>
        </w:rPr>
        <w:t xml:space="preserve"> the</w:t>
      </w:r>
      <w:r w:rsidRPr="00056738">
        <w:rPr>
          <w:rFonts w:ascii="Times New Roman" w:eastAsia="Calibri" w:hAnsi="Times New Roman" w:cs="Times New Roman"/>
          <w:noProof/>
          <w:lang w:val="en-IE"/>
        </w:rPr>
        <w:t xml:space="preserve"> </w:t>
      </w:r>
      <w:r w:rsidRPr="00056738">
        <w:rPr>
          <w:rFonts w:ascii="Times New Roman" w:eastAsia="Calibri" w:hAnsi="Times New Roman" w:cs="Times New Roman"/>
          <w:bCs/>
          <w:noProof/>
          <w:kern w:val="0"/>
          <w:lang w:val="en-IE"/>
          <w14:ligatures w14:val="none"/>
        </w:rPr>
        <w:t>European Union of Jewish Students and the Facing Facts network</w:t>
      </w:r>
      <w:r w:rsidRPr="00056738">
        <w:rPr>
          <w:rFonts w:ascii="Times New Roman" w:eastAsia="Calibri" w:hAnsi="Times New Roman" w:cs="Times New Roman"/>
          <w:noProof/>
          <w:lang w:val="en-IE"/>
        </w:rPr>
        <w:t xml:space="preserve"> led by </w:t>
      </w:r>
      <w:r w:rsidRPr="00056738">
        <w:rPr>
          <w:rFonts w:ascii="Times New Roman" w:eastAsia="Calibri" w:hAnsi="Times New Roman" w:cs="Times New Roman"/>
          <w:bCs/>
          <w:noProof/>
          <w:kern w:val="0"/>
          <w:lang w:val="en-IE"/>
          <w14:ligatures w14:val="none"/>
        </w:rPr>
        <w:t>CEJI (A Jewish Contribution to an Inclusive Europe) as framework partners to fight antisemitism and other forms of hate.</w:t>
      </w:r>
    </w:p>
    <w:p w14:paraId="5C54FEA9" w14:textId="77777777" w:rsidR="00056738" w:rsidRPr="00056738" w:rsidRDefault="00056738" w:rsidP="00056738">
      <w:pPr>
        <w:spacing w:after="0" w:line="259" w:lineRule="auto"/>
        <w:jc w:val="both"/>
        <w:rPr>
          <w:rFonts w:ascii="Times New Roman" w:eastAsia="Calibri" w:hAnsi="Times New Roman" w:cs="Times New Roman"/>
          <w:b/>
          <w:noProof/>
          <w:kern w:val="0"/>
          <w:lang w:val="en-IE"/>
          <w14:ligatures w14:val="none"/>
        </w:rPr>
      </w:pPr>
    </w:p>
    <w:p w14:paraId="43BA7BA0" w14:textId="77777777" w:rsidR="00056738" w:rsidRPr="00056738" w:rsidRDefault="00056738" w:rsidP="00056738">
      <w:pPr>
        <w:numPr>
          <w:ilvl w:val="1"/>
          <w:numId w:val="1"/>
        </w:numPr>
        <w:spacing w:after="0" w:line="259" w:lineRule="auto"/>
        <w:contextualSpacing/>
        <w:jc w:val="both"/>
        <w:rPr>
          <w:rFonts w:ascii="Times New Roman" w:eastAsia="Calibri" w:hAnsi="Times New Roman" w:cs="Times New Roman"/>
          <w:b/>
          <w:noProof/>
          <w:kern w:val="0"/>
          <w:lang w:val="en-IE"/>
          <w14:ligatures w14:val="none"/>
        </w:rPr>
      </w:pPr>
      <w:r w:rsidRPr="00056738">
        <w:rPr>
          <w:rFonts w:ascii="Times New Roman" w:eastAsia="Calibri" w:hAnsi="Times New Roman" w:cs="Times New Roman"/>
          <w:b/>
          <w:bCs/>
          <w:noProof/>
          <w:kern w:val="0"/>
          <w:lang w:val="en-IE"/>
          <w14:ligatures w14:val="none"/>
        </w:rPr>
        <w:t>Combating antisemitic hate speech and hate crime</w:t>
      </w:r>
    </w:p>
    <w:p w14:paraId="642587FB"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p>
    <w:p w14:paraId="0EDEA6BE"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The Framework Decision on combating racism and xenophobia by means of criminal law</w:t>
      </w:r>
      <w:r w:rsidRPr="00056738">
        <w:rPr>
          <w:rFonts w:ascii="Times New Roman" w:eastAsia="Calibri" w:hAnsi="Times New Roman" w:cs="Times New Roman"/>
          <w:noProof/>
          <w:kern w:val="0"/>
          <w:vertAlign w:val="superscript"/>
          <w:lang w:val="en-IE"/>
          <w14:ligatures w14:val="none"/>
        </w:rPr>
        <w:footnoteReference w:id="37"/>
      </w:r>
      <w:r w:rsidRPr="00056738">
        <w:rPr>
          <w:rFonts w:ascii="Times New Roman" w:eastAsia="Calibri" w:hAnsi="Times New Roman" w:cs="Times New Roman"/>
          <w:noProof/>
          <w:kern w:val="0"/>
          <w:lang w:val="en-IE"/>
          <w14:ligatures w14:val="none"/>
        </w:rPr>
        <w:t xml:space="preserve"> provides a strong legal framework to combat</w:t>
      </w:r>
      <w:r w:rsidRPr="00056738">
        <w:rPr>
          <w:rFonts w:ascii="Times New Roman" w:eastAsia="Calibri" w:hAnsi="Times New Roman" w:cs="Times New Roman"/>
          <w:noProof/>
          <w:lang w:val="en-IE"/>
        </w:rPr>
        <w:t>, among others,</w:t>
      </w:r>
      <w:r w:rsidRPr="00056738">
        <w:rPr>
          <w:rFonts w:ascii="Times New Roman" w:eastAsia="Calibri" w:hAnsi="Times New Roman" w:cs="Times New Roman"/>
          <w:noProof/>
          <w:kern w:val="0"/>
          <w:lang w:val="en-IE"/>
          <w14:ligatures w14:val="none"/>
        </w:rPr>
        <w:t xml:space="preserve"> antisemitic hate crimes and hate speech, including </w:t>
      </w:r>
      <w:r w:rsidRPr="00056738">
        <w:rPr>
          <w:rFonts w:ascii="Times New Roman" w:eastAsia="Calibri" w:hAnsi="Times New Roman" w:cs="Times New Roman"/>
          <w:noProof/>
          <w:lang w:val="en-IE"/>
        </w:rPr>
        <w:t xml:space="preserve">the </w:t>
      </w:r>
      <w:r w:rsidRPr="00056738">
        <w:rPr>
          <w:rFonts w:ascii="Times New Roman" w:eastAsia="Calibri" w:hAnsi="Times New Roman" w:cs="Times New Roman"/>
          <w:noProof/>
          <w:kern w:val="0"/>
          <w:lang w:val="en-IE"/>
          <w14:ligatures w14:val="none"/>
        </w:rPr>
        <w:t xml:space="preserve">public condoning, denial or gross trivialisation of the Holocaust </w:t>
      </w:r>
      <w:r w:rsidRPr="00056738">
        <w:rPr>
          <w:rFonts w:ascii="Times New Roman" w:eastAsia="Calibri" w:hAnsi="Times New Roman" w:cs="Times New Roman"/>
          <w:noProof/>
          <w:lang w:val="en-IE"/>
        </w:rPr>
        <w:t xml:space="preserve">when carried out </w:t>
      </w:r>
      <w:r w:rsidRPr="00056738">
        <w:rPr>
          <w:rFonts w:ascii="Times New Roman" w:eastAsia="Calibri" w:hAnsi="Times New Roman" w:cs="Times New Roman"/>
          <w:noProof/>
          <w:kern w:val="0"/>
          <w:lang w:val="en-IE"/>
          <w14:ligatures w14:val="none"/>
        </w:rPr>
        <w:t>in a manner likely to incite to violence or hatred.</w:t>
      </w:r>
    </w:p>
    <w:p w14:paraId="0EAF727C"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7BC7C002" w14:textId="77777777" w:rsidR="00056738" w:rsidRPr="00056738" w:rsidRDefault="00056738" w:rsidP="00056738">
      <w:pPr>
        <w:spacing w:after="0" w:line="259" w:lineRule="auto"/>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kern w:val="0"/>
          <w:lang w:val="en-IE"/>
          <w14:ligatures w14:val="none"/>
        </w:rPr>
        <w:t>The Commission</w:t>
      </w:r>
      <w:r w:rsidRPr="00056738">
        <w:rPr>
          <w:rFonts w:ascii="Times New Roman" w:eastAsia="Calibri" w:hAnsi="Times New Roman" w:cs="Times New Roman"/>
          <w:noProof/>
          <w:lang w:val="en-IE"/>
        </w:rPr>
        <w:t xml:space="preserve"> has taken steps to ensure the complete and correct transposition of the Framework Decision and launched 13 infringement procedures against Member States for incomplete or incorrect transposition between October 2020 and August 2024. As a result, six Member States brought their legislation into full compliance with the Framework Decision and the cases were closed. Others have made progress and are amending their legislation. The Commission will continue its efforts to ensure implementation in full</w:t>
      </w:r>
      <w:r w:rsidRPr="00056738">
        <w:rPr>
          <w:rFonts w:ascii="Times New Roman" w:eastAsia="Calibri" w:hAnsi="Times New Roman" w:cs="Times New Roman"/>
          <w:noProof/>
          <w:vertAlign w:val="superscript"/>
          <w:lang w:val="en-IE"/>
        </w:rPr>
        <w:footnoteReference w:id="38"/>
      </w:r>
      <w:r w:rsidRPr="00056738">
        <w:rPr>
          <w:rFonts w:ascii="Times New Roman" w:eastAsia="Calibri" w:hAnsi="Times New Roman" w:cs="Times New Roman"/>
          <w:noProof/>
          <w:lang w:val="en-IE"/>
        </w:rPr>
        <w:t xml:space="preserve">. </w:t>
      </w:r>
    </w:p>
    <w:p w14:paraId="391DF913" w14:textId="77777777" w:rsidR="00056738" w:rsidRPr="00056738" w:rsidRDefault="00056738" w:rsidP="00056738">
      <w:pPr>
        <w:spacing w:after="0" w:line="259" w:lineRule="auto"/>
        <w:contextualSpacing/>
        <w:jc w:val="both"/>
        <w:rPr>
          <w:rFonts w:ascii="Times New Roman" w:eastAsia="Calibri" w:hAnsi="Times New Roman" w:cs="Times New Roman"/>
          <w:noProof/>
          <w:lang w:val="en-IE"/>
        </w:rPr>
      </w:pPr>
    </w:p>
    <w:p w14:paraId="4DE91A8E"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 xml:space="preserve">To strengthen the legal framework across the EU, the Commission adopted on 9 December 2021 a Communication on 'A more inclusive and protective Europe: extending the list of EU crimes to hate speech and hate crime' which aims to trigger a Council Decision extending the list of ‘EU crimes’ as laid down in Art 83 TFEU to </w:t>
      </w:r>
      <w:r w:rsidRPr="00056738">
        <w:rPr>
          <w:rFonts w:ascii="Times New Roman" w:eastAsia="Calibri" w:hAnsi="Times New Roman" w:cs="Times New Roman"/>
          <w:noProof/>
          <w:lang w:val="en-IE"/>
        </w:rPr>
        <w:t xml:space="preserve">include </w:t>
      </w:r>
      <w:r w:rsidRPr="00056738">
        <w:rPr>
          <w:rFonts w:ascii="Times New Roman" w:eastAsia="Calibri" w:hAnsi="Times New Roman" w:cs="Times New Roman"/>
          <w:noProof/>
          <w:kern w:val="0"/>
          <w:lang w:val="en-IE"/>
          <w14:ligatures w14:val="none"/>
        </w:rPr>
        <w:t>hate crime and hate speech</w:t>
      </w:r>
      <w:r w:rsidRPr="00056738">
        <w:rPr>
          <w:rFonts w:ascii="Times New Roman" w:eastAsia="Calibri" w:hAnsi="Times New Roman" w:cs="Times New Roman"/>
          <w:noProof/>
          <w:kern w:val="0"/>
          <w:vertAlign w:val="superscript"/>
          <w:lang w:val="en-IE"/>
          <w14:ligatures w14:val="none"/>
        </w:rPr>
        <w:footnoteReference w:id="39"/>
      </w:r>
      <w:r w:rsidRPr="00056738">
        <w:rPr>
          <w:rFonts w:ascii="Times New Roman" w:eastAsia="Calibri" w:hAnsi="Times New Roman" w:cs="Times New Roman"/>
          <w:noProof/>
          <w:kern w:val="0"/>
          <w:lang w:val="en-IE"/>
          <w14:ligatures w14:val="none"/>
        </w:rPr>
        <w:t xml:space="preserve">. The Council has not yet adopted such </w:t>
      </w:r>
      <w:r w:rsidRPr="00056738">
        <w:rPr>
          <w:rFonts w:ascii="Times New Roman" w:eastAsia="Calibri" w:hAnsi="Times New Roman" w:cs="Times New Roman"/>
          <w:noProof/>
          <w:lang w:val="en-IE"/>
        </w:rPr>
        <w:t xml:space="preserve">a </w:t>
      </w:r>
      <w:r w:rsidRPr="00056738">
        <w:rPr>
          <w:rFonts w:ascii="Times New Roman" w:eastAsia="Calibri" w:hAnsi="Times New Roman" w:cs="Times New Roman"/>
          <w:noProof/>
          <w:kern w:val="0"/>
          <w:lang w:val="en-IE"/>
          <w14:ligatures w14:val="none"/>
        </w:rPr>
        <w:t xml:space="preserve">decision. </w:t>
      </w:r>
    </w:p>
    <w:p w14:paraId="30953A4C" w14:textId="19612C6E" w:rsidR="00056738" w:rsidRPr="00056738" w:rsidRDefault="00056738" w:rsidP="00056738">
      <w:pPr>
        <w:spacing w:after="0" w:line="259" w:lineRule="auto"/>
        <w:contextualSpacing/>
        <w:jc w:val="both"/>
        <w:rPr>
          <w:rFonts w:ascii="Times New Roman" w:eastAsia="Calibri" w:hAnsi="Times New Roman" w:cs="Times New Roman"/>
          <w:noProof/>
          <w:lang w:val="en-IE"/>
        </w:rPr>
      </w:pPr>
      <w:r w:rsidRPr="00056738">
        <w:rPr>
          <w:rFonts w:ascii="Times New Roman" w:eastAsia="Calibri" w:hAnsi="Times New Roman" w:cs="Times New Roman"/>
          <w:bCs/>
          <w:noProof/>
          <w:color w:val="2B579A"/>
          <w:kern w:val="0"/>
          <w:shd w:val="clear" w:color="auto" w:fill="E6E6E6"/>
          <w:lang w:eastAsia="en-GB"/>
          <w14:ligatures w14:val="none"/>
        </w:rPr>
        <mc:AlternateContent>
          <mc:Choice Requires="wps">
            <w:drawing>
              <wp:anchor distT="45720" distB="45720" distL="114300" distR="114300" simplePos="0" relativeHeight="251668480" behindDoc="0" locked="0" layoutInCell="1" allowOverlap="1" wp14:anchorId="372BCA01" wp14:editId="25F15099">
                <wp:simplePos x="0" y="0"/>
                <wp:positionH relativeFrom="margin">
                  <wp:posOffset>0</wp:posOffset>
                </wp:positionH>
                <wp:positionV relativeFrom="paragraph">
                  <wp:posOffset>217170</wp:posOffset>
                </wp:positionV>
                <wp:extent cx="5705475" cy="952500"/>
                <wp:effectExtent l="0" t="0" r="28575" b="19050"/>
                <wp:wrapSquare wrapText="bothSides"/>
                <wp:docPr id="860438363" name="Text Box 860438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52500"/>
                        </a:xfrm>
                        <a:prstGeom prst="rect">
                          <a:avLst/>
                        </a:prstGeom>
                        <a:solidFill>
                          <a:srgbClr val="FFFFFF"/>
                        </a:solidFill>
                        <a:ln w="9525">
                          <a:solidFill>
                            <a:srgbClr val="000000"/>
                          </a:solidFill>
                          <a:miter lim="800000"/>
                          <a:headEnd/>
                          <a:tailEnd/>
                        </a:ln>
                      </wps:spPr>
                      <wps:txbx>
                        <w:txbxContent>
                          <w:p w14:paraId="2FB1616B"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Germany:</w:t>
                            </w:r>
                            <w:r w:rsidRPr="003000CC">
                              <w:rPr>
                                <w:rFonts w:ascii="Times New Roman" w:hAnsi="Times New Roman" w:cs="Times New Roman"/>
                                <w:sz w:val="20"/>
                                <w:szCs w:val="20"/>
                              </w:rPr>
                              <w:t xml:space="preserve"> Prosecution of incidents is key. In Germany most federal states have appointed antisemitism commissioners to the offices of their public prosecutors general, which have an important responsibility for pursuing antisemitic crimes. Furthermore, they seek to standardize the application of the law in processing antisemitic offenses, to ensure that public prosecutor’s offices communicate with each other and coordinate their investigations, and to administer advanced training on the topic.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BCA01" id="Text Box 860438363" o:spid="_x0000_s1027" type="#_x0000_t202" style="position:absolute;left:0;text-align:left;margin-left:0;margin-top:17.1pt;width:449.25pt;height: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">
                <v:textbox>
                  <w:txbxContent>
                    <w:p w14:paraId="2FB1616B"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Germany:</w:t>
                      </w:r>
                      <w:r w:rsidRPr="003000CC">
                        <w:rPr>
                          <w:rFonts w:ascii="Times New Roman" w:hAnsi="Times New Roman" w:cs="Times New Roman"/>
                          <w:sz w:val="20"/>
                          <w:szCs w:val="20"/>
                        </w:rPr>
                        <w:t xml:space="preserve"> Prosecution of incidents is key. In Germany most federal states have appointed antisemitism commissioners to the offices of their public prosecutors general, which have an important responsibility for pursuing antisemitic crimes. Furthermore, they seek to standardize the application of the law in processing antisemitic offenses, to ensure that public prosecutor’s offices communicate with each other and coordinate their investigations, and to administer advanced training on the topic.</w:t>
                      </w:r>
                    </w:p>
                  </w:txbxContent>
                </v:textbox>
                <w10:wrap type="square" anchorx="margin"/>
              </v:shape>
            </w:pict>
          </mc:Fallback>
        </mc:AlternateContent>
      </w:r>
    </w:p>
    <w:p w14:paraId="67EA4EA0" w14:textId="77777777" w:rsidR="00056738" w:rsidRPr="00056738" w:rsidRDefault="00056738" w:rsidP="00056738">
      <w:pPr>
        <w:spacing w:after="160" w:line="259" w:lineRule="auto"/>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The share of Jews who experienced antisemitic harassment in the 12 months prior to the 2023 FRA survey increased from 31% in 2018 to 37% in 2023. 4% of Jewish people experienced antisemitic physical attacks in the 12 months prior to the 2023 survey, compared with 2% in 2018</w:t>
      </w:r>
      <w:r w:rsidRPr="00056738">
        <w:rPr>
          <w:rFonts w:ascii="Times New Roman" w:eastAsia="Calibri" w:hAnsi="Times New Roman" w:cs="Times New Roman"/>
          <w:noProof/>
          <w:vertAlign w:val="superscript"/>
          <w:lang w:val="en-IE"/>
        </w:rPr>
        <w:footnoteReference w:id="40"/>
      </w:r>
      <w:r w:rsidRPr="00056738">
        <w:rPr>
          <w:rFonts w:ascii="Times New Roman" w:eastAsia="Calibri" w:hAnsi="Times New Roman" w:cs="Times New Roman"/>
          <w:noProof/>
          <w:lang w:val="en-IE"/>
        </w:rPr>
        <w:t xml:space="preserve">. </w:t>
      </w:r>
    </w:p>
    <w:p w14:paraId="22D738E0" w14:textId="77777777" w:rsidR="00056738" w:rsidRPr="00056738" w:rsidRDefault="00056738" w:rsidP="00056738">
      <w:pPr>
        <w:spacing w:after="0" w:line="259" w:lineRule="auto"/>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With the Joint Communication “No place for hate: a Europe united against hatred” of 6 December 2023, the Commission and the High Representative for Foreign Affairs and Security Policy increased efforts to fight hatred in all its forms. As a follow-up, the Commission organised a European Citizens' Panel on Tackling Hatred in Society in April and May 2024 to look at the root causes of hatred, such as antisemitism, and to elaborate concrete recommendations for EU action</w:t>
      </w:r>
      <w:r w:rsidRPr="00056738">
        <w:rPr>
          <w:rFonts w:ascii="Times New Roman" w:eastAsia="Calibri" w:hAnsi="Times New Roman" w:cs="Times New Roman"/>
          <w:noProof/>
          <w:vertAlign w:val="superscript"/>
          <w:lang w:val="en-IE"/>
        </w:rPr>
        <w:footnoteReference w:id="41"/>
      </w:r>
      <w:r w:rsidRPr="00056738">
        <w:rPr>
          <w:rFonts w:ascii="Times New Roman" w:eastAsia="Calibri" w:hAnsi="Times New Roman" w:cs="Times New Roman"/>
          <w:noProof/>
          <w:lang w:val="en-IE"/>
        </w:rPr>
        <w:t>.</w:t>
      </w:r>
    </w:p>
    <w:p w14:paraId="35ADC0AB" w14:textId="77777777" w:rsidR="00056738" w:rsidRPr="00056738" w:rsidRDefault="00056738" w:rsidP="00056738">
      <w:pPr>
        <w:spacing w:after="0" w:line="259" w:lineRule="auto"/>
        <w:contextualSpacing/>
        <w:jc w:val="both"/>
        <w:rPr>
          <w:rFonts w:ascii="Times New Roman" w:eastAsia="Calibri" w:hAnsi="Times New Roman" w:cs="Times New Roman"/>
          <w:noProof/>
          <w:lang w:val="en-IE"/>
        </w:rPr>
      </w:pPr>
    </w:p>
    <w:p w14:paraId="65C52B0C"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On 12 July 2023, the Commission adopted a proposal for the revision of the Victims’ Rights Directive</w:t>
      </w:r>
      <w:r w:rsidRPr="00056738">
        <w:rPr>
          <w:rFonts w:ascii="Times New Roman" w:eastAsia="Calibri" w:hAnsi="Times New Roman" w:cs="Times New Roman"/>
          <w:noProof/>
          <w:kern w:val="0"/>
          <w:vertAlign w:val="superscript"/>
          <w:lang w:val="en-IE"/>
          <w14:ligatures w14:val="none"/>
        </w:rPr>
        <w:footnoteReference w:id="42"/>
      </w:r>
      <w:r w:rsidRPr="00056738">
        <w:rPr>
          <w:rFonts w:ascii="Times New Roman" w:eastAsia="Calibri" w:hAnsi="Times New Roman" w:cs="Times New Roman"/>
          <w:noProof/>
          <w:kern w:val="0"/>
          <w:lang w:val="en-IE"/>
          <w14:ligatures w14:val="none"/>
        </w:rPr>
        <w:t>, which aims to further strengthen the rights of all victims of crime in the EU, including victims of antisemitic hate crime. The 6 March 2024 meeting of the EU Victims’ Rights Platform dedicated attention to victims of antisemitic hate crimes</w:t>
      </w:r>
      <w:r w:rsidRPr="00056738">
        <w:rPr>
          <w:rFonts w:ascii="Times New Roman" w:eastAsia="Calibri" w:hAnsi="Times New Roman" w:cs="Times New Roman"/>
          <w:noProof/>
          <w:kern w:val="0"/>
          <w:vertAlign w:val="superscript"/>
          <w:lang w:val="en-IE"/>
          <w14:ligatures w14:val="none"/>
        </w:rPr>
        <w:footnoteReference w:id="43"/>
      </w:r>
      <w:r w:rsidRPr="00056738">
        <w:rPr>
          <w:rFonts w:ascii="Times New Roman" w:eastAsia="Calibri" w:hAnsi="Times New Roman" w:cs="Times New Roman"/>
          <w:noProof/>
          <w:kern w:val="0"/>
          <w:lang w:val="en-IE"/>
          <w14:ligatures w14:val="none"/>
        </w:rPr>
        <w:t>.</w:t>
      </w:r>
    </w:p>
    <w:p w14:paraId="58115DC6"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2D475CC8"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 xml:space="preserve">Antisemitic hate speech and hate crimes must be effectively prosecuted and perpetrators convicted. </w:t>
      </w:r>
      <w:r w:rsidRPr="00056738">
        <w:rPr>
          <w:rFonts w:ascii="Times New Roman" w:eastAsia="Calibri" w:hAnsi="Times New Roman" w:cs="Times New Roman"/>
          <w:noProof/>
          <w:lang w:val="en-IE"/>
        </w:rPr>
        <w:t>The Commission’s “High Level Group on combating hate speech and hate crime”</w:t>
      </w:r>
      <w:r w:rsidRPr="00056738">
        <w:rPr>
          <w:rFonts w:ascii="Times New Roman" w:eastAsia="Calibri" w:hAnsi="Times New Roman" w:cs="Times New Roman"/>
          <w:noProof/>
          <w:kern w:val="0"/>
          <w:vertAlign w:val="superscript"/>
          <w:lang w:val="en-IE"/>
          <w14:ligatures w14:val="none"/>
        </w:rPr>
        <w:footnoteReference w:id="44"/>
      </w:r>
      <w:r w:rsidRPr="00056738">
        <w:rPr>
          <w:rFonts w:ascii="Times New Roman" w:eastAsia="Calibri" w:hAnsi="Times New Roman" w:cs="Times New Roman"/>
          <w:noProof/>
          <w:lang w:val="en-IE"/>
        </w:rPr>
        <w:t xml:space="preserve"> provides guidance and promotes standards and good practices in the area of hate crime data collection, hate crime training and hate crime victims support, and also includes a focus on antisemitism.</w:t>
      </w:r>
    </w:p>
    <w:p w14:paraId="25BF350E"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3363301B"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r w:rsidRPr="00056738">
        <w:rPr>
          <w:rFonts w:ascii="Times New Roman" w:eastAsia="Calibri" w:hAnsi="Times New Roman" w:cs="Times New Roman"/>
          <w:noProof/>
          <w:kern w:val="0"/>
          <w:lang w:val="en-IE"/>
          <w14:ligatures w14:val="none"/>
        </w:rPr>
        <w:t xml:space="preserve">Through the Justice programme, the Commission supports the </w:t>
      </w:r>
      <w:bookmarkStart w:id="6" w:name="_Hlk177927510"/>
      <w:r w:rsidRPr="00056738">
        <w:rPr>
          <w:rFonts w:ascii="Times New Roman" w:eastAsia="Calibri" w:hAnsi="Times New Roman" w:cs="Times New Roman"/>
          <w:noProof/>
          <w:kern w:val="0"/>
          <w:lang w:val="en-IE"/>
          <w14:ligatures w14:val="none"/>
        </w:rPr>
        <w:t xml:space="preserve">European Judicial Training Network </w:t>
      </w:r>
      <w:bookmarkEnd w:id="6"/>
      <w:r w:rsidRPr="00056738">
        <w:rPr>
          <w:rFonts w:ascii="Times New Roman" w:eastAsia="Calibri" w:hAnsi="Times New Roman" w:cs="Times New Roman"/>
          <w:noProof/>
          <w:kern w:val="0"/>
          <w:lang w:val="en-IE"/>
          <w14:ligatures w14:val="none"/>
        </w:rPr>
        <w:t>(EJTN) with an operating grant, including for the organisation of seminars on non-discrimination and the fight against antisemitism</w:t>
      </w:r>
      <w:r w:rsidRPr="00056738">
        <w:rPr>
          <w:rFonts w:ascii="Times New Roman" w:eastAsia="Calibri" w:hAnsi="Times New Roman" w:cs="Times New Roman"/>
          <w:noProof/>
          <w:kern w:val="0"/>
          <w:vertAlign w:val="superscript"/>
          <w:lang w:val="en-IE"/>
          <w14:ligatures w14:val="none"/>
        </w:rPr>
        <w:footnoteReference w:id="45"/>
      </w:r>
      <w:r w:rsidRPr="00056738">
        <w:rPr>
          <w:rFonts w:ascii="Times New Roman" w:eastAsia="Calibri" w:hAnsi="Times New Roman" w:cs="Times New Roman"/>
          <w:noProof/>
          <w:kern w:val="0"/>
          <w:lang w:val="en-IE"/>
          <w14:ligatures w14:val="none"/>
        </w:rPr>
        <w:t>.</w:t>
      </w:r>
      <w:r w:rsidRPr="00056738">
        <w:rPr>
          <w:rFonts w:ascii="Times New Roman" w:eastAsia="Calibri" w:hAnsi="Times New Roman" w:cs="Times New Roman"/>
          <w:noProof/>
          <w:lang w:val="en-IE"/>
        </w:rPr>
        <w:t xml:space="preserve"> </w:t>
      </w:r>
      <w:r w:rsidRPr="00056738">
        <w:rPr>
          <w:rFonts w:ascii="Times New Roman" w:eastAsia="Calibri" w:hAnsi="Times New Roman" w:cs="Times New Roman"/>
          <w:noProof/>
          <w:kern w:val="0"/>
          <w:lang w:val="en-IE"/>
          <w14:ligatures w14:val="none"/>
        </w:rPr>
        <w:t>Develop</w:t>
      </w:r>
      <w:r w:rsidRPr="00056738">
        <w:rPr>
          <w:rFonts w:ascii="Times New Roman" w:eastAsia="Calibri" w:hAnsi="Times New Roman" w:cs="Times New Roman"/>
          <w:noProof/>
          <w:lang w:val="en-IE"/>
        </w:rPr>
        <w:t>ing</w:t>
      </w:r>
      <w:r w:rsidRPr="00056738">
        <w:rPr>
          <w:rFonts w:ascii="Times New Roman" w:eastAsia="Calibri" w:hAnsi="Times New Roman" w:cs="Times New Roman"/>
          <w:noProof/>
          <w:kern w:val="0"/>
          <w:lang w:val="en-IE"/>
          <w14:ligatures w14:val="none"/>
        </w:rPr>
        <w:t xml:space="preserve"> training</w:t>
      </w:r>
      <w:r w:rsidRPr="00056738">
        <w:rPr>
          <w:rFonts w:ascii="Times New Roman" w:eastAsia="Calibri" w:hAnsi="Times New Roman" w:cs="Times New Roman"/>
          <w:noProof/>
          <w:lang w:val="en-IE"/>
        </w:rPr>
        <w:t xml:space="preserve"> courses</w:t>
      </w:r>
      <w:r w:rsidRPr="00056738">
        <w:rPr>
          <w:rFonts w:ascii="Times New Roman" w:eastAsia="Calibri" w:hAnsi="Times New Roman" w:cs="Times New Roman"/>
          <w:noProof/>
          <w:kern w:val="0"/>
          <w:lang w:val="en-IE"/>
          <w14:ligatures w14:val="none"/>
        </w:rPr>
        <w:t xml:space="preserve"> and materials to support justice professionals to recognise and prosecute antisemitism is one of the priorities of the annual call for proposals</w:t>
      </w:r>
      <w:r w:rsidRPr="00056738">
        <w:rPr>
          <w:rFonts w:ascii="Times New Roman" w:eastAsia="Calibri" w:hAnsi="Times New Roman" w:cs="Times New Roman"/>
          <w:noProof/>
          <w:lang w:val="en-IE"/>
        </w:rPr>
        <w:t xml:space="preserve"> for actions grants under</w:t>
      </w:r>
      <w:r w:rsidRPr="00056738">
        <w:rPr>
          <w:rFonts w:ascii="Times New Roman" w:eastAsia="Calibri" w:hAnsi="Times New Roman" w:cs="Times New Roman"/>
          <w:noProof/>
          <w:kern w:val="0"/>
          <w:lang w:val="en-IE"/>
          <w14:ligatures w14:val="none"/>
        </w:rPr>
        <w:t xml:space="preserve"> the Justice programme.</w:t>
      </w:r>
    </w:p>
    <w:p w14:paraId="7F39435D"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p>
    <w:p w14:paraId="52DA3288"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r w:rsidRPr="00056738">
        <w:rPr>
          <w:rFonts w:ascii="Times New Roman" w:eastAsia="Calibri" w:hAnsi="Times New Roman" w:cs="Times New Roman"/>
          <w:bCs/>
          <w:noProof/>
          <w:kern w:val="0"/>
          <w:lang w:val="en-IE"/>
          <w14:ligatures w14:val="none"/>
        </w:rPr>
        <w:t xml:space="preserve">The EU Agency for Law Enforcement Training (CEPOL) aims to foster a common law enforcement culture based on fundamental rights. It is developing and accrediting a Diploma Course on fundamental rights, including on the fight against antisemitism, for law enforcement officials in the EU. </w:t>
      </w:r>
    </w:p>
    <w:p w14:paraId="17D16D0A"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p>
    <w:p w14:paraId="5850E61C" w14:textId="0258B07F" w:rsidR="00056738" w:rsidRPr="00056738" w:rsidRDefault="00ED28A3" w:rsidP="00056738">
      <w:pPr>
        <w:spacing w:after="0" w:line="259" w:lineRule="auto"/>
        <w:contextualSpacing/>
        <w:jc w:val="both"/>
        <w:rPr>
          <w:rFonts w:ascii="Times New Roman" w:eastAsia="Calibri" w:hAnsi="Times New Roman" w:cs="Times New Roman"/>
          <w:bCs/>
          <w:noProof/>
          <w:kern w:val="0"/>
          <w:lang w:val="en-IE"/>
          <w14:ligatures w14:val="none"/>
        </w:rPr>
      </w:pPr>
      <w:r w:rsidRPr="00056738">
        <w:rPr>
          <w:rFonts w:ascii="Times New Roman" w:eastAsia="Calibri" w:hAnsi="Times New Roman" w:cs="Times New Roman"/>
          <w:bCs/>
          <w:noProof/>
          <w:color w:val="2B579A"/>
          <w:kern w:val="0"/>
          <w:shd w:val="clear" w:color="auto" w:fill="E6E6E6"/>
          <w:lang w:eastAsia="en-GB"/>
          <w14:ligatures w14:val="none"/>
        </w:rPr>
        <mc:AlternateContent>
          <mc:Choice Requires="wps">
            <w:drawing>
              <wp:anchor distT="45720" distB="45720" distL="114300" distR="114300" simplePos="0" relativeHeight="251666432" behindDoc="0" locked="0" layoutInCell="1" allowOverlap="1" wp14:anchorId="35ADCBF5" wp14:editId="459A91FC">
                <wp:simplePos x="0" y="0"/>
                <wp:positionH relativeFrom="margin">
                  <wp:posOffset>0</wp:posOffset>
                </wp:positionH>
                <wp:positionV relativeFrom="paragraph">
                  <wp:posOffset>1331595</wp:posOffset>
                </wp:positionV>
                <wp:extent cx="5705475" cy="908050"/>
                <wp:effectExtent l="0" t="0" r="28575" b="25400"/>
                <wp:wrapSquare wrapText="bothSides"/>
                <wp:docPr id="53859100" name="Text Box 53859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08050"/>
                        </a:xfrm>
                        <a:prstGeom prst="rect">
                          <a:avLst/>
                        </a:prstGeom>
                        <a:solidFill>
                          <a:srgbClr val="FFFFFF"/>
                        </a:solidFill>
                        <a:ln w="9525">
                          <a:solidFill>
                            <a:srgbClr val="000000"/>
                          </a:solidFill>
                          <a:miter lim="800000"/>
                          <a:headEnd/>
                          <a:tailEnd/>
                        </a:ln>
                      </wps:spPr>
                      <wps:txbx>
                        <w:txbxContent>
                          <w:p w14:paraId="42F3210F"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bCs/>
                                <w:sz w:val="20"/>
                                <w:szCs w:val="20"/>
                              </w:rPr>
                              <w:t>Belgium:</w:t>
                            </w:r>
                            <w:r w:rsidRPr="003000CC">
                              <w:rPr>
                                <w:rFonts w:ascii="Times New Roman" w:hAnsi="Times New Roman" w:cs="Times New Roman"/>
                                <w:sz w:val="20"/>
                                <w:szCs w:val="20"/>
                              </w:rPr>
                              <w:t xml:space="preserve"> To improve the recording of antisemitic incidents, Belgium revised the applicable instructions to make it possible to mention an “antisemitic” motive when recording discrimination and hate crimes. The instructions, published</w:t>
                            </w:r>
                            <w:r w:rsidRPr="003000CC">
                              <w:rPr>
                                <w:rFonts w:ascii="Times New Roman" w:hAnsi="Times New Roman" w:cs="Times New Roman"/>
                              </w:rPr>
                              <w:t xml:space="preserve"> </w:t>
                            </w:r>
                            <w:r w:rsidRPr="003000CC">
                              <w:rPr>
                                <w:rFonts w:ascii="Times New Roman" w:hAnsi="Times New Roman" w:cs="Times New Roman"/>
                                <w:sz w:val="20"/>
                                <w:szCs w:val="20"/>
                              </w:rPr>
                              <w:t>on 22 April 2024, also establish guidelines with specific indicators to identify antisemitism. This will generate more accurate figures on antisemitic offences and enable a more targeted policy on antisemitism.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DCBF5" id="Text Box 53859100" o:spid="_x0000_s1028" type="#_x0000_t202" style="position:absolute;left:0;text-align:left;margin-left:0;margin-top:104.85pt;width:449.25pt;height:71.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">
                <v:textbox>
                  <w:txbxContent>
                    <w:p w14:paraId="42F3210F"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bCs/>
                          <w:sz w:val="20"/>
                          <w:szCs w:val="20"/>
                        </w:rPr>
                        <w:t>Belgium:</w:t>
                      </w:r>
                      <w:r w:rsidRPr="003000CC">
                        <w:rPr>
                          <w:rFonts w:ascii="Times New Roman" w:hAnsi="Times New Roman" w:cs="Times New Roman"/>
                          <w:sz w:val="20"/>
                          <w:szCs w:val="20"/>
                        </w:rPr>
                        <w:t xml:space="preserve"> To improve the recording of antisemitic incidents, Belgium revised the applicable instructions to make it possible to mention an “antisemitic” motive when recording discrimination and hate crimes. The instructions, published</w:t>
                      </w:r>
                      <w:r w:rsidRPr="003000CC">
                        <w:rPr>
                          <w:rFonts w:ascii="Times New Roman" w:hAnsi="Times New Roman" w:cs="Times New Roman"/>
                        </w:rPr>
                        <w:t xml:space="preserve"> </w:t>
                      </w:r>
                      <w:r w:rsidRPr="003000CC">
                        <w:rPr>
                          <w:rFonts w:ascii="Times New Roman" w:hAnsi="Times New Roman" w:cs="Times New Roman"/>
                          <w:sz w:val="20"/>
                          <w:szCs w:val="20"/>
                        </w:rPr>
                        <w:t>on 22 April 2024, also establish guidelines with specific indicators to identify antisemitism. This will generate more accurate figures on antisemitic offences and enable a more targeted policy on antisemitism.</w:t>
                      </w:r>
                    </w:p>
                  </w:txbxContent>
                </v:textbox>
                <w10:wrap type="square" anchorx="margin"/>
              </v:shape>
            </w:pict>
          </mc:Fallback>
        </mc:AlternateContent>
      </w:r>
      <w:r w:rsidR="00056738" w:rsidRPr="00056738">
        <w:rPr>
          <w:rFonts w:ascii="Times New Roman" w:eastAsia="Calibri" w:hAnsi="Times New Roman" w:cs="Times New Roman"/>
          <w:bCs/>
          <w:noProof/>
          <w:kern w:val="0"/>
          <w:lang w:val="en-IE"/>
          <w14:ligatures w14:val="none"/>
        </w:rPr>
        <w:t xml:space="preserve">CEPOL specifically addressed the impact of the 7 October </w:t>
      </w:r>
      <w:r w:rsidR="00056738" w:rsidRPr="00056738">
        <w:rPr>
          <w:rFonts w:ascii="Times New Roman" w:eastAsia="Calibri" w:hAnsi="Times New Roman" w:cs="Times New Roman"/>
          <w:noProof/>
          <w:lang w:val="en-IE"/>
        </w:rPr>
        <w:t xml:space="preserve">attacks </w:t>
      </w:r>
      <w:r w:rsidR="00056738" w:rsidRPr="00056738">
        <w:rPr>
          <w:rFonts w:ascii="Times New Roman" w:eastAsia="Calibri" w:hAnsi="Times New Roman" w:cs="Times New Roman"/>
          <w:bCs/>
          <w:noProof/>
          <w:kern w:val="0"/>
          <w:lang w:val="en-IE"/>
          <w14:ligatures w14:val="none"/>
        </w:rPr>
        <w:t xml:space="preserve">on the EU internal security </w:t>
      </w:r>
      <w:r w:rsidR="00056738" w:rsidRPr="00056738">
        <w:rPr>
          <w:rFonts w:ascii="Times New Roman" w:eastAsia="Calibri" w:hAnsi="Times New Roman" w:cs="Times New Roman"/>
          <w:noProof/>
          <w:lang w:val="en-IE"/>
        </w:rPr>
        <w:t xml:space="preserve">situation </w:t>
      </w:r>
      <w:r w:rsidR="00056738" w:rsidRPr="00056738">
        <w:rPr>
          <w:rFonts w:ascii="Times New Roman" w:eastAsia="Calibri" w:hAnsi="Times New Roman" w:cs="Times New Roman"/>
          <w:bCs/>
          <w:noProof/>
          <w:kern w:val="0"/>
          <w:lang w:val="en-IE"/>
          <w14:ligatures w14:val="none"/>
        </w:rPr>
        <w:t>from an antisemitism and anti-Muslim hatred perspective</w:t>
      </w:r>
      <w:r w:rsidR="00056738" w:rsidRPr="00056738">
        <w:rPr>
          <w:rFonts w:ascii="Times New Roman" w:eastAsia="Calibri" w:hAnsi="Times New Roman" w:cs="Times New Roman"/>
          <w:noProof/>
          <w:lang w:val="en-IE"/>
        </w:rPr>
        <w:t>,</w:t>
      </w:r>
      <w:r w:rsidR="00056738" w:rsidRPr="00056738">
        <w:rPr>
          <w:rFonts w:ascii="Times New Roman" w:eastAsia="Calibri" w:hAnsi="Times New Roman" w:cs="Times New Roman"/>
          <w:bCs/>
          <w:noProof/>
          <w:kern w:val="0"/>
          <w:lang w:val="en-IE"/>
          <w14:ligatures w14:val="none"/>
        </w:rPr>
        <w:t xml:space="preserve"> in a seminar that took place on 8-9 February 2024. It </w:t>
      </w:r>
      <w:r w:rsidR="00056738" w:rsidRPr="00056738">
        <w:rPr>
          <w:rFonts w:ascii="Times New Roman" w:eastAsia="Calibri" w:hAnsi="Times New Roman" w:cs="Times New Roman"/>
          <w:noProof/>
          <w:lang w:val="en-IE"/>
        </w:rPr>
        <w:t xml:space="preserve">also </w:t>
      </w:r>
      <w:r w:rsidR="00056738" w:rsidRPr="00056738">
        <w:rPr>
          <w:rFonts w:ascii="Times New Roman" w:eastAsia="Calibri" w:hAnsi="Times New Roman" w:cs="Times New Roman"/>
          <w:bCs/>
          <w:noProof/>
          <w:kern w:val="0"/>
          <w:lang w:val="en-IE"/>
          <w14:ligatures w14:val="none"/>
        </w:rPr>
        <w:t>cooperates closely with the European Jewish Congress to regularly co-organise webinars on antisemitism. Furthermore, the Commission and CEPOL co-organised a Conference on Hate Crime and Hate Speech on 25 April 2024 which was followed by the meeting of the Working Groups on Hate Crime under the Commission</w:t>
      </w:r>
      <w:r w:rsidR="00056738" w:rsidRPr="00056738">
        <w:rPr>
          <w:rFonts w:ascii="Times New Roman" w:eastAsia="Calibri" w:hAnsi="Times New Roman" w:cs="Times New Roman"/>
          <w:noProof/>
          <w:lang w:val="en-IE"/>
        </w:rPr>
        <w:t>-led</w:t>
      </w:r>
      <w:r w:rsidR="00056738" w:rsidRPr="00056738">
        <w:rPr>
          <w:rFonts w:ascii="Times New Roman" w:eastAsia="Calibri" w:hAnsi="Times New Roman" w:cs="Times New Roman"/>
          <w:bCs/>
          <w:noProof/>
          <w:kern w:val="0"/>
          <w:lang w:val="en-IE"/>
          <w14:ligatures w14:val="none"/>
        </w:rPr>
        <w:t xml:space="preserve"> High </w:t>
      </w:r>
      <w:r w:rsidR="00056738" w:rsidRPr="00056738">
        <w:rPr>
          <w:rFonts w:ascii="Times New Roman" w:eastAsia="Calibri" w:hAnsi="Times New Roman" w:cs="Times New Roman"/>
          <w:noProof/>
          <w:lang w:val="en-IE"/>
        </w:rPr>
        <w:t>L</w:t>
      </w:r>
      <w:r w:rsidR="00056738" w:rsidRPr="00056738">
        <w:rPr>
          <w:rFonts w:ascii="Times New Roman" w:eastAsia="Calibri" w:hAnsi="Times New Roman" w:cs="Times New Roman"/>
          <w:bCs/>
          <w:noProof/>
          <w:kern w:val="0"/>
          <w:lang w:val="en-IE"/>
          <w14:ligatures w14:val="none"/>
        </w:rPr>
        <w:t xml:space="preserve">evel </w:t>
      </w:r>
      <w:r w:rsidR="00056738" w:rsidRPr="00056738">
        <w:rPr>
          <w:rFonts w:ascii="Times New Roman" w:eastAsia="Calibri" w:hAnsi="Times New Roman" w:cs="Times New Roman"/>
          <w:noProof/>
          <w:lang w:val="en-IE"/>
        </w:rPr>
        <w:t>G</w:t>
      </w:r>
      <w:r w:rsidR="00056738" w:rsidRPr="00056738">
        <w:rPr>
          <w:rFonts w:ascii="Times New Roman" w:eastAsia="Calibri" w:hAnsi="Times New Roman" w:cs="Times New Roman"/>
          <w:bCs/>
          <w:noProof/>
          <w:kern w:val="0"/>
          <w:lang w:val="en-IE"/>
          <w14:ligatures w14:val="none"/>
        </w:rPr>
        <w:t>roup on combating hate speech and hate crime.</w:t>
      </w:r>
    </w:p>
    <w:p w14:paraId="329892F8" w14:textId="5070CB94"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p>
    <w:p w14:paraId="224B02EC" w14:textId="465D3F78"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 xml:space="preserve">To effectively combat it, antisemitism must be </w:t>
      </w:r>
      <w:r w:rsidRPr="00056738">
        <w:rPr>
          <w:rFonts w:ascii="Times New Roman" w:eastAsia="Calibri" w:hAnsi="Times New Roman" w:cs="Times New Roman"/>
          <w:noProof/>
          <w:lang w:val="en-IE"/>
        </w:rPr>
        <w:t>properly</w:t>
      </w:r>
      <w:r w:rsidRPr="00056738">
        <w:rPr>
          <w:rFonts w:ascii="Times New Roman" w:eastAsia="Calibri" w:hAnsi="Times New Roman" w:cs="Times New Roman"/>
          <w:noProof/>
          <w:kern w:val="0"/>
          <w:lang w:val="en-IE"/>
          <w14:ligatures w14:val="none"/>
        </w:rPr>
        <w:t xml:space="preserve"> monitored. To this end, in May 2021 Austria established the European Conference on Antisemitism as </w:t>
      </w:r>
      <w:r w:rsidRPr="00056738">
        <w:rPr>
          <w:rFonts w:ascii="Times New Roman" w:eastAsia="Calibri" w:hAnsi="Times New Roman" w:cs="Times New Roman"/>
          <w:noProof/>
          <w:lang w:val="en-IE"/>
        </w:rPr>
        <w:t xml:space="preserve">part of </w:t>
      </w:r>
      <w:r w:rsidRPr="00056738">
        <w:rPr>
          <w:rFonts w:ascii="Times New Roman" w:eastAsia="Calibri" w:hAnsi="Times New Roman" w:cs="Times New Roman"/>
          <w:noProof/>
          <w:kern w:val="0"/>
          <w:lang w:val="en-IE"/>
          <w14:ligatures w14:val="none"/>
        </w:rPr>
        <w:t xml:space="preserve">a ‘frontrunners group’ of now 15 Member States </w:t>
      </w:r>
      <w:r w:rsidRPr="00056738">
        <w:rPr>
          <w:rFonts w:ascii="Times New Roman" w:eastAsia="Calibri" w:hAnsi="Times New Roman" w:cs="Times New Roman"/>
          <w:noProof/>
          <w:lang w:val="en-IE"/>
        </w:rPr>
        <w:t xml:space="preserve">that have </w:t>
      </w:r>
      <w:r w:rsidRPr="00056738">
        <w:rPr>
          <w:rFonts w:ascii="Times New Roman" w:eastAsia="Calibri" w:hAnsi="Times New Roman" w:cs="Times New Roman"/>
          <w:noProof/>
          <w:kern w:val="0"/>
          <w:lang w:val="en-IE"/>
          <w14:ligatures w14:val="none"/>
        </w:rPr>
        <w:t>signed the “Vienna Declaration</w:t>
      </w:r>
      <w:r w:rsidRPr="00056738">
        <w:rPr>
          <w:rFonts w:ascii="Times New Roman" w:eastAsia="Calibri" w:hAnsi="Times New Roman" w:cs="Times New Roman"/>
          <w:noProof/>
          <w:lang w:val="en-IE"/>
        </w:rPr>
        <w:t xml:space="preserve"> </w:t>
      </w:r>
      <w:r w:rsidRPr="00056738">
        <w:rPr>
          <w:rFonts w:ascii="Times New Roman" w:eastAsia="Calibri" w:hAnsi="Times New Roman" w:cs="Times New Roman"/>
          <w:noProof/>
          <w:kern w:val="0"/>
          <w:lang w:val="en-IE"/>
          <w14:ligatures w14:val="none"/>
        </w:rPr>
        <w:t>on enhancing cooperation in fighting antisemitism and encouraging reporting of antisemitic incidents”</w:t>
      </w:r>
      <w:r w:rsidRPr="00056738">
        <w:rPr>
          <w:rFonts w:ascii="Times New Roman" w:eastAsia="Calibri" w:hAnsi="Times New Roman" w:cs="Times New Roman"/>
          <w:noProof/>
          <w:kern w:val="0"/>
          <w:vertAlign w:val="superscript"/>
          <w:lang w:val="en-IE"/>
          <w14:ligatures w14:val="none"/>
        </w:rPr>
        <w:footnoteReference w:id="46"/>
      </w:r>
      <w:r w:rsidRPr="00056738">
        <w:rPr>
          <w:rFonts w:ascii="Times New Roman" w:eastAsia="Calibri" w:hAnsi="Times New Roman" w:cs="Times New Roman"/>
          <w:noProof/>
          <w:kern w:val="0"/>
          <w:lang w:val="en-IE"/>
          <w14:ligatures w14:val="none"/>
        </w:rPr>
        <w:t xml:space="preserve">. With the support of </w:t>
      </w:r>
      <w:r w:rsidRPr="00056738">
        <w:rPr>
          <w:rFonts w:ascii="Times New Roman" w:eastAsia="Calibri" w:hAnsi="Times New Roman" w:cs="Times New Roman"/>
          <w:noProof/>
          <w:lang w:val="en-IE"/>
        </w:rPr>
        <w:t xml:space="preserve">the </w:t>
      </w:r>
      <w:r w:rsidRPr="00056738">
        <w:rPr>
          <w:rFonts w:ascii="Times New Roman" w:eastAsia="Calibri" w:hAnsi="Times New Roman" w:cs="Times New Roman"/>
          <w:noProof/>
          <w:kern w:val="0"/>
          <w:lang w:val="en-IE"/>
          <w14:ligatures w14:val="none"/>
        </w:rPr>
        <w:t>FRA, the Vienna Declaration signatories aim to develop a common methodology for quantifying and qualifying antisemitic incidents. Through the CERV programme, the Commission supports the European Network Monitoring Antisemitism</w:t>
      </w:r>
      <w:r w:rsidRPr="00056738">
        <w:rPr>
          <w:rFonts w:ascii="Times New Roman" w:eastAsia="Calibri" w:hAnsi="Times New Roman" w:cs="Times New Roman"/>
          <w:noProof/>
          <w:kern w:val="0"/>
          <w:vertAlign w:val="superscript"/>
          <w:lang w:val="en-IE"/>
          <w14:ligatures w14:val="none"/>
        </w:rPr>
        <w:footnoteReference w:id="47"/>
      </w:r>
      <w:r w:rsidRPr="00056738">
        <w:rPr>
          <w:rFonts w:ascii="Times New Roman" w:eastAsia="Calibri" w:hAnsi="Times New Roman" w:cs="Times New Roman"/>
          <w:noProof/>
          <w:kern w:val="0"/>
          <w:lang w:val="en-IE"/>
          <w14:ligatures w14:val="none"/>
        </w:rPr>
        <w:t xml:space="preserve"> </w:t>
      </w:r>
      <w:r w:rsidRPr="00056738">
        <w:rPr>
          <w:rFonts w:ascii="Times New Roman" w:eastAsia="Calibri" w:hAnsi="Times New Roman" w:cs="Times New Roman"/>
          <w:noProof/>
          <w:lang w:val="en-IE"/>
        </w:rPr>
        <w:t>bringing together</w:t>
      </w:r>
      <w:r w:rsidRPr="00056738">
        <w:rPr>
          <w:rFonts w:ascii="Times New Roman" w:eastAsia="Calibri" w:hAnsi="Times New Roman" w:cs="Times New Roman"/>
          <w:noProof/>
          <w:kern w:val="0"/>
          <w:lang w:val="en-IE"/>
          <w14:ligatures w14:val="none"/>
        </w:rPr>
        <w:t xml:space="preserve"> civil society originations that monitor antisemitic incidents based on the IHRA definition of antisemitism and contribute to the development of the common methodology. </w:t>
      </w:r>
    </w:p>
    <w:p w14:paraId="69EE2299"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p>
    <w:p w14:paraId="6FB22B75" w14:textId="77777777" w:rsidR="00056738" w:rsidRPr="00056738" w:rsidRDefault="00056738" w:rsidP="00056738">
      <w:pPr>
        <w:numPr>
          <w:ilvl w:val="1"/>
          <w:numId w:val="1"/>
        </w:numPr>
        <w:spacing w:after="0" w:line="259" w:lineRule="auto"/>
        <w:contextualSpacing/>
        <w:jc w:val="both"/>
        <w:rPr>
          <w:rFonts w:ascii="Times New Roman" w:eastAsia="Calibri" w:hAnsi="Times New Roman" w:cs="Times New Roman"/>
          <w:b/>
          <w:noProof/>
          <w:kern w:val="0"/>
          <w:lang w:val="en-IE"/>
          <w14:ligatures w14:val="none"/>
        </w:rPr>
      </w:pPr>
      <w:bookmarkStart w:id="7" w:name="_Hlk178063322"/>
      <w:bookmarkStart w:id="8" w:name="_Hlk169092218"/>
      <w:r w:rsidRPr="00056738">
        <w:rPr>
          <w:rFonts w:ascii="Times New Roman" w:eastAsia="Calibri" w:hAnsi="Times New Roman" w:cs="Times New Roman"/>
          <w:b/>
          <w:bCs/>
          <w:noProof/>
          <w:kern w:val="0"/>
          <w:lang w:val="en-IE"/>
          <w14:ligatures w14:val="none"/>
        </w:rPr>
        <w:t>Tackling antisemitism online</w:t>
      </w:r>
    </w:p>
    <w:p w14:paraId="213A2C94" w14:textId="77777777" w:rsidR="00056738" w:rsidRPr="00056738" w:rsidRDefault="00056738" w:rsidP="00056738">
      <w:pPr>
        <w:spacing w:after="0" w:line="259" w:lineRule="auto"/>
        <w:contextualSpacing/>
        <w:jc w:val="both"/>
        <w:rPr>
          <w:rFonts w:ascii="Times New Roman" w:eastAsia="Calibri" w:hAnsi="Times New Roman" w:cs="Times New Roman"/>
          <w:noProof/>
          <w:lang w:val="en-IE"/>
        </w:rPr>
      </w:pPr>
    </w:p>
    <w:p w14:paraId="4FCCF405" w14:textId="77777777" w:rsidR="00056738" w:rsidRPr="00056738" w:rsidRDefault="00056738" w:rsidP="00056738">
      <w:pPr>
        <w:spacing w:after="160" w:line="259" w:lineRule="auto"/>
        <w:jc w:val="both"/>
        <w:rPr>
          <w:rFonts w:ascii="Times New Roman" w:eastAsia="Calibri" w:hAnsi="Times New Roman" w:cs="Times New Roman"/>
          <w:noProof/>
          <w:lang w:val="en-US"/>
        </w:rPr>
      </w:pPr>
      <w:r w:rsidRPr="00056738">
        <w:rPr>
          <w:rFonts w:ascii="Times New Roman" w:eastAsia="Calibri" w:hAnsi="Times New Roman" w:cs="Times New Roman"/>
          <w:noProof/>
          <w:lang w:val="en-IE"/>
        </w:rPr>
        <w:t>Antisemitism is widespread online. 91% of Jews perceive ‘antisemitic content on the internet and on social media’ as one of the most problematic manifestations of antisemitism. 90% of Jewish people have themselves encountered antisemitism online. The share of Jews who experienced online antisemitic harassment in the 12 months prior to the 2023 FRA survey increased from 26% in 2018 to 32% in 2023</w:t>
      </w:r>
      <w:r w:rsidRPr="00056738">
        <w:rPr>
          <w:rFonts w:ascii="Times New Roman" w:eastAsia="Calibri" w:hAnsi="Times New Roman" w:cs="Times New Roman"/>
          <w:noProof/>
          <w:vertAlign w:val="superscript"/>
          <w:lang w:val="en-IE"/>
        </w:rPr>
        <w:footnoteReference w:id="48"/>
      </w:r>
      <w:r w:rsidRPr="00056738">
        <w:rPr>
          <w:rFonts w:ascii="Times New Roman" w:eastAsia="Calibri" w:hAnsi="Times New Roman" w:cs="Times New Roman"/>
          <w:noProof/>
          <w:lang w:val="en-IE"/>
        </w:rPr>
        <w:t xml:space="preserve">. </w:t>
      </w:r>
    </w:p>
    <w:p w14:paraId="04BA3DE2" w14:textId="77777777" w:rsidR="00056738" w:rsidRPr="00056738" w:rsidRDefault="00056738" w:rsidP="00056738">
      <w:pPr>
        <w:spacing w:after="160" w:line="259" w:lineRule="auto"/>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lang w:val="en-US"/>
        </w:rPr>
        <w:t>In the months after the 7 October 2023 attacks, online platforms facilitated and amplified the spread of hate speech</w:t>
      </w:r>
      <w:r w:rsidRPr="00056738">
        <w:rPr>
          <w:rFonts w:ascii="Times New Roman" w:eastAsia="Calibri" w:hAnsi="Times New Roman" w:cs="Times New Roman"/>
          <w:noProof/>
          <w:kern w:val="0"/>
          <w:vertAlign w:val="superscript"/>
          <w:lang w:val="en-IE"/>
          <w14:ligatures w14:val="none"/>
        </w:rPr>
        <w:footnoteReference w:id="49"/>
      </w:r>
      <w:r w:rsidRPr="00056738">
        <w:rPr>
          <w:rFonts w:ascii="Times New Roman" w:eastAsia="Calibri" w:hAnsi="Times New Roman" w:cs="Times New Roman"/>
          <w:noProof/>
          <w:lang w:val="en-US"/>
        </w:rPr>
        <w:t>, violent extremism, and terrorist content. Denial and distortion of the acts of 7 October has become widespread online, including antisemitic conspiracy myths, disinformation, Holocaust denial and distortion, and the claiming of victimhood on the part of the perpetrators – right up to the glorification of terrorism and calling for attacks on Israel and Jews</w:t>
      </w:r>
      <w:r w:rsidRPr="00056738">
        <w:rPr>
          <w:rFonts w:ascii="Times New Roman" w:eastAsia="Calibri" w:hAnsi="Times New Roman" w:cs="Times New Roman"/>
          <w:noProof/>
          <w:vertAlign w:val="superscript"/>
          <w:lang w:val="en-US"/>
        </w:rPr>
        <w:footnoteReference w:id="50"/>
      </w:r>
      <w:r w:rsidRPr="00056738">
        <w:rPr>
          <w:rFonts w:ascii="Times New Roman" w:eastAsia="Calibri" w:hAnsi="Times New Roman" w:cs="Times New Roman"/>
          <w:noProof/>
          <w:lang w:val="en-US"/>
        </w:rPr>
        <w:t xml:space="preserve">. </w:t>
      </w:r>
    </w:p>
    <w:p w14:paraId="77E4C750"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bCs/>
          <w:noProof/>
          <w:color w:val="2B579A"/>
          <w:kern w:val="0"/>
          <w:shd w:val="clear" w:color="auto" w:fill="E6E6E6"/>
          <w:lang w:eastAsia="en-GB"/>
          <w14:ligatures w14:val="none"/>
        </w:rPr>
        <mc:AlternateContent>
          <mc:Choice Requires="wps">
            <w:drawing>
              <wp:anchor distT="45720" distB="45720" distL="114300" distR="114300" simplePos="0" relativeHeight="251660288" behindDoc="0" locked="0" layoutInCell="1" allowOverlap="1" wp14:anchorId="40DC2366" wp14:editId="5846E1AF">
                <wp:simplePos x="0" y="0"/>
                <wp:positionH relativeFrom="margin">
                  <wp:align>left</wp:align>
                </wp:positionH>
                <wp:positionV relativeFrom="paragraph">
                  <wp:posOffset>2240915</wp:posOffset>
                </wp:positionV>
                <wp:extent cx="5705475" cy="890905"/>
                <wp:effectExtent l="0" t="0" r="28575" b="2349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90905"/>
                        </a:xfrm>
                        <a:prstGeom prst="rect">
                          <a:avLst/>
                        </a:prstGeom>
                        <a:solidFill>
                          <a:srgbClr val="FFFFFF"/>
                        </a:solidFill>
                        <a:ln w="9525">
                          <a:solidFill>
                            <a:srgbClr val="000000"/>
                          </a:solidFill>
                          <a:miter lim="800000"/>
                          <a:headEnd/>
                          <a:tailEnd/>
                        </a:ln>
                      </wps:spPr>
                      <wps:txbx>
                        <w:txbxContent>
                          <w:p w14:paraId="04481877"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 xml:space="preserve">Austria: </w:t>
                            </w:r>
                            <w:r w:rsidRPr="003000CC">
                              <w:rPr>
                                <w:rFonts w:ascii="Times New Roman" w:hAnsi="Times New Roman" w:cs="Times New Roman"/>
                                <w:sz w:val="20"/>
                                <w:szCs w:val="20"/>
                              </w:rPr>
                              <w:t>As a response to the 7 October 2023 attacks by Hamas, Austria adopted the ‘Package of measures against antisemitism and antisemitic disinformation in the digital space on 18 March 2024. This package foresees 16 new measures aimed at fostering cooperation between the Federal Government and the very large internet platforms and search engines and contributes to the proper implementation of the Digital Services 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C2366" id="Text Box 10" o:spid="_x0000_s1029" type="#_x0000_t202" style="position:absolute;left:0;text-align:left;margin-left:0;margin-top:176.45pt;width:449.25pt;height:70.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">
                <v:textbox>
                  <w:txbxContent>
                    <w:p w14:paraId="04481877"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 xml:space="preserve">Austria: </w:t>
                      </w:r>
                      <w:r w:rsidRPr="003000CC">
                        <w:rPr>
                          <w:rFonts w:ascii="Times New Roman" w:hAnsi="Times New Roman" w:cs="Times New Roman"/>
                          <w:sz w:val="20"/>
                          <w:szCs w:val="20"/>
                        </w:rPr>
                        <w:t>As a response to the 7 October 2023 attacks by Hamas, Austria adopted the ‘Package of measures against antisemitism and antisemitic disinformation in the digital space on 18 March 2024. This package foresees 16 new measures aimed at fostering cooperation between the Federal Government and the very large internet platforms and search engines and contributes to the proper implementation of the Digital Services Act.</w:t>
                      </w:r>
                    </w:p>
                  </w:txbxContent>
                </v:textbox>
                <w10:wrap type="square" anchorx="margin"/>
              </v:shape>
            </w:pict>
          </mc:Fallback>
        </mc:AlternateContent>
      </w:r>
      <w:r w:rsidRPr="00056738">
        <w:rPr>
          <w:rFonts w:ascii="Times New Roman" w:eastAsia="Calibri" w:hAnsi="Times New Roman" w:cs="Times New Roman"/>
          <w:noProof/>
          <w:kern w:val="0"/>
          <w:lang w:val="en-IE"/>
          <w14:ligatures w14:val="none"/>
        </w:rPr>
        <w:t>As the first region in the wor</w:t>
      </w:r>
      <w:r w:rsidRPr="00056738">
        <w:rPr>
          <w:rFonts w:ascii="Times New Roman" w:eastAsia="Calibri" w:hAnsi="Times New Roman" w:cs="Times New Roman"/>
          <w:noProof/>
          <w:lang w:val="en-IE"/>
        </w:rPr>
        <w:t>l</w:t>
      </w:r>
      <w:r w:rsidRPr="00056738">
        <w:rPr>
          <w:rFonts w:ascii="Times New Roman" w:eastAsia="Calibri" w:hAnsi="Times New Roman" w:cs="Times New Roman"/>
          <w:noProof/>
          <w:kern w:val="0"/>
          <w:lang w:val="en-IE"/>
          <w14:ligatures w14:val="none"/>
        </w:rPr>
        <w:t>d, the European Union has adopted in 2022 a legal framework regulating the way platforms may operate in the EU. The Digital Services Act (DSA)</w:t>
      </w:r>
      <w:r w:rsidRPr="00056738">
        <w:rPr>
          <w:rFonts w:ascii="Times New Roman" w:eastAsia="Calibri" w:hAnsi="Times New Roman" w:cs="Times New Roman"/>
          <w:noProof/>
          <w:kern w:val="0"/>
          <w:vertAlign w:val="superscript"/>
          <w:lang w:val="en-IE"/>
          <w14:ligatures w14:val="none"/>
        </w:rPr>
        <w:footnoteReference w:id="51"/>
      </w:r>
      <w:r w:rsidRPr="00056738">
        <w:rPr>
          <w:rFonts w:ascii="Times New Roman" w:eastAsia="Calibri" w:hAnsi="Times New Roman" w:cs="Times New Roman"/>
          <w:noProof/>
          <w:kern w:val="0"/>
          <w:lang w:val="en-IE"/>
          <w14:ligatures w14:val="none"/>
        </w:rPr>
        <w:t xml:space="preserve">, in force since 17 February 2024, includes new obligations for online platforms to act against illegal content, including illegal antisemitic hate speech. It creates clear and harmonized obligations for online platforms to set up and operate notice and action mechanisms, to be transparent and to timely report on their content moderation practices. Online platforms and online search engines that have more than 45 million users in the EU also must assess and mitigate the risks linked to the use of their service, for example to the dissemination of antisemitic content. The Commission also </w:t>
      </w:r>
      <w:r w:rsidRPr="00056738">
        <w:rPr>
          <w:rFonts w:ascii="Times New Roman" w:eastAsia="Calibri" w:hAnsi="Times New Roman" w:cs="Times New Roman"/>
          <w:noProof/>
          <w:lang w:val="en-IE"/>
        </w:rPr>
        <w:t xml:space="preserve">has </w:t>
      </w:r>
      <w:r w:rsidRPr="00056738">
        <w:rPr>
          <w:rFonts w:ascii="Times New Roman" w:eastAsia="Calibri" w:hAnsi="Times New Roman" w:cs="Times New Roman"/>
          <w:noProof/>
          <w:kern w:val="0"/>
          <w:lang w:val="en-IE"/>
          <w14:ligatures w14:val="none"/>
        </w:rPr>
        <w:t xml:space="preserve">direct enforcement powers towards these companies and can fine them </w:t>
      </w:r>
      <w:r w:rsidRPr="00056738">
        <w:rPr>
          <w:rFonts w:ascii="Times New Roman" w:eastAsia="Calibri" w:hAnsi="Times New Roman" w:cs="Times New Roman"/>
          <w:noProof/>
          <w:lang w:val="en-IE"/>
        </w:rPr>
        <w:t xml:space="preserve">if they fail to </w:t>
      </w:r>
      <w:r w:rsidRPr="00056738">
        <w:rPr>
          <w:rFonts w:ascii="Times New Roman" w:eastAsia="Calibri" w:hAnsi="Times New Roman" w:cs="Times New Roman"/>
          <w:noProof/>
          <w:kern w:val="0"/>
          <w:lang w:val="en-IE"/>
          <w14:ligatures w14:val="none"/>
        </w:rPr>
        <w:t>compl</w:t>
      </w:r>
      <w:r w:rsidRPr="00056738">
        <w:rPr>
          <w:rFonts w:ascii="Times New Roman" w:eastAsia="Calibri" w:hAnsi="Times New Roman" w:cs="Times New Roman"/>
          <w:noProof/>
          <w:lang w:val="en-IE"/>
        </w:rPr>
        <w:t>y</w:t>
      </w:r>
      <w:r w:rsidRPr="00056738">
        <w:rPr>
          <w:rFonts w:ascii="Times New Roman" w:eastAsia="Calibri" w:hAnsi="Times New Roman" w:cs="Times New Roman"/>
          <w:noProof/>
          <w:kern w:val="0"/>
          <w:lang w:val="en-IE"/>
          <w14:ligatures w14:val="none"/>
        </w:rPr>
        <w:t xml:space="preserve"> with the relevant provisions or impose interim measures</w:t>
      </w:r>
      <w:r w:rsidRPr="00056738">
        <w:rPr>
          <w:rFonts w:ascii="Times New Roman" w:eastAsia="Calibri" w:hAnsi="Times New Roman" w:cs="Times New Roman"/>
          <w:noProof/>
          <w:kern w:val="0"/>
          <w:vertAlign w:val="superscript"/>
          <w:lang w:val="en-IE"/>
          <w14:ligatures w14:val="none"/>
        </w:rPr>
        <w:footnoteReference w:id="52"/>
      </w:r>
      <w:r w:rsidRPr="00056738">
        <w:rPr>
          <w:rFonts w:ascii="Times New Roman" w:eastAsia="Calibri" w:hAnsi="Times New Roman" w:cs="Times New Roman"/>
          <w:noProof/>
          <w:kern w:val="0"/>
          <w:lang w:val="en-IE"/>
          <w14:ligatures w14:val="none"/>
        </w:rPr>
        <w:t>. In this context, the Commission has sent requests for information in relation to the dissemination of illegal content related to Hamas’ terrorist attacks against Israel and has opened formal proceedings against X on this issue</w:t>
      </w:r>
      <w:r w:rsidRPr="00056738">
        <w:rPr>
          <w:rFonts w:ascii="Times New Roman" w:eastAsia="Calibri" w:hAnsi="Times New Roman" w:cs="Times New Roman"/>
          <w:noProof/>
          <w:kern w:val="0"/>
          <w:vertAlign w:val="superscript"/>
          <w:lang w:val="en-IE"/>
          <w14:ligatures w14:val="none"/>
        </w:rPr>
        <w:footnoteReference w:id="53"/>
      </w:r>
      <w:r w:rsidRPr="00056738">
        <w:rPr>
          <w:rFonts w:ascii="Times New Roman" w:eastAsia="Calibri" w:hAnsi="Times New Roman" w:cs="Times New Roman"/>
          <w:noProof/>
          <w:kern w:val="0"/>
          <w:lang w:val="en-IE"/>
          <w14:ligatures w14:val="none"/>
        </w:rPr>
        <w:t>.</w:t>
      </w:r>
    </w:p>
    <w:bookmarkEnd w:id="7"/>
    <w:p w14:paraId="1EBF3B74"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2958A07E"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lang w:val="en-IE"/>
        </w:rPr>
        <w:t xml:space="preserve">A </w:t>
      </w:r>
      <w:r w:rsidRPr="00056738">
        <w:rPr>
          <w:rFonts w:ascii="Times New Roman" w:eastAsia="Calibri" w:hAnsi="Times New Roman" w:cs="Times New Roman"/>
          <w:noProof/>
          <w:kern w:val="0"/>
          <w:lang w:val="en-IE"/>
          <w14:ligatures w14:val="none"/>
        </w:rPr>
        <w:t>reinforced Code of Conduct on countering illegal hate speech online</w:t>
      </w:r>
      <w:r w:rsidRPr="00056738">
        <w:rPr>
          <w:rFonts w:ascii="Times New Roman" w:eastAsia="Calibri" w:hAnsi="Times New Roman" w:cs="Times New Roman"/>
          <w:noProof/>
          <w:lang w:val="en-IE"/>
        </w:rPr>
        <w:t xml:space="preserve"> aims</w:t>
      </w:r>
      <w:r w:rsidRPr="00056738">
        <w:rPr>
          <w:rFonts w:ascii="Times New Roman" w:eastAsia="Calibri" w:hAnsi="Times New Roman" w:cs="Times New Roman"/>
          <w:noProof/>
          <w:kern w:val="0"/>
          <w:lang w:val="en-IE"/>
          <w14:ligatures w14:val="none"/>
        </w:rPr>
        <w:t xml:space="preserve"> to </w:t>
      </w:r>
      <w:r w:rsidRPr="00056738">
        <w:rPr>
          <w:rFonts w:ascii="Times New Roman" w:eastAsia="Calibri" w:hAnsi="Times New Roman" w:cs="Times New Roman"/>
          <w:noProof/>
          <w:lang w:val="en-IE"/>
        </w:rPr>
        <w:t xml:space="preserve">increase the prevention of </w:t>
      </w:r>
      <w:r w:rsidRPr="00056738">
        <w:rPr>
          <w:rFonts w:ascii="Times New Roman" w:eastAsia="Calibri" w:hAnsi="Times New Roman" w:cs="Times New Roman"/>
          <w:noProof/>
          <w:kern w:val="0"/>
          <w:lang w:val="en-IE"/>
          <w14:ligatures w14:val="none"/>
        </w:rPr>
        <w:t xml:space="preserve">threats of hate speech </w:t>
      </w:r>
      <w:r w:rsidRPr="00056738">
        <w:rPr>
          <w:rFonts w:ascii="Times New Roman" w:eastAsia="Calibri" w:hAnsi="Times New Roman" w:cs="Times New Roman"/>
          <w:i/>
          <w:iCs/>
          <w:noProof/>
          <w:kern w:val="0"/>
          <w:lang w:val="en-IE"/>
          <w14:ligatures w14:val="none"/>
        </w:rPr>
        <w:t xml:space="preserve">before </w:t>
      </w:r>
      <w:r w:rsidRPr="00056738">
        <w:rPr>
          <w:rFonts w:ascii="Times New Roman" w:eastAsia="Calibri" w:hAnsi="Times New Roman" w:cs="Times New Roman"/>
          <w:noProof/>
          <w:kern w:val="0"/>
          <w:lang w:val="en-IE"/>
          <w14:ligatures w14:val="none"/>
        </w:rPr>
        <w:t xml:space="preserve">they go viral. </w:t>
      </w:r>
      <w:r w:rsidRPr="00056738">
        <w:rPr>
          <w:rFonts w:ascii="Times New Roman" w:eastAsia="Calibri" w:hAnsi="Times New Roman" w:cs="Times New Roman"/>
          <w:noProof/>
          <w:lang w:val="en-IE"/>
        </w:rPr>
        <w:t xml:space="preserve">The revised </w:t>
      </w:r>
      <w:r w:rsidRPr="00056738">
        <w:rPr>
          <w:rFonts w:ascii="Times New Roman" w:eastAsia="Calibri" w:hAnsi="Times New Roman" w:cs="Times New Roman"/>
          <w:noProof/>
          <w:kern w:val="0"/>
          <w:lang w:val="en-IE"/>
          <w14:ligatures w14:val="none"/>
        </w:rPr>
        <w:t xml:space="preserve">Code will be integrated as “DSA Code of conduct” under the meaning of Article 45 of the DSA. This will mean that the new Code will not only set ambitious voluntary commitments </w:t>
      </w:r>
      <w:r w:rsidRPr="00056738">
        <w:rPr>
          <w:rFonts w:ascii="Times New Roman" w:eastAsia="Calibri" w:hAnsi="Times New Roman" w:cs="Times New Roman"/>
          <w:noProof/>
          <w:lang w:val="en-IE"/>
        </w:rPr>
        <w:t>but will be recognised as a tool in the context of the DSA risk mitigation approach</w:t>
      </w:r>
      <w:r w:rsidRPr="00056738">
        <w:rPr>
          <w:rFonts w:ascii="Times New Roman" w:eastAsia="Calibri" w:hAnsi="Times New Roman" w:cs="Times New Roman"/>
          <w:noProof/>
          <w:kern w:val="0"/>
          <w:lang w:val="en-IE"/>
          <w14:ligatures w14:val="none"/>
        </w:rPr>
        <w:t xml:space="preserve">. The Commission is preparing to reinforce funding </w:t>
      </w:r>
      <w:r w:rsidRPr="00056738">
        <w:rPr>
          <w:rFonts w:ascii="Times New Roman" w:eastAsia="Calibri" w:hAnsi="Times New Roman" w:cs="Times New Roman"/>
          <w:noProof/>
          <w:lang w:val="en-IE"/>
        </w:rPr>
        <w:t>to support the implementation of the Code of conduct with an additional EUR 2.2 million</w:t>
      </w:r>
      <w:r w:rsidRPr="00056738">
        <w:rPr>
          <w:rFonts w:ascii="Times New Roman" w:eastAsia="Calibri" w:hAnsi="Times New Roman" w:cs="Times New Roman"/>
          <w:noProof/>
          <w:kern w:val="0"/>
          <w:lang w:val="en-IE"/>
          <w14:ligatures w14:val="none"/>
        </w:rPr>
        <w:t>,</w:t>
      </w:r>
      <w:r w:rsidRPr="00056738">
        <w:rPr>
          <w:rFonts w:ascii="Times New Roman" w:eastAsia="Calibri" w:hAnsi="Times New Roman" w:cs="Times New Roman"/>
          <w:noProof/>
          <w:lang w:val="en-IE"/>
        </w:rPr>
        <w:t xml:space="preserve"> </w:t>
      </w:r>
      <w:r w:rsidRPr="00056738">
        <w:rPr>
          <w:rFonts w:ascii="Times New Roman" w:eastAsia="Calibri" w:hAnsi="Times New Roman" w:cs="Times New Roman"/>
          <w:noProof/>
          <w:kern w:val="0"/>
          <w:lang w:val="en-IE"/>
          <w14:ligatures w14:val="none"/>
        </w:rPr>
        <w:t xml:space="preserve">including </w:t>
      </w:r>
      <w:r w:rsidRPr="00056738">
        <w:rPr>
          <w:rFonts w:ascii="Times New Roman" w:eastAsia="Calibri" w:hAnsi="Times New Roman" w:cs="Times New Roman"/>
          <w:noProof/>
          <w:lang w:val="en-IE"/>
        </w:rPr>
        <w:t xml:space="preserve">the support to </w:t>
      </w:r>
      <w:r w:rsidRPr="00056738">
        <w:rPr>
          <w:rFonts w:ascii="Times New Roman" w:eastAsia="Calibri" w:hAnsi="Times New Roman" w:cs="Times New Roman"/>
          <w:noProof/>
          <w:kern w:val="0"/>
          <w:lang w:val="en-IE"/>
          <w14:ligatures w14:val="none"/>
        </w:rPr>
        <w:t xml:space="preserve">a dedicated network of </w:t>
      </w:r>
      <w:r w:rsidRPr="00056738">
        <w:rPr>
          <w:rFonts w:ascii="Times New Roman" w:eastAsia="Calibri" w:hAnsi="Times New Roman" w:cs="Times New Roman"/>
          <w:noProof/>
          <w:lang w:val="en-IE"/>
        </w:rPr>
        <w:t xml:space="preserve">organisations </w:t>
      </w:r>
      <w:r w:rsidRPr="00056738">
        <w:rPr>
          <w:rFonts w:ascii="Times New Roman" w:eastAsia="Calibri" w:hAnsi="Times New Roman" w:cs="Times New Roman"/>
          <w:noProof/>
          <w:kern w:val="0"/>
          <w:lang w:val="en-IE"/>
          <w14:ligatures w14:val="none"/>
        </w:rPr>
        <w:t>specialised on antisemitism.</w:t>
      </w:r>
      <w:bookmarkStart w:id="10" w:name="_Hlk172450512"/>
      <w:r w:rsidRPr="00056738">
        <w:rPr>
          <w:rFonts w:ascii="Times New Roman" w:eastAsia="Calibri" w:hAnsi="Times New Roman" w:cs="Times New Roman"/>
          <w:noProof/>
          <w:kern w:val="0"/>
          <w:lang w:val="en-IE"/>
          <w14:ligatures w14:val="none"/>
        </w:rPr>
        <w:t xml:space="preserve"> In addition, the Commission has started the preparatory work to organise a hackathon to explore new ways to combat antisemitism online and to conduct a comprehensive data analysis to better understand how antisemitism travels online.</w:t>
      </w:r>
    </w:p>
    <w:p w14:paraId="4811C2F6"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bookmarkEnd w:id="10"/>
    <w:p w14:paraId="6C713241"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 xml:space="preserve">The </w:t>
      </w:r>
      <w:r w:rsidRPr="00056738">
        <w:rPr>
          <w:rFonts w:ascii="Times New Roman" w:eastAsia="Calibri" w:hAnsi="Times New Roman" w:cs="Times New Roman"/>
          <w:noProof/>
          <w:lang w:val="en-IE"/>
        </w:rPr>
        <w:t>s</w:t>
      </w:r>
      <w:r w:rsidRPr="00056738">
        <w:rPr>
          <w:rFonts w:ascii="Times New Roman" w:eastAsia="Calibri" w:hAnsi="Times New Roman" w:cs="Times New Roman"/>
          <w:noProof/>
          <w:kern w:val="0"/>
          <w:lang w:val="en-IE"/>
          <w14:ligatures w14:val="none"/>
        </w:rPr>
        <w:t>trengthened Code of Practice on Disinformation was presented on 16 June 2022</w:t>
      </w:r>
      <w:r w:rsidRPr="00056738">
        <w:rPr>
          <w:rFonts w:ascii="Times New Roman" w:eastAsia="Calibri" w:hAnsi="Times New Roman" w:cs="Times New Roman"/>
          <w:noProof/>
          <w:kern w:val="0"/>
          <w:vertAlign w:val="superscript"/>
          <w:lang w:val="en-IE"/>
          <w14:ligatures w14:val="none"/>
        </w:rPr>
        <w:footnoteReference w:id="54"/>
      </w:r>
      <w:r w:rsidRPr="00056738">
        <w:rPr>
          <w:rFonts w:ascii="Times New Roman" w:eastAsia="Calibri" w:hAnsi="Times New Roman" w:cs="Times New Roman"/>
          <w:noProof/>
          <w:kern w:val="0"/>
          <w:lang w:val="en-IE"/>
          <w14:ligatures w14:val="none"/>
        </w:rPr>
        <w:t xml:space="preserve">. </w:t>
      </w:r>
      <w:r w:rsidRPr="00056738">
        <w:rPr>
          <w:rFonts w:ascii="Times New Roman" w:eastAsia="Calibri" w:hAnsi="Times New Roman" w:cs="Times New Roman"/>
          <w:noProof/>
          <w:lang w:val="en-IE"/>
        </w:rPr>
        <w:t>It seeks</w:t>
      </w:r>
      <w:r w:rsidRPr="00056738">
        <w:rPr>
          <w:rFonts w:ascii="Times New Roman" w:eastAsia="Calibri" w:hAnsi="Times New Roman" w:cs="Times New Roman"/>
          <w:noProof/>
          <w:kern w:val="0"/>
          <w:lang w:val="en-IE"/>
          <w14:ligatures w14:val="none"/>
        </w:rPr>
        <w:t xml:space="preserve"> to limit the risks of online disinformation, including based on antisemitism, under the DSA. Following the 7 October</w:t>
      </w:r>
      <w:r w:rsidRPr="00056738">
        <w:rPr>
          <w:rFonts w:ascii="Times New Roman" w:eastAsia="Calibri" w:hAnsi="Times New Roman" w:cs="Times New Roman"/>
          <w:noProof/>
          <w:lang w:val="en-IE"/>
        </w:rPr>
        <w:t xml:space="preserve"> attacks</w:t>
      </w:r>
      <w:r w:rsidRPr="00056738">
        <w:rPr>
          <w:rFonts w:ascii="Times New Roman" w:eastAsia="Calibri" w:hAnsi="Times New Roman" w:cs="Times New Roman"/>
          <w:noProof/>
          <w:kern w:val="0"/>
          <w:lang w:val="en-IE"/>
          <w14:ligatures w14:val="none"/>
        </w:rPr>
        <w:t>, the European Digital Media Observatory (EDMO) conducted an analysis of disinformation</w:t>
      </w:r>
      <w:r w:rsidRPr="00056738">
        <w:rPr>
          <w:rFonts w:ascii="Times New Roman" w:eastAsia="Calibri" w:hAnsi="Times New Roman" w:cs="Times New Roman"/>
          <w:noProof/>
          <w:kern w:val="0"/>
          <w:vertAlign w:val="superscript"/>
          <w:lang w:val="en-IE"/>
          <w14:ligatures w14:val="none"/>
        </w:rPr>
        <w:footnoteReference w:id="55"/>
      </w:r>
      <w:r w:rsidRPr="00056738">
        <w:rPr>
          <w:rFonts w:ascii="Times New Roman" w:eastAsia="Calibri" w:hAnsi="Times New Roman" w:cs="Times New Roman"/>
          <w:noProof/>
          <w:kern w:val="0"/>
          <w:lang w:val="en-IE"/>
          <w14:ligatures w14:val="none"/>
        </w:rPr>
        <w:t xml:space="preserve"> regarding the conflict and has been actively monitoring developments around antisemitic and other narratives in its monthly fact-checking briefs.</w:t>
      </w:r>
    </w:p>
    <w:p w14:paraId="536D1AF5" w14:textId="55DF3B53"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bCs/>
          <w:noProof/>
          <w:color w:val="2B579A"/>
          <w:kern w:val="0"/>
          <w:shd w:val="clear" w:color="auto" w:fill="E6E6E6"/>
          <w:lang w:eastAsia="en-GB"/>
          <w14:ligatures w14:val="none"/>
        </w:rPr>
        <mc:AlternateContent>
          <mc:Choice Requires="wps">
            <w:drawing>
              <wp:anchor distT="45720" distB="45720" distL="114300" distR="114300" simplePos="0" relativeHeight="251670528" behindDoc="0" locked="0" layoutInCell="1" allowOverlap="1" wp14:anchorId="324CEA6A" wp14:editId="4BC9B74E">
                <wp:simplePos x="0" y="0"/>
                <wp:positionH relativeFrom="margin">
                  <wp:align>left</wp:align>
                </wp:positionH>
                <wp:positionV relativeFrom="paragraph">
                  <wp:posOffset>214630</wp:posOffset>
                </wp:positionV>
                <wp:extent cx="5705475" cy="942975"/>
                <wp:effectExtent l="0" t="0" r="28575" b="28575"/>
                <wp:wrapSquare wrapText="bothSides"/>
                <wp:docPr id="592336368" name="Text Box 592336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42975"/>
                        </a:xfrm>
                        <a:prstGeom prst="rect">
                          <a:avLst/>
                        </a:prstGeom>
                        <a:solidFill>
                          <a:srgbClr val="FFFFFF"/>
                        </a:solidFill>
                        <a:ln w="9525">
                          <a:solidFill>
                            <a:srgbClr val="000000"/>
                          </a:solidFill>
                          <a:miter lim="800000"/>
                          <a:headEnd/>
                          <a:tailEnd/>
                        </a:ln>
                      </wps:spPr>
                      <wps:txbx>
                        <w:txbxContent>
                          <w:p w14:paraId="5CDF42CE"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 xml:space="preserve">Netherlands: </w:t>
                            </w:r>
                            <w:r w:rsidRPr="003000CC">
                              <w:rPr>
                                <w:rFonts w:ascii="Times New Roman" w:hAnsi="Times New Roman" w:cs="Times New Roman"/>
                                <w:sz w:val="20"/>
                                <w:szCs w:val="20"/>
                              </w:rPr>
                              <w:t>In the Netherlands, the national coordinator on combating antisemitism (NCAB) and web</w:t>
                            </w:r>
                            <w:r>
                              <w:rPr>
                                <w:rFonts w:ascii="Times New Roman" w:hAnsi="Times New Roman" w:cs="Times New Roman"/>
                                <w:sz w:val="20"/>
                                <w:szCs w:val="20"/>
                              </w:rPr>
                              <w:t xml:space="preserve"> </w:t>
                            </w:r>
                            <w:r w:rsidRPr="003000CC">
                              <w:rPr>
                                <w:rFonts w:ascii="Times New Roman" w:hAnsi="Times New Roman" w:cs="Times New Roman"/>
                                <w:sz w:val="20"/>
                                <w:szCs w:val="20"/>
                              </w:rPr>
                              <w:t>shop Bol.com agreed on 8 November 2022 an initiative that complements criminal law for a better and more efficient approach to ensure antisemitic content is not for sale online. The aim is to tackle the business model behind antisemitism and conspiracy theories and share knowledge and experience with other companies. Amazon joined the initiative in June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CEA6A" id="Text Box 592336368" o:spid="_x0000_s1030" type="#_x0000_t202" style="position:absolute;left:0;text-align:left;margin-left:0;margin-top:16.9pt;width:449.25pt;height:74.2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">
                <v:textbox>
                  <w:txbxContent>
                    <w:p w14:paraId="5CDF42CE"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 xml:space="preserve">Netherlands: </w:t>
                      </w:r>
                      <w:r w:rsidRPr="003000CC">
                        <w:rPr>
                          <w:rFonts w:ascii="Times New Roman" w:hAnsi="Times New Roman" w:cs="Times New Roman"/>
                          <w:sz w:val="20"/>
                          <w:szCs w:val="20"/>
                        </w:rPr>
                        <w:t>In the Netherlands, the national coordinator on combating antisemitism (NCAB) and web</w:t>
                      </w:r>
                      <w:r>
                        <w:rPr>
                          <w:rFonts w:ascii="Times New Roman" w:hAnsi="Times New Roman" w:cs="Times New Roman"/>
                          <w:sz w:val="20"/>
                          <w:szCs w:val="20"/>
                        </w:rPr>
                        <w:t xml:space="preserve"> </w:t>
                      </w:r>
                      <w:r w:rsidRPr="003000CC">
                        <w:rPr>
                          <w:rFonts w:ascii="Times New Roman" w:hAnsi="Times New Roman" w:cs="Times New Roman"/>
                          <w:sz w:val="20"/>
                          <w:szCs w:val="20"/>
                        </w:rPr>
                        <w:t>shop Bol.com agreed on 8 November 2022 an initiative that complements criminal law for a better and more efficient approach to ensure antisemitic content is not for sale online. The aim is to tackle the business model behind antisemitism and conspiracy theories and share knowledge and experience with other companies. Amazon joined the initiative in June 2024.</w:t>
                      </w:r>
                    </w:p>
                  </w:txbxContent>
                </v:textbox>
                <w10:wrap type="square" anchorx="margin"/>
              </v:shape>
            </w:pict>
          </mc:Fallback>
        </mc:AlternateContent>
      </w:r>
    </w:p>
    <w:p w14:paraId="1BAFFC7A"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On 12 December 2023 the Commission adopted the Defence of Democracy package</w:t>
      </w:r>
      <w:r w:rsidRPr="00056738">
        <w:rPr>
          <w:rFonts w:ascii="Times New Roman" w:eastAsia="Calibri" w:hAnsi="Times New Roman" w:cs="Times New Roman"/>
          <w:noProof/>
          <w:kern w:val="0"/>
          <w:vertAlign w:val="superscript"/>
          <w:lang w:val="en-IE"/>
          <w14:ligatures w14:val="none"/>
        </w:rPr>
        <w:footnoteReference w:id="56"/>
      </w:r>
      <w:r w:rsidRPr="00056738">
        <w:rPr>
          <w:rFonts w:ascii="Times New Roman" w:eastAsia="Calibri" w:hAnsi="Times New Roman" w:cs="Times New Roman"/>
          <w:noProof/>
          <w:kern w:val="0"/>
          <w:lang w:val="en-IE"/>
          <w14:ligatures w14:val="none"/>
        </w:rPr>
        <w:t>, ahead of the 2024 European elections. A key element of this package is a legislative proposal, which is currently being discussed by the co-legislators, that aims to establish harmonised transparency requirements in the internal market on transparency of interest representation carried out on behalf of third countries which are aimed at influencing policies, decision making and the democratic space. The Regulation on transparency and targeting of political advertising, was adopted on 11 March 2024</w:t>
      </w:r>
      <w:r w:rsidRPr="00056738">
        <w:rPr>
          <w:rFonts w:ascii="Times New Roman" w:eastAsia="Calibri" w:hAnsi="Times New Roman" w:cs="Times New Roman"/>
          <w:noProof/>
          <w:kern w:val="0"/>
          <w:vertAlign w:val="superscript"/>
          <w:lang w:val="en-IE"/>
          <w14:ligatures w14:val="none"/>
        </w:rPr>
        <w:footnoteReference w:id="57"/>
      </w:r>
      <w:r w:rsidRPr="00056738">
        <w:rPr>
          <w:rFonts w:ascii="Times New Roman" w:eastAsia="Calibri" w:hAnsi="Times New Roman" w:cs="Times New Roman"/>
          <w:noProof/>
          <w:kern w:val="0"/>
          <w:lang w:val="en-IE"/>
          <w14:ligatures w14:val="none"/>
        </w:rPr>
        <w:t>. In the framework of the Action Plan on disinformation, antisemitism is paid specific attention to, including through the East StratCom Task Force</w:t>
      </w:r>
      <w:r w:rsidRPr="00056738">
        <w:rPr>
          <w:rFonts w:ascii="Times New Roman" w:eastAsia="Calibri" w:hAnsi="Times New Roman" w:cs="Times New Roman"/>
          <w:noProof/>
          <w:kern w:val="0"/>
          <w:vertAlign w:val="superscript"/>
          <w:lang w:val="en-IE"/>
          <w14:ligatures w14:val="none"/>
        </w:rPr>
        <w:footnoteReference w:id="58"/>
      </w:r>
      <w:r w:rsidRPr="00056738">
        <w:rPr>
          <w:rFonts w:ascii="Times New Roman" w:eastAsia="Calibri" w:hAnsi="Times New Roman" w:cs="Times New Roman"/>
          <w:noProof/>
          <w:kern w:val="0"/>
          <w:lang w:val="en-IE"/>
          <w14:ligatures w14:val="none"/>
        </w:rPr>
        <w:t xml:space="preserve"> and EUvsDisinfo</w:t>
      </w:r>
      <w:r w:rsidRPr="00056738">
        <w:rPr>
          <w:rFonts w:ascii="Times New Roman" w:eastAsia="Calibri" w:hAnsi="Times New Roman" w:cs="Times New Roman"/>
          <w:noProof/>
          <w:kern w:val="0"/>
          <w:vertAlign w:val="superscript"/>
          <w:lang w:val="en-IE"/>
          <w14:ligatures w14:val="none"/>
        </w:rPr>
        <w:footnoteReference w:id="59"/>
      </w:r>
      <w:r w:rsidRPr="00056738">
        <w:rPr>
          <w:rFonts w:ascii="Times New Roman" w:eastAsia="Calibri" w:hAnsi="Times New Roman" w:cs="Times New Roman"/>
          <w:noProof/>
          <w:kern w:val="0"/>
          <w:lang w:val="en-IE"/>
          <w14:ligatures w14:val="none"/>
        </w:rPr>
        <w:t>.</w:t>
      </w:r>
    </w:p>
    <w:p w14:paraId="49759522"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3EE717C3"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color w:val="2B579A"/>
          <w:kern w:val="0"/>
          <w:shd w:val="clear" w:color="auto" w:fill="E6E6E6"/>
          <w:lang w:eastAsia="en-GB"/>
          <w14:ligatures w14:val="none"/>
        </w:rPr>
        <mc:AlternateContent>
          <mc:Choice Requires="wps">
            <w:drawing>
              <wp:inline distT="45720" distB="45720" distL="114300" distR="114300" wp14:anchorId="1489FA2A" wp14:editId="0C4ED409">
                <wp:extent cx="5705475" cy="1114425"/>
                <wp:effectExtent l="0" t="0" r="28575" b="2857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14425"/>
                        </a:xfrm>
                        <a:prstGeom prst="rect">
                          <a:avLst/>
                        </a:prstGeom>
                        <a:solidFill>
                          <a:srgbClr val="FFFFFF"/>
                        </a:solidFill>
                        <a:ln w="9525">
                          <a:solidFill>
                            <a:srgbClr val="000000"/>
                          </a:solidFill>
                          <a:miter lim="800000"/>
                          <a:headEnd/>
                          <a:tailEnd/>
                        </a:ln>
                      </wps:spPr>
                      <wps:txbx>
                        <w:txbxContent>
                          <w:p w14:paraId="7C12ADCD"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 xml:space="preserve">Luxembourg: </w:t>
                            </w:r>
                            <w:r w:rsidRPr="003000CC">
                              <w:rPr>
                                <w:rFonts w:ascii="Times New Roman" w:hAnsi="Times New Roman" w:cs="Times New Roman"/>
                                <w:sz w:val="20"/>
                                <w:szCs w:val="20"/>
                              </w:rPr>
                              <w:t>Since 2008, the BEE SECURE STOPLINE in Luxembourg receives reports on illegal content online, including antisemitic postings. To address hate speech online, the public prosecutor and the police decide together whether it is necessary to open an investigation. In some cases, the alleged perpetrator may be offered the option to take part in a “Dialogue instead of hate" programme, in which they are made aware of the harmful effects of their hate speech. However, criminal offenses involving hate speech can also lead to prison sentences.</w:t>
                            </w:r>
                          </w:p>
                        </w:txbxContent>
                      </wps:txbx>
                      <wps:bodyPr rot="0" vert="horz" wrap="square" lIns="91440" tIns="45720" rIns="91440" bIns="45720" anchor="t" anchorCtr="0">
                        <a:noAutofit/>
                      </wps:bodyPr>
                    </wps:wsp>
                  </a:graphicData>
                </a:graphic>
              </wp:inline>
            </w:drawing>
          </mc:Choice>
          <mc:Fallback>
            <w:pict>
              <v:shape w14:anchorId="1489FA2A" id="Text Box 17" o:spid="_x0000_s1031" type="#_x0000_t202" style="width:449.2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">
                <v:textbox>
                  <w:txbxContent>
                    <w:p w14:paraId="7C12ADCD"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 xml:space="preserve">Luxembourg: </w:t>
                      </w:r>
                      <w:r w:rsidRPr="003000CC">
                        <w:rPr>
                          <w:rFonts w:ascii="Times New Roman" w:hAnsi="Times New Roman" w:cs="Times New Roman"/>
                          <w:sz w:val="20"/>
                          <w:szCs w:val="20"/>
                        </w:rPr>
                        <w:t>Since 2008, the BEE SECURE STOPLINE in Luxembourg receives reports on illegal content online, including antisemitic postings. To address hate speech online, the public prosecutor and the police decide together whether it is necessary to open an investigation. In some cases, the alleged perpetrator may be offered the option to take part in a “Dialogue instead of hate" programme, in which they are made aware of the harmful effects of their hate speech. However, criminal offenses involving hate speech can also lead to prison sentences.</w:t>
                      </w:r>
                    </w:p>
                  </w:txbxContent>
                </v:textbox>
                <w10:anchorlock/>
              </v:shape>
            </w:pict>
          </mc:Fallback>
        </mc:AlternateContent>
      </w:r>
    </w:p>
    <w:p w14:paraId="42876895"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5FC406AD"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r w:rsidRPr="00056738">
        <w:rPr>
          <w:rFonts w:ascii="Times New Roman" w:eastAsia="Calibri" w:hAnsi="Times New Roman" w:cs="Times New Roman"/>
          <w:noProof/>
          <w:kern w:val="0"/>
          <w:lang w:val="en-IE"/>
          <w14:ligatures w14:val="none"/>
        </w:rPr>
        <w:t xml:space="preserve">As part of the Better Internet for Kids (BIK+) strategy, the EU co-funds Safer Internet Centres that, with their helplines, assist the public, in particular children, when </w:t>
      </w:r>
      <w:r w:rsidRPr="00056738">
        <w:rPr>
          <w:rFonts w:ascii="Times New Roman" w:eastAsia="Calibri" w:hAnsi="Times New Roman" w:cs="Times New Roman"/>
          <w:noProof/>
          <w:lang w:val="en-IE"/>
        </w:rPr>
        <w:t xml:space="preserve">they are </w:t>
      </w:r>
      <w:r w:rsidRPr="00056738">
        <w:rPr>
          <w:rFonts w:ascii="Times New Roman" w:eastAsia="Calibri" w:hAnsi="Times New Roman" w:cs="Times New Roman"/>
          <w:noProof/>
          <w:kern w:val="0"/>
          <w:lang w:val="en-IE"/>
          <w14:ligatures w14:val="none"/>
        </w:rPr>
        <w:t xml:space="preserve">confronted with harmful and illegal content. </w:t>
      </w:r>
      <w:r w:rsidRPr="00056738">
        <w:rPr>
          <w:rFonts w:ascii="Times New Roman" w:eastAsia="Calibri" w:hAnsi="Times New Roman" w:cs="Times New Roman"/>
          <w:noProof/>
          <w:lang w:val="en-IE"/>
        </w:rPr>
        <w:t>These h</w:t>
      </w:r>
      <w:r w:rsidRPr="00056738">
        <w:rPr>
          <w:rFonts w:ascii="Times New Roman" w:eastAsia="Calibri" w:hAnsi="Times New Roman" w:cs="Times New Roman"/>
          <w:noProof/>
          <w:kern w:val="0"/>
          <w:lang w:val="en-IE"/>
          <w14:ligatures w14:val="none"/>
        </w:rPr>
        <w:t>otlines might be granted the status of ‘trusted flaggers’ under the DSA, obliging platforms to prioritise and process their reports of illegal content without undue delay.</w:t>
      </w:r>
      <w:r w:rsidRPr="00056738">
        <w:rPr>
          <w:rFonts w:ascii="Times New Roman" w:eastAsia="Calibri" w:hAnsi="Times New Roman" w:cs="Times New Roman"/>
          <w:noProof/>
          <w:lang w:val="en-IE"/>
        </w:rPr>
        <w:t xml:space="preserve"> They</w:t>
      </w:r>
      <w:r w:rsidRPr="00056738">
        <w:rPr>
          <w:rFonts w:ascii="Times New Roman" w:eastAsia="Calibri" w:hAnsi="Times New Roman" w:cs="Times New Roman"/>
          <w:noProof/>
          <w:kern w:val="0"/>
          <w:lang w:val="en-IE"/>
          <w14:ligatures w14:val="none"/>
        </w:rPr>
        <w:t xml:space="preserve"> primarily</w:t>
      </w:r>
      <w:r w:rsidRPr="00056738">
        <w:rPr>
          <w:rFonts w:ascii="Times New Roman" w:eastAsia="Calibri" w:hAnsi="Times New Roman" w:cs="Times New Roman"/>
          <w:noProof/>
          <w:lang w:val="en-IE"/>
        </w:rPr>
        <w:t xml:space="preserve"> address</w:t>
      </w:r>
      <w:r w:rsidRPr="00056738">
        <w:rPr>
          <w:rFonts w:ascii="Times New Roman" w:eastAsia="Calibri" w:hAnsi="Times New Roman" w:cs="Times New Roman"/>
          <w:noProof/>
          <w:kern w:val="0"/>
          <w:lang w:val="en-IE"/>
          <w14:ligatures w14:val="none"/>
        </w:rPr>
        <w:t xml:space="preserve"> child sex</w:t>
      </w:r>
      <w:r w:rsidRPr="00056738">
        <w:rPr>
          <w:rFonts w:ascii="Times New Roman" w:eastAsia="Calibri" w:hAnsi="Times New Roman" w:cs="Times New Roman"/>
          <w:noProof/>
          <w:lang w:val="en-IE"/>
        </w:rPr>
        <w:t xml:space="preserve"> </w:t>
      </w:r>
      <w:r w:rsidRPr="00056738">
        <w:rPr>
          <w:rFonts w:ascii="Times New Roman" w:eastAsia="Calibri" w:hAnsi="Times New Roman" w:cs="Times New Roman"/>
          <w:noProof/>
          <w:kern w:val="0"/>
          <w:lang w:val="en-IE"/>
          <w14:ligatures w14:val="none"/>
        </w:rPr>
        <w:t>abuse material, but under national arrangements some also process report</w:t>
      </w:r>
      <w:r w:rsidRPr="00056738">
        <w:rPr>
          <w:rFonts w:ascii="Times New Roman" w:eastAsia="Calibri" w:hAnsi="Times New Roman" w:cs="Times New Roman"/>
          <w:noProof/>
          <w:lang w:val="en-IE"/>
        </w:rPr>
        <w:t>s</w:t>
      </w:r>
      <w:r w:rsidRPr="00056738">
        <w:rPr>
          <w:rFonts w:ascii="Times New Roman" w:eastAsia="Calibri" w:hAnsi="Times New Roman" w:cs="Times New Roman"/>
          <w:noProof/>
          <w:kern w:val="0"/>
          <w:lang w:val="en-IE"/>
          <w14:ligatures w14:val="none"/>
        </w:rPr>
        <w:t xml:space="preserve"> o</w:t>
      </w:r>
      <w:r w:rsidRPr="00056738">
        <w:rPr>
          <w:rFonts w:ascii="Times New Roman" w:eastAsia="Calibri" w:hAnsi="Times New Roman" w:cs="Times New Roman"/>
          <w:noProof/>
          <w:lang w:val="en-IE"/>
        </w:rPr>
        <w:t>f</w:t>
      </w:r>
      <w:r w:rsidRPr="00056738">
        <w:rPr>
          <w:rFonts w:ascii="Times New Roman" w:eastAsia="Calibri" w:hAnsi="Times New Roman" w:cs="Times New Roman"/>
          <w:noProof/>
          <w:kern w:val="0"/>
          <w:lang w:val="en-IE"/>
          <w14:ligatures w14:val="none"/>
        </w:rPr>
        <w:t xml:space="preserve"> racist and xenophobic hate speech, including antisemitism.</w:t>
      </w:r>
    </w:p>
    <w:p w14:paraId="7E40FFEC" w14:textId="77777777" w:rsidR="00056738" w:rsidRPr="00056738" w:rsidRDefault="00056738" w:rsidP="00056738">
      <w:pPr>
        <w:spacing w:after="0" w:line="259" w:lineRule="auto"/>
        <w:contextualSpacing/>
        <w:jc w:val="both"/>
        <w:rPr>
          <w:rFonts w:ascii="Times New Roman" w:eastAsia="Calibri" w:hAnsi="Times New Roman" w:cs="Times New Roman"/>
          <w:b/>
          <w:noProof/>
          <w:kern w:val="0"/>
          <w:lang w:val="en-IE"/>
          <w14:ligatures w14:val="none"/>
        </w:rPr>
      </w:pPr>
    </w:p>
    <w:bookmarkEnd w:id="8"/>
    <w:p w14:paraId="75A4E794" w14:textId="77777777" w:rsidR="00ED28A3" w:rsidRDefault="00ED28A3">
      <w:pPr>
        <w:rPr>
          <w:rFonts w:ascii="Times New Roman" w:eastAsia="Calibri" w:hAnsi="Times New Roman" w:cs="Times New Roman"/>
          <w:b/>
          <w:bCs/>
          <w:noProof/>
          <w:kern w:val="0"/>
          <w:lang w:val="en-IE"/>
          <w14:ligatures w14:val="none"/>
        </w:rPr>
      </w:pPr>
      <w:r>
        <w:rPr>
          <w:rFonts w:ascii="Times New Roman" w:eastAsia="Calibri" w:hAnsi="Times New Roman" w:cs="Times New Roman"/>
          <w:b/>
          <w:bCs/>
          <w:noProof/>
          <w:kern w:val="0"/>
          <w:lang w:val="en-IE"/>
          <w14:ligatures w14:val="none"/>
        </w:rPr>
        <w:br w:type="page"/>
      </w:r>
    </w:p>
    <w:p w14:paraId="1EA70236" w14:textId="6FF3C3A1" w:rsidR="00056738" w:rsidRPr="00056738" w:rsidRDefault="00056738" w:rsidP="00056738">
      <w:pPr>
        <w:numPr>
          <w:ilvl w:val="1"/>
          <w:numId w:val="1"/>
        </w:numPr>
        <w:spacing w:after="0" w:line="259" w:lineRule="auto"/>
        <w:contextualSpacing/>
        <w:jc w:val="both"/>
        <w:rPr>
          <w:rFonts w:ascii="Times New Roman" w:eastAsia="Calibri" w:hAnsi="Times New Roman" w:cs="Times New Roman"/>
          <w:b/>
          <w:bCs/>
          <w:noProof/>
          <w:kern w:val="0"/>
          <w:lang w:val="en-IE"/>
          <w14:ligatures w14:val="none"/>
        </w:rPr>
      </w:pPr>
      <w:r w:rsidRPr="00056738">
        <w:rPr>
          <w:rFonts w:ascii="Times New Roman" w:eastAsia="Calibri" w:hAnsi="Times New Roman" w:cs="Times New Roman"/>
          <w:b/>
          <w:bCs/>
          <w:noProof/>
          <w:kern w:val="0"/>
          <w:lang w:val="en-IE"/>
          <w14:ligatures w14:val="none"/>
        </w:rPr>
        <w:t xml:space="preserve"> Combating antisemitic discrimination</w:t>
      </w:r>
    </w:p>
    <w:p w14:paraId="080CA6AA" w14:textId="77777777" w:rsidR="00056738" w:rsidRPr="00056738" w:rsidRDefault="00056738" w:rsidP="00056738">
      <w:pPr>
        <w:spacing w:after="0" w:line="259" w:lineRule="auto"/>
        <w:contextualSpacing/>
        <w:jc w:val="both"/>
        <w:rPr>
          <w:rFonts w:ascii="Times New Roman" w:eastAsia="Calibri" w:hAnsi="Times New Roman" w:cs="Times New Roman"/>
          <w:b/>
          <w:noProof/>
          <w:kern w:val="0"/>
          <w:lang w:val="en-IE"/>
          <w14:ligatures w14:val="none"/>
        </w:rPr>
      </w:pPr>
    </w:p>
    <w:p w14:paraId="68628173"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 xml:space="preserve">Two out of 10 Jewish people in Europe experienced discrimination because of their religion or beliefs in one or more areas of their daily lives. Jews </w:t>
      </w:r>
      <w:r w:rsidRPr="00056738">
        <w:rPr>
          <w:rFonts w:ascii="Times New Roman" w:eastAsia="Calibri" w:hAnsi="Times New Roman" w:cs="Times New Roman"/>
          <w:noProof/>
          <w:lang w:val="en-IE"/>
        </w:rPr>
        <w:t>most often experience discrimination in educational settings because of their Jewish identity or religion. Around 4 out of 10 Jews are ‘rarely’ or ‘never’ open about being Jewish at work or school, and 33% and 41% even frequently hide their Jewish identity at work and school, respectively</w:t>
      </w:r>
      <w:r w:rsidRPr="00056738">
        <w:rPr>
          <w:rFonts w:ascii="Times New Roman" w:eastAsia="Calibri" w:hAnsi="Times New Roman" w:cs="Times New Roman"/>
          <w:noProof/>
          <w:vertAlign w:val="superscript"/>
          <w:lang w:val="en-IE"/>
        </w:rPr>
        <w:footnoteReference w:id="60"/>
      </w:r>
      <w:r w:rsidRPr="00056738">
        <w:rPr>
          <w:rFonts w:ascii="Times New Roman" w:eastAsia="Calibri" w:hAnsi="Times New Roman" w:cs="Times New Roman"/>
          <w:noProof/>
          <w:lang w:val="en-IE"/>
        </w:rPr>
        <w:t>.</w:t>
      </w:r>
      <w:r w:rsidRPr="00056738">
        <w:rPr>
          <w:rFonts w:ascii="Times New Roman" w:eastAsia="Calibri" w:hAnsi="Times New Roman" w:cs="Times New Roman"/>
          <w:noProof/>
          <w:kern w:val="0"/>
          <w:lang w:val="en-IE"/>
          <w14:ligatures w14:val="none"/>
        </w:rPr>
        <w:t xml:space="preserve"> </w:t>
      </w:r>
    </w:p>
    <w:p w14:paraId="260D13BD"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5EBAEFE8" w14:textId="77777777" w:rsidR="00056738" w:rsidRPr="00056738" w:rsidRDefault="00056738" w:rsidP="00056738">
      <w:pPr>
        <w:spacing w:after="160" w:line="259" w:lineRule="auto"/>
        <w:jc w:val="both"/>
        <w:rPr>
          <w:rFonts w:ascii="Times New Roman" w:eastAsia="Calibri" w:hAnsi="Times New Roman" w:cs="Times New Roman"/>
          <w:bCs/>
          <w:noProof/>
          <w:kern w:val="0"/>
          <w:lang w:val="en-IE"/>
          <w14:ligatures w14:val="none"/>
        </w:rPr>
      </w:pPr>
      <w:r w:rsidRPr="00056738">
        <w:rPr>
          <w:rFonts w:ascii="Times New Roman" w:eastAsia="Calibri" w:hAnsi="Times New Roman" w:cs="Times New Roman"/>
          <w:noProof/>
          <w:kern w:val="0"/>
          <w:lang w:val="en-IE"/>
          <w14:ligatures w14:val="none"/>
        </w:rPr>
        <w:t>At EU level, the Commission closely monitors the implementation of the Racial Equality Directive and the Employment Equality Directive</w:t>
      </w:r>
      <w:r w:rsidRPr="00056738">
        <w:rPr>
          <w:rFonts w:ascii="Times New Roman" w:eastAsia="Calibri" w:hAnsi="Times New Roman" w:cs="Times New Roman"/>
          <w:noProof/>
          <w:kern w:val="0"/>
          <w:vertAlign w:val="superscript"/>
          <w:lang w:val="en-IE"/>
          <w14:ligatures w14:val="none"/>
        </w:rPr>
        <w:footnoteReference w:id="61"/>
      </w:r>
      <w:r w:rsidRPr="00056738">
        <w:rPr>
          <w:rFonts w:ascii="Times New Roman" w:eastAsia="Calibri" w:hAnsi="Times New Roman" w:cs="Times New Roman"/>
          <w:noProof/>
          <w:kern w:val="0"/>
          <w:lang w:val="en-IE"/>
          <w14:ligatures w14:val="none"/>
        </w:rPr>
        <w:t>.</w:t>
      </w:r>
      <w:r w:rsidRPr="00056738">
        <w:rPr>
          <w:rFonts w:ascii="Times New Roman" w:eastAsia="Calibri" w:hAnsi="Times New Roman" w:cs="Times New Roman"/>
          <w:noProof/>
          <w:lang w:val="en-IE"/>
        </w:rPr>
        <w:t xml:space="preserve"> </w:t>
      </w:r>
      <w:r w:rsidRPr="00056738">
        <w:rPr>
          <w:rFonts w:ascii="Times New Roman" w:eastAsia="Calibri" w:hAnsi="Times New Roman" w:cs="Times New Roman"/>
          <w:noProof/>
          <w:kern w:val="0"/>
          <w:lang w:val="en-IE"/>
          <w14:ligatures w14:val="none"/>
        </w:rPr>
        <w:t>Upon request by the European Commission, the European network of legal experts in gender equality and non-discrimination drafted the first report on ‘The legal framework to combat antisemitism in the EU’ which was published in March 2024</w:t>
      </w:r>
      <w:r w:rsidRPr="00056738">
        <w:rPr>
          <w:rFonts w:ascii="Times New Roman" w:eastAsia="Calibri" w:hAnsi="Times New Roman" w:cs="Times New Roman"/>
          <w:noProof/>
          <w:kern w:val="0"/>
          <w:vertAlign w:val="superscript"/>
          <w:lang w:val="en-IE"/>
          <w14:ligatures w14:val="none"/>
        </w:rPr>
        <w:footnoteReference w:id="62"/>
      </w:r>
      <w:r w:rsidRPr="00056738">
        <w:rPr>
          <w:rFonts w:ascii="Times New Roman" w:eastAsia="Calibri" w:hAnsi="Times New Roman" w:cs="Times New Roman"/>
          <w:noProof/>
          <w:kern w:val="0"/>
          <w:lang w:val="en-IE"/>
          <w14:ligatures w14:val="none"/>
        </w:rPr>
        <w:t>.  It provides a comparative overview of how relevant EU legal instruments have been implemented in the 27 Member States and makes recommendations to strengthen the effective protection against antisemitic acts.</w:t>
      </w:r>
    </w:p>
    <w:p w14:paraId="4492849A"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Equality bodies promote non-discrimination and inclusion and, when properly trained, can play a crucial role in fighting antisemitic discrimination. The adoption in 2024 of the two new EU directives strengthening national equality bodies</w:t>
      </w:r>
      <w:r w:rsidRPr="00056738">
        <w:rPr>
          <w:rFonts w:ascii="Times New Roman" w:eastAsia="Calibri" w:hAnsi="Times New Roman" w:cs="Times New Roman"/>
          <w:noProof/>
          <w:kern w:val="0"/>
          <w:vertAlign w:val="superscript"/>
          <w:lang w:val="en-IE"/>
          <w14:ligatures w14:val="none"/>
        </w:rPr>
        <w:footnoteReference w:id="63"/>
      </w:r>
      <w:r w:rsidRPr="00056738">
        <w:rPr>
          <w:rFonts w:ascii="Times New Roman" w:eastAsia="Calibri" w:hAnsi="Times New Roman" w:cs="Times New Roman"/>
          <w:noProof/>
          <w:kern w:val="0"/>
          <w:lang w:val="en-IE"/>
          <w14:ligatures w14:val="none"/>
        </w:rPr>
        <w:t xml:space="preserve"> is a major step to help to enforce non-discrimination rules (including on the grounds of racial or ethnic origin and religion or belief) and better help victims to access justice. To</w:t>
      </w:r>
      <w:r w:rsidRPr="00056738">
        <w:rPr>
          <w:rFonts w:ascii="Times New Roman" w:eastAsia="Calibri" w:hAnsi="Times New Roman" w:cs="Times New Roman"/>
          <w:noProof/>
          <w:lang w:val="en-IE"/>
        </w:rPr>
        <w:t xml:space="preserve"> </w:t>
      </w:r>
      <w:r w:rsidRPr="00056738">
        <w:rPr>
          <w:rFonts w:ascii="Times New Roman" w:eastAsia="Calibri" w:hAnsi="Times New Roman" w:cs="Times New Roman"/>
          <w:noProof/>
          <w:kern w:val="0"/>
          <w:lang w:val="en-IE"/>
          <w14:ligatures w14:val="none"/>
        </w:rPr>
        <w:t>increase equality bodies</w:t>
      </w:r>
      <w:r w:rsidRPr="00056738">
        <w:rPr>
          <w:rFonts w:ascii="Times New Roman" w:eastAsia="Calibri" w:hAnsi="Times New Roman" w:cs="Times New Roman"/>
          <w:noProof/>
          <w:lang w:val="en-IE"/>
        </w:rPr>
        <w:t>’</w:t>
      </w:r>
      <w:r w:rsidRPr="00056738">
        <w:rPr>
          <w:rFonts w:ascii="Times New Roman" w:eastAsia="Calibri" w:hAnsi="Times New Roman" w:cs="Times New Roman"/>
          <w:noProof/>
          <w:kern w:val="0"/>
          <w:lang w:val="en-IE"/>
          <w14:ligatures w14:val="none"/>
        </w:rPr>
        <w:t xml:space="preserve"> knowledge about antisemitism, the Commission </w:t>
      </w:r>
      <w:r w:rsidRPr="00056738">
        <w:rPr>
          <w:rFonts w:ascii="Times New Roman" w:eastAsia="Calibri" w:hAnsi="Times New Roman" w:cs="Times New Roman"/>
          <w:noProof/>
          <w:lang w:val="en-IE"/>
        </w:rPr>
        <w:t>and</w:t>
      </w:r>
      <w:r w:rsidRPr="00056738">
        <w:rPr>
          <w:rFonts w:ascii="Times New Roman" w:eastAsia="Calibri" w:hAnsi="Times New Roman" w:cs="Times New Roman"/>
          <w:noProof/>
          <w:kern w:val="0"/>
          <w:lang w:val="en-IE"/>
          <w14:ligatures w14:val="none"/>
        </w:rPr>
        <w:t xml:space="preserve"> Equinet</w:t>
      </w:r>
      <w:r w:rsidRPr="00056738">
        <w:rPr>
          <w:rFonts w:ascii="Times New Roman" w:eastAsia="Calibri" w:hAnsi="Times New Roman" w:cs="Times New Roman"/>
          <w:noProof/>
          <w:lang w:val="en-IE"/>
        </w:rPr>
        <w:t xml:space="preserve"> (the European Network of Equality Bodies)</w:t>
      </w:r>
      <w:r w:rsidRPr="00056738">
        <w:rPr>
          <w:rFonts w:ascii="Times New Roman" w:eastAsia="Calibri" w:hAnsi="Times New Roman" w:cs="Times New Roman"/>
          <w:noProof/>
          <w:kern w:val="0"/>
          <w:lang w:val="en-IE"/>
          <w14:ligatures w14:val="none"/>
        </w:rPr>
        <w:t xml:space="preserve"> hosted a webinar for </w:t>
      </w:r>
      <w:r w:rsidRPr="00056738">
        <w:rPr>
          <w:rFonts w:ascii="Times New Roman" w:eastAsia="Calibri" w:hAnsi="Times New Roman" w:cs="Times New Roman"/>
          <w:noProof/>
          <w:lang w:val="en-IE"/>
        </w:rPr>
        <w:t xml:space="preserve">their </w:t>
      </w:r>
      <w:r w:rsidRPr="00056738">
        <w:rPr>
          <w:rFonts w:ascii="Times New Roman" w:eastAsia="Calibri" w:hAnsi="Times New Roman" w:cs="Times New Roman"/>
          <w:noProof/>
          <w:kern w:val="0"/>
          <w:lang w:val="en-IE"/>
          <w14:ligatures w14:val="none"/>
        </w:rPr>
        <w:t>staff</w:t>
      </w:r>
      <w:r w:rsidRPr="00056738">
        <w:rPr>
          <w:rFonts w:ascii="Times New Roman" w:eastAsia="Calibri" w:hAnsi="Times New Roman" w:cs="Times New Roman"/>
          <w:noProof/>
          <w:kern w:val="0"/>
          <w:vertAlign w:val="superscript"/>
          <w:lang w:val="en-IE"/>
          <w14:ligatures w14:val="none"/>
        </w:rPr>
        <w:footnoteReference w:id="64"/>
      </w:r>
      <w:r w:rsidRPr="00056738">
        <w:rPr>
          <w:rFonts w:ascii="Times New Roman" w:eastAsia="Calibri" w:hAnsi="Times New Roman" w:cs="Times New Roman"/>
          <w:noProof/>
          <w:kern w:val="0"/>
          <w:lang w:val="en-IE"/>
          <w14:ligatures w14:val="none"/>
        </w:rPr>
        <w:t>.</w:t>
      </w:r>
    </w:p>
    <w:p w14:paraId="43F5E24F"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p>
    <w:p w14:paraId="4AF7CCC9" w14:textId="77777777" w:rsidR="00056738" w:rsidRPr="00056738" w:rsidRDefault="00056738" w:rsidP="00056738">
      <w:pPr>
        <w:spacing w:after="160" w:line="259" w:lineRule="auto"/>
        <w:jc w:val="both"/>
        <w:rPr>
          <w:rFonts w:ascii="Times New Roman" w:eastAsia="Calibri" w:hAnsi="Times New Roman" w:cs="Times New Roman"/>
          <w:bCs/>
          <w:noProof/>
          <w:kern w:val="0"/>
          <w:lang w:val="en-IE"/>
          <w14:ligatures w14:val="none"/>
        </w:rPr>
      </w:pPr>
      <w:r w:rsidRPr="00056738">
        <w:rPr>
          <w:rFonts w:ascii="Times New Roman" w:eastAsia="Calibri" w:hAnsi="Times New Roman" w:cs="Times New Roman"/>
          <w:noProof/>
          <w:kern w:val="0"/>
          <w:lang w:val="en-IE"/>
          <w14:ligatures w14:val="none"/>
        </w:rPr>
        <w:t>To build inclusive workplaces, the EU-funded EU Platform of Diversity Charters, aiming to promote diversity at the workplace and address discrimination, convened a webinar with a specific focus on antisemitism, anti-Muslim hatred, and racism</w:t>
      </w:r>
      <w:r w:rsidRPr="00056738">
        <w:rPr>
          <w:rFonts w:ascii="Times New Roman" w:eastAsia="Calibri" w:hAnsi="Times New Roman" w:cs="Times New Roman"/>
          <w:noProof/>
          <w:kern w:val="0"/>
          <w:vertAlign w:val="superscript"/>
          <w:lang w:val="en-IE"/>
          <w14:ligatures w14:val="none"/>
        </w:rPr>
        <w:footnoteReference w:id="65"/>
      </w:r>
      <w:r w:rsidRPr="00056738">
        <w:rPr>
          <w:rFonts w:ascii="Times New Roman" w:eastAsia="Calibri" w:hAnsi="Times New Roman" w:cs="Times New Roman"/>
          <w:noProof/>
          <w:kern w:val="0"/>
          <w:lang w:val="en-IE"/>
          <w14:ligatures w14:val="none"/>
        </w:rPr>
        <w:t xml:space="preserve">. </w:t>
      </w:r>
    </w:p>
    <w:p w14:paraId="1B56119C" w14:textId="4FEE486A" w:rsidR="00E71A91" w:rsidRPr="00E71A91" w:rsidRDefault="00056738" w:rsidP="00056738">
      <w:pPr>
        <w:spacing w:after="160" w:line="259" w:lineRule="auto"/>
        <w:jc w:val="both"/>
        <w:rPr>
          <w:rFonts w:ascii="Times New Roman" w:eastAsia="Calibri" w:hAnsi="Times New Roman" w:cs="Times New Roman"/>
          <w:noProof/>
          <w:lang w:val="en-IE"/>
        </w:rPr>
      </w:pPr>
      <w:r w:rsidRPr="00056738">
        <w:rPr>
          <w:rFonts w:ascii="Times New Roman" w:eastAsia="Calibri" w:hAnsi="Times New Roman" w:cs="Times New Roman"/>
          <w:noProof/>
          <w:kern w:val="0"/>
          <w:lang w:val="en-IE"/>
          <w14:ligatures w14:val="none"/>
        </w:rPr>
        <w:t>Sufficient and accurate equality data about the Jewish population in the EU remains a challenge. The Eurobarometer on Discrimination in the EU</w:t>
      </w:r>
      <w:r w:rsidRPr="00056738">
        <w:rPr>
          <w:rFonts w:ascii="Times New Roman" w:eastAsia="Calibri" w:hAnsi="Times New Roman" w:cs="Times New Roman"/>
          <w:noProof/>
          <w:kern w:val="0"/>
          <w:vertAlign w:val="superscript"/>
          <w:lang w:val="en-IE"/>
          <w14:ligatures w14:val="none"/>
        </w:rPr>
        <w:footnoteReference w:id="66"/>
      </w:r>
      <w:r w:rsidRPr="00056738">
        <w:rPr>
          <w:rFonts w:ascii="Times New Roman" w:eastAsia="Calibri" w:hAnsi="Times New Roman" w:cs="Times New Roman"/>
          <w:noProof/>
          <w:kern w:val="0"/>
          <w:lang w:val="en-IE"/>
          <w14:ligatures w14:val="none"/>
        </w:rPr>
        <w:t xml:space="preserve"> includes data on Jews and Holocaust education, but not sufficient for a complete picture. In 202</w:t>
      </w:r>
      <w:r w:rsidRPr="00056738">
        <w:rPr>
          <w:rFonts w:ascii="Times New Roman" w:eastAsia="Calibri" w:hAnsi="Times New Roman" w:cs="Times New Roman"/>
          <w:noProof/>
          <w:lang w:val="en-IE"/>
        </w:rPr>
        <w:t>3</w:t>
      </w:r>
      <w:r w:rsidRPr="00056738">
        <w:rPr>
          <w:rFonts w:ascii="Times New Roman" w:eastAsia="Calibri" w:hAnsi="Times New Roman" w:cs="Times New Roman"/>
          <w:noProof/>
          <w:kern w:val="0"/>
          <w:lang w:val="en-IE"/>
          <w14:ligatures w14:val="none"/>
        </w:rPr>
        <w:t xml:space="preserve"> Eurostat set up an Equality Task Force to improve </w:t>
      </w:r>
      <w:r w:rsidRPr="00056738">
        <w:rPr>
          <w:rFonts w:ascii="Times New Roman" w:eastAsia="Calibri" w:hAnsi="Times New Roman" w:cs="Times New Roman"/>
          <w:noProof/>
          <w:lang w:val="en-IE"/>
        </w:rPr>
        <w:t xml:space="preserve">the </w:t>
      </w:r>
      <w:r w:rsidRPr="00056738">
        <w:rPr>
          <w:rFonts w:ascii="Times New Roman" w:eastAsia="Calibri" w:hAnsi="Times New Roman" w:cs="Times New Roman"/>
          <w:noProof/>
          <w:kern w:val="0"/>
          <w:lang w:val="en-IE"/>
          <w14:ligatures w14:val="none"/>
        </w:rPr>
        <w:t>collection of equality data, including based on racial or ethnic origin</w:t>
      </w:r>
      <w:r w:rsidRPr="00056738">
        <w:rPr>
          <w:rFonts w:ascii="Times New Roman" w:eastAsia="Calibri" w:hAnsi="Times New Roman" w:cs="Times New Roman"/>
          <w:noProof/>
          <w:lang w:val="en-IE"/>
        </w:rPr>
        <w:t>. The Task Force</w:t>
      </w:r>
      <w:r w:rsidRPr="00056738">
        <w:rPr>
          <w:rFonts w:ascii="Times New Roman" w:eastAsia="Calibri" w:hAnsi="Times New Roman" w:cs="Times New Roman"/>
          <w:noProof/>
          <w:kern w:val="0"/>
          <w:lang w:val="en-IE"/>
          <w14:ligatures w14:val="none"/>
        </w:rPr>
        <w:t xml:space="preserve"> aim</w:t>
      </w:r>
      <w:r w:rsidRPr="00056738">
        <w:rPr>
          <w:rFonts w:ascii="Times New Roman" w:eastAsia="Calibri" w:hAnsi="Times New Roman" w:cs="Times New Roman"/>
          <w:noProof/>
          <w:lang w:val="en-IE"/>
        </w:rPr>
        <w:t>s</w:t>
      </w:r>
      <w:r w:rsidRPr="00056738">
        <w:rPr>
          <w:rFonts w:ascii="Times New Roman" w:eastAsia="Calibri" w:hAnsi="Times New Roman" w:cs="Times New Roman"/>
          <w:noProof/>
          <w:kern w:val="0"/>
          <w:lang w:val="en-IE"/>
          <w14:ligatures w14:val="none"/>
        </w:rPr>
        <w:t xml:space="preserve"> to </w:t>
      </w:r>
      <w:r w:rsidRPr="00056738">
        <w:rPr>
          <w:rFonts w:ascii="Times New Roman" w:eastAsia="Calibri" w:hAnsi="Times New Roman" w:cs="Times New Roman"/>
          <w:noProof/>
          <w:lang w:val="en-IE"/>
        </w:rPr>
        <w:t xml:space="preserve">develop guidelines and recommendations for improved comparability and to make proposals for </w:t>
      </w:r>
      <w:r w:rsidRPr="00056738">
        <w:rPr>
          <w:rFonts w:ascii="Times New Roman" w:eastAsia="Calibri" w:hAnsi="Times New Roman" w:cs="Times New Roman"/>
          <w:noProof/>
          <w:kern w:val="0"/>
          <w:lang w:val="en-IE"/>
          <w14:ligatures w14:val="none"/>
        </w:rPr>
        <w:t>address</w:t>
      </w:r>
      <w:r w:rsidRPr="00056738">
        <w:rPr>
          <w:rFonts w:ascii="Times New Roman" w:eastAsia="Calibri" w:hAnsi="Times New Roman" w:cs="Times New Roman"/>
          <w:noProof/>
          <w:lang w:val="en-IE"/>
        </w:rPr>
        <w:t>ing</w:t>
      </w:r>
      <w:r w:rsidRPr="00056738">
        <w:rPr>
          <w:rFonts w:ascii="Times New Roman" w:eastAsia="Calibri" w:hAnsi="Times New Roman" w:cs="Times New Roman"/>
          <w:noProof/>
          <w:kern w:val="0"/>
          <w:lang w:val="en-IE"/>
          <w14:ligatures w14:val="none"/>
        </w:rPr>
        <w:t xml:space="preserve"> gap</w:t>
      </w:r>
      <w:r w:rsidRPr="00056738">
        <w:rPr>
          <w:rFonts w:ascii="Times New Roman" w:eastAsia="Calibri" w:hAnsi="Times New Roman" w:cs="Times New Roman"/>
          <w:noProof/>
          <w:lang w:val="en-IE"/>
        </w:rPr>
        <w:t>s</w:t>
      </w:r>
      <w:r w:rsidRPr="00056738">
        <w:rPr>
          <w:rFonts w:ascii="Times New Roman" w:eastAsia="Calibri" w:hAnsi="Times New Roman" w:cs="Times New Roman"/>
          <w:noProof/>
          <w:kern w:val="0"/>
          <w:lang w:val="en-IE"/>
          <w14:ligatures w14:val="none"/>
        </w:rPr>
        <w:t xml:space="preserve"> in data</w:t>
      </w:r>
      <w:r w:rsidRPr="00056738">
        <w:rPr>
          <w:rFonts w:ascii="Times New Roman" w:eastAsia="Calibri" w:hAnsi="Times New Roman" w:cs="Times New Roman"/>
          <w:noProof/>
          <w:lang w:val="en-IE"/>
        </w:rPr>
        <w:t xml:space="preserve"> collection related to various ethnic groups, including</w:t>
      </w:r>
      <w:r w:rsidRPr="00056738">
        <w:rPr>
          <w:rFonts w:ascii="Times New Roman" w:eastAsia="Calibri" w:hAnsi="Times New Roman" w:cs="Times New Roman"/>
          <w:noProof/>
          <w:kern w:val="0"/>
          <w:lang w:val="en-IE"/>
          <w14:ligatures w14:val="none"/>
        </w:rPr>
        <w:t xml:space="preserve"> antisemitism </w:t>
      </w:r>
      <w:r w:rsidRPr="00056738">
        <w:rPr>
          <w:rFonts w:ascii="Times New Roman" w:eastAsia="Calibri" w:hAnsi="Times New Roman" w:cs="Times New Roman"/>
          <w:noProof/>
          <w:lang w:val="en-IE"/>
        </w:rPr>
        <w:t xml:space="preserve">statistics </w:t>
      </w:r>
      <w:r w:rsidRPr="00056738">
        <w:rPr>
          <w:rFonts w:ascii="Times New Roman" w:eastAsia="Calibri" w:hAnsi="Times New Roman" w:cs="Times New Roman"/>
          <w:noProof/>
          <w:kern w:val="0"/>
          <w:lang w:val="en-IE"/>
          <w14:ligatures w14:val="none"/>
        </w:rPr>
        <w:t>and the Jewish population.</w:t>
      </w:r>
      <w:r w:rsidRPr="00056738">
        <w:rPr>
          <w:rFonts w:ascii="Times New Roman" w:eastAsia="Calibri" w:hAnsi="Times New Roman" w:cs="Times New Roman"/>
          <w:noProof/>
          <w:lang w:val="en-IE"/>
        </w:rPr>
        <w:t xml:space="preserve"> </w:t>
      </w:r>
    </w:p>
    <w:p w14:paraId="5E20DDF2" w14:textId="77777777" w:rsidR="00056738" w:rsidRPr="00056738" w:rsidRDefault="00056738" w:rsidP="00056738">
      <w:pPr>
        <w:numPr>
          <w:ilvl w:val="1"/>
          <w:numId w:val="1"/>
        </w:numPr>
        <w:spacing w:after="0" w:line="259" w:lineRule="auto"/>
        <w:contextualSpacing/>
        <w:jc w:val="both"/>
        <w:rPr>
          <w:rFonts w:ascii="Times New Roman" w:eastAsia="Calibri" w:hAnsi="Times New Roman" w:cs="Times New Roman"/>
          <w:b/>
          <w:noProof/>
          <w:kern w:val="0"/>
          <w:lang w:val="en-IE"/>
          <w14:ligatures w14:val="none"/>
        </w:rPr>
      </w:pPr>
      <w:r w:rsidRPr="00056738">
        <w:rPr>
          <w:rFonts w:ascii="Times New Roman" w:eastAsia="Calibri" w:hAnsi="Times New Roman" w:cs="Times New Roman"/>
          <w:b/>
          <w:bCs/>
          <w:noProof/>
          <w:kern w:val="0"/>
          <w:lang w:val="en-IE"/>
          <w14:ligatures w14:val="none"/>
        </w:rPr>
        <w:t>The European Commission leading by example</w:t>
      </w:r>
    </w:p>
    <w:p w14:paraId="2006E11B" w14:textId="77777777" w:rsidR="00E71A91" w:rsidRDefault="00E71A91" w:rsidP="00056738">
      <w:pPr>
        <w:spacing w:after="160" w:line="259" w:lineRule="auto"/>
        <w:contextualSpacing/>
        <w:jc w:val="both"/>
        <w:rPr>
          <w:rFonts w:ascii="Times New Roman" w:eastAsia="Calibri" w:hAnsi="Times New Roman" w:cs="Times New Roman"/>
          <w:noProof/>
          <w:kern w:val="0"/>
          <w:lang w:val="en-IE"/>
          <w14:ligatures w14:val="none"/>
        </w:rPr>
      </w:pPr>
    </w:p>
    <w:p w14:paraId="54376C6E" w14:textId="035CF3F0"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The Commission aims</w:t>
      </w:r>
      <w:r w:rsidRPr="00056738">
        <w:rPr>
          <w:rFonts w:ascii="Times New Roman" w:eastAsia="Calibri" w:hAnsi="Times New Roman" w:cs="Times New Roman"/>
          <w:noProof/>
          <w:lang w:val="en-IE"/>
        </w:rPr>
        <w:t xml:space="preserve"> to</w:t>
      </w:r>
      <w:r w:rsidRPr="00056738">
        <w:rPr>
          <w:rFonts w:ascii="Times New Roman" w:eastAsia="Calibri" w:hAnsi="Times New Roman" w:cs="Times New Roman"/>
          <w:noProof/>
          <w:kern w:val="0"/>
          <w:lang w:val="en-IE"/>
          <w14:ligatures w14:val="none"/>
        </w:rPr>
        <w:t xml:space="preserve"> lead by example</w:t>
      </w:r>
      <w:r w:rsidRPr="00056738">
        <w:rPr>
          <w:rFonts w:ascii="Times New Roman" w:eastAsia="Calibri" w:hAnsi="Times New Roman" w:cs="Times New Roman"/>
          <w:noProof/>
          <w:lang w:val="en-IE"/>
        </w:rPr>
        <w:t xml:space="preserve"> as an employer</w:t>
      </w:r>
      <w:r w:rsidRPr="00056738">
        <w:rPr>
          <w:rFonts w:ascii="Times New Roman" w:eastAsia="Calibri" w:hAnsi="Times New Roman" w:cs="Times New Roman"/>
          <w:noProof/>
          <w:kern w:val="0"/>
          <w:lang w:val="en-IE"/>
          <w14:ligatures w14:val="none"/>
        </w:rPr>
        <w:t xml:space="preserve"> </w:t>
      </w:r>
      <w:r w:rsidRPr="00056738">
        <w:rPr>
          <w:rFonts w:ascii="Times New Roman" w:eastAsia="Calibri" w:hAnsi="Times New Roman" w:cs="Times New Roman"/>
          <w:noProof/>
          <w:lang w:val="en-IE"/>
        </w:rPr>
        <w:t>by</w:t>
      </w:r>
      <w:r w:rsidRPr="00056738">
        <w:rPr>
          <w:rFonts w:ascii="Times New Roman" w:eastAsia="Calibri" w:hAnsi="Times New Roman" w:cs="Times New Roman"/>
          <w:noProof/>
          <w:kern w:val="0"/>
          <w:lang w:val="en-IE"/>
          <w14:ligatures w14:val="none"/>
        </w:rPr>
        <w:t xml:space="preserve"> preventing and addressing antisemitism and all forms of hatred and discrimination</w:t>
      </w:r>
      <w:r w:rsidRPr="00056738">
        <w:rPr>
          <w:rFonts w:ascii="Times New Roman" w:eastAsia="Calibri" w:hAnsi="Times New Roman" w:cs="Times New Roman"/>
          <w:noProof/>
          <w:lang w:val="en-IE"/>
        </w:rPr>
        <w:t xml:space="preserve"> within the organisation</w:t>
      </w:r>
      <w:r w:rsidRPr="00056738">
        <w:rPr>
          <w:rFonts w:ascii="Times New Roman" w:eastAsia="Calibri" w:hAnsi="Times New Roman" w:cs="Times New Roman"/>
          <w:noProof/>
          <w:kern w:val="0"/>
          <w:lang w:val="en-IE"/>
          <w14:ligatures w14:val="none"/>
        </w:rPr>
        <w:t>. In 2022, the Commission adopted the diversity and inclusion action plan</w:t>
      </w:r>
      <w:r w:rsidRPr="00056738">
        <w:rPr>
          <w:rFonts w:ascii="Times New Roman" w:eastAsia="Calibri" w:hAnsi="Times New Roman" w:cs="Times New Roman"/>
          <w:noProof/>
          <w:kern w:val="0"/>
          <w:vertAlign w:val="superscript"/>
          <w:lang w:val="en-IE"/>
          <w14:ligatures w14:val="none"/>
        </w:rPr>
        <w:footnoteReference w:id="67"/>
      </w:r>
      <w:r w:rsidRPr="00056738">
        <w:rPr>
          <w:rFonts w:ascii="Times New Roman" w:eastAsia="Calibri" w:hAnsi="Times New Roman" w:cs="Times New Roman"/>
          <w:noProof/>
          <w:kern w:val="0"/>
          <w:lang w:val="en-IE"/>
          <w14:ligatures w14:val="none"/>
        </w:rPr>
        <w:t xml:space="preserve"> and </w:t>
      </w:r>
      <w:r w:rsidRPr="00056738">
        <w:rPr>
          <w:rFonts w:ascii="Times New Roman" w:eastAsia="Calibri" w:hAnsi="Times New Roman" w:cs="Times New Roman"/>
          <w:noProof/>
          <w:lang w:val="en-IE"/>
        </w:rPr>
        <w:t xml:space="preserve">in 2023 </w:t>
      </w:r>
      <w:r w:rsidRPr="00056738">
        <w:rPr>
          <w:rFonts w:ascii="Times New Roman" w:eastAsia="Calibri" w:hAnsi="Times New Roman" w:cs="Times New Roman"/>
          <w:noProof/>
          <w:kern w:val="0"/>
          <w:lang w:val="en-IE"/>
          <w14:ligatures w14:val="none"/>
        </w:rPr>
        <w:t>a renewed anti-harassment policy to ensure a safe and inclusive workplace for all. Following the EU strategy, the Commission uses the IHRA working definition of antisemitism as the basis for identifying antisemitic bias. It offers training to newcomers, staff, managers and human resources professionals, including dedicated sessions on Holocaust remembrance, and organises an annual training</w:t>
      </w:r>
      <w:r w:rsidRPr="00056738">
        <w:rPr>
          <w:rFonts w:ascii="Times New Roman" w:eastAsia="Calibri" w:hAnsi="Times New Roman" w:cs="Times New Roman"/>
          <w:noProof/>
          <w:lang w:val="en-IE"/>
        </w:rPr>
        <w:t xml:space="preserve"> </w:t>
      </w:r>
      <w:r w:rsidRPr="00056738">
        <w:rPr>
          <w:rFonts w:ascii="Times New Roman" w:eastAsia="Calibri" w:hAnsi="Times New Roman" w:cs="Times New Roman"/>
          <w:noProof/>
          <w:kern w:val="0"/>
          <w:lang w:val="en-IE"/>
          <w14:ligatures w14:val="none"/>
        </w:rPr>
        <w:t>‘Unmasking modern antisemitism’. The Commission facilitates the use of flexible working arrangements to accommodate the religious holiday observance for all its staff and is currently</w:t>
      </w:r>
      <w:r w:rsidRPr="00056738">
        <w:rPr>
          <w:rFonts w:ascii="Times New Roman" w:eastAsia="Calibri" w:hAnsi="Times New Roman" w:cs="Times New Roman"/>
          <w:noProof/>
          <w:lang w:val="en-IE"/>
        </w:rPr>
        <w:t xml:space="preserve"> preparing to expand</w:t>
      </w:r>
      <w:r w:rsidRPr="00056738">
        <w:rPr>
          <w:rFonts w:ascii="Times New Roman" w:eastAsia="Calibri" w:hAnsi="Times New Roman" w:cs="Times New Roman"/>
          <w:noProof/>
          <w:kern w:val="0"/>
          <w:lang w:val="en-IE"/>
          <w14:ligatures w14:val="none"/>
        </w:rPr>
        <w:t xml:space="preserve"> the existing flexibility.</w:t>
      </w:r>
    </w:p>
    <w:p w14:paraId="70B6745A" w14:textId="52550EC7" w:rsidR="00056738" w:rsidRPr="00056738" w:rsidRDefault="00056738" w:rsidP="00056738">
      <w:pPr>
        <w:spacing w:after="160" w:line="259" w:lineRule="auto"/>
        <w:rPr>
          <w:rFonts w:ascii="Times New Roman" w:eastAsia="Calibri" w:hAnsi="Times New Roman" w:cs="Times New Roman"/>
          <w:b/>
          <w:bCs/>
          <w:noProof/>
          <w:kern w:val="0"/>
          <w:sz w:val="24"/>
          <w:szCs w:val="24"/>
          <w:lang w:val="en-IE"/>
          <w14:ligatures w14:val="none"/>
        </w:rPr>
      </w:pPr>
    </w:p>
    <w:p w14:paraId="229AA47F" w14:textId="77777777" w:rsidR="00056738" w:rsidRPr="00056738" w:rsidRDefault="00056738" w:rsidP="00056738">
      <w:pPr>
        <w:numPr>
          <w:ilvl w:val="0"/>
          <w:numId w:val="1"/>
        </w:numPr>
        <w:spacing w:after="160" w:line="259" w:lineRule="auto"/>
        <w:contextualSpacing/>
        <w:jc w:val="both"/>
        <w:rPr>
          <w:rFonts w:ascii="Times New Roman" w:eastAsia="Calibri" w:hAnsi="Times New Roman" w:cs="Times New Roman"/>
          <w:b/>
          <w:noProof/>
          <w:kern w:val="0"/>
          <w:sz w:val="24"/>
          <w:szCs w:val="24"/>
          <w:lang w:val="en-IE"/>
          <w14:ligatures w14:val="none"/>
        </w:rPr>
      </w:pPr>
      <w:r w:rsidRPr="00056738">
        <w:rPr>
          <w:rFonts w:ascii="Times New Roman" w:eastAsia="Calibri" w:hAnsi="Times New Roman" w:cs="Times New Roman"/>
          <w:b/>
          <w:bCs/>
          <w:noProof/>
          <w:kern w:val="0"/>
          <w:sz w:val="24"/>
          <w:szCs w:val="24"/>
          <w:lang w:val="en-IE"/>
          <w14:ligatures w14:val="none"/>
        </w:rPr>
        <w:t>PROTECTING AND FOSTERING JEWISH LIFE IN THE EU</w:t>
      </w:r>
    </w:p>
    <w:p w14:paraId="21A56319" w14:textId="77777777" w:rsidR="00056738" w:rsidRPr="00056738" w:rsidRDefault="00056738" w:rsidP="00056738">
      <w:pPr>
        <w:spacing w:after="160" w:line="259" w:lineRule="auto"/>
        <w:ind w:left="360"/>
        <w:contextualSpacing/>
        <w:jc w:val="both"/>
        <w:rPr>
          <w:rFonts w:ascii="Times New Roman" w:eastAsia="Calibri" w:hAnsi="Times New Roman" w:cs="Times New Roman"/>
          <w:noProof/>
          <w:kern w:val="0"/>
          <w:lang w:val="en-IE"/>
          <w14:ligatures w14:val="none"/>
        </w:rPr>
      </w:pPr>
    </w:p>
    <w:p w14:paraId="60D76A15" w14:textId="77777777" w:rsidR="00056738" w:rsidRPr="00056738" w:rsidRDefault="00056738" w:rsidP="00056738">
      <w:pPr>
        <w:spacing w:after="160" w:line="259" w:lineRule="auto"/>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Security is a prerequisite for a flourishing Jewish life. While, in 2018, 45% of Jews indicated to have considered emigrating because they did not feel safe as Jews in the EU, this had decreased to 41% in the first half of 2023</w:t>
      </w:r>
      <w:r w:rsidRPr="00056738">
        <w:rPr>
          <w:rFonts w:ascii="Times New Roman" w:eastAsia="Calibri" w:hAnsi="Times New Roman" w:cs="Times New Roman"/>
          <w:noProof/>
          <w:kern w:val="0"/>
          <w:vertAlign w:val="superscript"/>
          <w:lang w:val="en-IE"/>
          <w14:ligatures w14:val="none"/>
        </w:rPr>
        <w:footnoteReference w:id="68"/>
      </w:r>
      <w:r w:rsidRPr="00056738">
        <w:rPr>
          <w:rFonts w:ascii="Times New Roman" w:eastAsia="Calibri" w:hAnsi="Times New Roman" w:cs="Times New Roman"/>
          <w:noProof/>
          <w:kern w:val="0"/>
          <w:lang w:val="en-IE"/>
          <w14:ligatures w14:val="none"/>
        </w:rPr>
        <w:t>. However, the eruption of antisemitic attacks on Jewish people and Jewish premises following the 7 October 2023 Hamas attack</w:t>
      </w:r>
      <w:r w:rsidRPr="00056738">
        <w:rPr>
          <w:rFonts w:ascii="Times New Roman" w:eastAsia="Calibri" w:hAnsi="Times New Roman" w:cs="Times New Roman"/>
          <w:noProof/>
          <w:lang w:val="en-IE"/>
        </w:rPr>
        <w:t>s</w:t>
      </w:r>
      <w:r w:rsidRPr="00056738">
        <w:rPr>
          <w:rFonts w:ascii="Times New Roman" w:eastAsia="Calibri" w:hAnsi="Times New Roman" w:cs="Times New Roman"/>
          <w:noProof/>
          <w:kern w:val="0"/>
          <w:lang w:val="en-IE"/>
          <w14:ligatures w14:val="none"/>
        </w:rPr>
        <w:t xml:space="preserve"> significantly worsened the security situation for Jews in the EU. As a result, the Commission accelerated the implementation of the EU strategy and increased </w:t>
      </w:r>
      <w:r w:rsidRPr="00056738">
        <w:rPr>
          <w:rFonts w:ascii="Times New Roman" w:eastAsia="Calibri" w:hAnsi="Times New Roman" w:cs="Times New Roman"/>
          <w:noProof/>
          <w:lang w:val="en-IE"/>
        </w:rPr>
        <w:t xml:space="preserve">the </w:t>
      </w:r>
      <w:r w:rsidRPr="00056738">
        <w:rPr>
          <w:rFonts w:ascii="Times New Roman" w:eastAsia="Calibri" w:hAnsi="Times New Roman" w:cs="Times New Roman"/>
          <w:noProof/>
          <w:kern w:val="0"/>
          <w:lang w:val="en-IE"/>
          <w14:ligatures w14:val="none"/>
        </w:rPr>
        <w:t xml:space="preserve">resources </w:t>
      </w:r>
      <w:r w:rsidRPr="00056738">
        <w:rPr>
          <w:rFonts w:ascii="Times New Roman" w:eastAsia="Calibri" w:hAnsi="Times New Roman" w:cs="Times New Roman"/>
          <w:noProof/>
          <w:lang w:val="en-IE"/>
        </w:rPr>
        <w:t xml:space="preserve">dedicated </w:t>
      </w:r>
      <w:r w:rsidRPr="00056738">
        <w:rPr>
          <w:rFonts w:ascii="Times New Roman" w:eastAsia="Calibri" w:hAnsi="Times New Roman" w:cs="Times New Roman"/>
          <w:noProof/>
          <w:kern w:val="0"/>
          <w:lang w:val="en-IE"/>
          <w14:ligatures w14:val="none"/>
        </w:rPr>
        <w:t>to support</w:t>
      </w:r>
      <w:r w:rsidRPr="00056738">
        <w:rPr>
          <w:rFonts w:ascii="Times New Roman" w:eastAsia="Calibri" w:hAnsi="Times New Roman" w:cs="Times New Roman"/>
          <w:noProof/>
          <w:lang w:val="en-IE"/>
        </w:rPr>
        <w:t>ing</w:t>
      </w:r>
      <w:r w:rsidRPr="00056738">
        <w:rPr>
          <w:rFonts w:ascii="Times New Roman" w:eastAsia="Calibri" w:hAnsi="Times New Roman" w:cs="Times New Roman"/>
          <w:noProof/>
          <w:kern w:val="0"/>
          <w:lang w:val="en-IE"/>
          <w14:ligatures w14:val="none"/>
        </w:rPr>
        <w:t xml:space="preserve"> the security of Jewish communities and institutions.</w:t>
      </w:r>
    </w:p>
    <w:p w14:paraId="430D83B7" w14:textId="77777777" w:rsidR="00056738" w:rsidRPr="00056738" w:rsidRDefault="00056738" w:rsidP="00056738">
      <w:pPr>
        <w:numPr>
          <w:ilvl w:val="1"/>
          <w:numId w:val="1"/>
        </w:numPr>
        <w:spacing w:after="0" w:line="259" w:lineRule="auto"/>
        <w:contextualSpacing/>
        <w:jc w:val="both"/>
        <w:rPr>
          <w:rFonts w:ascii="Times New Roman" w:eastAsia="Calibri" w:hAnsi="Times New Roman" w:cs="Times New Roman"/>
          <w:b/>
          <w:bCs/>
          <w:noProof/>
          <w:kern w:val="0"/>
          <w14:ligatures w14:val="none"/>
        </w:rPr>
      </w:pPr>
      <w:r w:rsidRPr="00056738">
        <w:rPr>
          <w:rFonts w:ascii="Times New Roman" w:eastAsia="Calibri" w:hAnsi="Times New Roman" w:cs="Times New Roman"/>
          <w:b/>
          <w:bCs/>
          <w:noProof/>
          <w:kern w:val="0"/>
          <w14:ligatures w14:val="none"/>
        </w:rPr>
        <w:t>Combating violent extremism and terrorism targeted against Jews</w:t>
      </w:r>
    </w:p>
    <w:p w14:paraId="7882E662" w14:textId="77777777" w:rsidR="00056738" w:rsidRPr="00056738" w:rsidRDefault="00056738" w:rsidP="00056738">
      <w:pPr>
        <w:spacing w:after="0" w:line="259" w:lineRule="auto"/>
        <w:jc w:val="both"/>
        <w:rPr>
          <w:rFonts w:ascii="Times New Roman" w:eastAsia="Calibri" w:hAnsi="Times New Roman" w:cs="Times New Roman"/>
          <w:b/>
          <w:noProof/>
          <w:kern w:val="0"/>
          <w:lang w:val="en-IE"/>
          <w14:ligatures w14:val="none"/>
        </w:rPr>
      </w:pPr>
    </w:p>
    <w:p w14:paraId="50CD34D0" w14:textId="77777777" w:rsidR="00056738" w:rsidRPr="00056738" w:rsidRDefault="00056738" w:rsidP="00056738">
      <w:pPr>
        <w:spacing w:after="160" w:line="259" w:lineRule="auto"/>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 xml:space="preserve">The Commission has stressed the fact that national authorities are responsible for protecting all citizens. Cooperating closely with Jewish communities to address their security concerns is crucial in this regard.  </w:t>
      </w:r>
      <w:r w:rsidRPr="00056738">
        <w:rPr>
          <w:rFonts w:ascii="Times New Roman" w:eastAsia="Calibri" w:hAnsi="Times New Roman" w:cs="Times New Roman"/>
          <w:noProof/>
          <w:lang w:val="en-IE"/>
        </w:rPr>
        <w:t>F</w:t>
      </w:r>
      <w:r w:rsidRPr="00056738">
        <w:rPr>
          <w:rFonts w:ascii="Times New Roman" w:eastAsia="Calibri" w:hAnsi="Times New Roman" w:cs="Times New Roman"/>
          <w:noProof/>
          <w:kern w:val="0"/>
          <w:lang w:val="en-IE"/>
          <w14:ligatures w14:val="none"/>
        </w:rPr>
        <w:t>ollowing the 7 October attack</w:t>
      </w:r>
      <w:r w:rsidRPr="00056738">
        <w:rPr>
          <w:rFonts w:ascii="Times New Roman" w:eastAsia="Calibri" w:hAnsi="Times New Roman" w:cs="Times New Roman"/>
          <w:noProof/>
          <w:lang w:val="en-IE"/>
        </w:rPr>
        <w:t xml:space="preserve">s, </w:t>
      </w:r>
      <w:r w:rsidRPr="00056738">
        <w:rPr>
          <w:rFonts w:ascii="Times New Roman" w:eastAsia="Calibri" w:hAnsi="Times New Roman" w:cs="Times New Roman"/>
          <w:noProof/>
          <w:kern w:val="0"/>
          <w:lang w:val="en-IE"/>
          <w14:ligatures w14:val="none"/>
        </w:rPr>
        <w:t>in cooperation with Member States and other relevant actors, the Commission also upscaled measures on all available levels to prevent and address violent extremism and terrorism.</w:t>
      </w:r>
    </w:p>
    <w:p w14:paraId="6B6FE919" w14:textId="77777777" w:rsidR="00056738" w:rsidRPr="00056738" w:rsidRDefault="00056738" w:rsidP="00056738">
      <w:pPr>
        <w:spacing w:after="0" w:line="257" w:lineRule="auto"/>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Complementing national action</w:t>
      </w:r>
      <w:r w:rsidRPr="00056738">
        <w:rPr>
          <w:rFonts w:ascii="Times New Roman" w:eastAsia="Calibri" w:hAnsi="Times New Roman" w:cs="Times New Roman"/>
          <w:noProof/>
          <w:kern w:val="0"/>
          <w:lang w:val="en-IE"/>
          <w14:ligatures w14:val="none"/>
        </w:rPr>
        <w:t xml:space="preserve">, the Commission </w:t>
      </w:r>
      <w:r w:rsidRPr="00056738">
        <w:rPr>
          <w:rFonts w:ascii="Times New Roman" w:eastAsia="Calibri" w:hAnsi="Times New Roman" w:cs="Times New Roman"/>
          <w:noProof/>
          <w:lang w:val="en-IE"/>
        </w:rPr>
        <w:t xml:space="preserve">on 21 December 2023 </w:t>
      </w:r>
      <w:r w:rsidRPr="00056738">
        <w:rPr>
          <w:rFonts w:ascii="Times New Roman" w:eastAsia="Calibri" w:hAnsi="Times New Roman" w:cs="Times New Roman"/>
          <w:noProof/>
          <w:kern w:val="0"/>
          <w:lang w:val="en-IE"/>
          <w14:ligatures w14:val="none"/>
        </w:rPr>
        <w:t xml:space="preserve">advanced </w:t>
      </w:r>
      <w:r w:rsidRPr="00056738">
        <w:rPr>
          <w:rFonts w:ascii="Times New Roman" w:eastAsia="Calibri" w:hAnsi="Times New Roman" w:cs="Times New Roman"/>
          <w:noProof/>
          <w:lang w:val="en-IE"/>
        </w:rPr>
        <w:t>a new</w:t>
      </w:r>
      <w:r w:rsidRPr="00056738">
        <w:rPr>
          <w:rFonts w:ascii="Times New Roman" w:eastAsia="Calibri" w:hAnsi="Times New Roman" w:cs="Times New Roman"/>
          <w:noProof/>
          <w:kern w:val="0"/>
          <w:lang w:val="en-IE"/>
          <w14:ligatures w14:val="none"/>
        </w:rPr>
        <w:t xml:space="preserve"> call </w:t>
      </w:r>
      <w:r w:rsidRPr="00056738">
        <w:rPr>
          <w:rFonts w:ascii="Times New Roman" w:eastAsia="Calibri" w:hAnsi="Times New Roman" w:cs="Times New Roman"/>
          <w:noProof/>
          <w:lang w:val="en-IE"/>
        </w:rPr>
        <w:t>under</w:t>
      </w:r>
      <w:r w:rsidRPr="00056738">
        <w:rPr>
          <w:rFonts w:ascii="Times New Roman" w:eastAsia="Calibri" w:hAnsi="Times New Roman" w:cs="Times New Roman"/>
          <w:noProof/>
          <w:kern w:val="0"/>
          <w:lang w:val="en-IE"/>
          <w14:ligatures w14:val="none"/>
        </w:rPr>
        <w:t xml:space="preserve"> the Internal Security Fund</w:t>
      </w:r>
      <w:r w:rsidRPr="00056738">
        <w:rPr>
          <w:rFonts w:ascii="Times New Roman" w:eastAsia="Calibri" w:hAnsi="Times New Roman" w:cs="Times New Roman"/>
          <w:noProof/>
          <w:lang w:val="en-IE"/>
        </w:rPr>
        <w:t xml:space="preserve"> focused on the protection of public spaces and places of worship from terrorism </w:t>
      </w:r>
      <w:r w:rsidRPr="00056738">
        <w:rPr>
          <w:rFonts w:ascii="Times New Roman" w:eastAsia="Calibri" w:hAnsi="Times New Roman" w:cs="Times New Roman"/>
          <w:noProof/>
          <w:kern w:val="0"/>
          <w:lang w:val="en-IE"/>
          <w14:ligatures w14:val="none"/>
        </w:rPr>
        <w:t>and included EUR 5 million to specifically fund projects aimed at protecting Jewish places of worship, schools and community gatherings</w:t>
      </w:r>
      <w:r w:rsidRPr="00056738">
        <w:rPr>
          <w:rFonts w:ascii="Times New Roman" w:eastAsia="Calibri" w:hAnsi="Times New Roman" w:cs="Times New Roman"/>
          <w:noProof/>
          <w:kern w:val="0"/>
          <w:vertAlign w:val="superscript"/>
          <w:lang w:val="en-IE"/>
          <w14:ligatures w14:val="none"/>
        </w:rPr>
        <w:footnoteReference w:id="69"/>
      </w:r>
      <w:r w:rsidRPr="00056738">
        <w:rPr>
          <w:rFonts w:ascii="Times New Roman" w:eastAsia="Calibri" w:hAnsi="Times New Roman" w:cs="Times New Roman"/>
          <w:noProof/>
          <w:kern w:val="0"/>
          <w:lang w:val="en-IE"/>
          <w14:ligatures w14:val="none"/>
        </w:rPr>
        <w:t xml:space="preserve">. </w:t>
      </w:r>
      <w:r w:rsidRPr="00056738">
        <w:rPr>
          <w:rFonts w:ascii="Times New Roman" w:eastAsia="Calibri" w:hAnsi="Times New Roman" w:cs="Times New Roman"/>
          <w:noProof/>
          <w:lang w:val="en-IE"/>
        </w:rPr>
        <w:t>In December that year, the High-Risk Security Network (HRSN) initiated a mapping exercise of the measures taken by Member States to better protect the Jewish communities.</w:t>
      </w:r>
    </w:p>
    <w:p w14:paraId="3DC33255" w14:textId="2424C56E" w:rsidR="00056738" w:rsidRPr="00056738" w:rsidRDefault="00056738" w:rsidP="00056738">
      <w:pPr>
        <w:spacing w:after="0" w:line="257" w:lineRule="auto"/>
        <w:contextualSpacing/>
        <w:jc w:val="both"/>
        <w:rPr>
          <w:rFonts w:ascii="Times New Roman" w:eastAsia="Calibri" w:hAnsi="Times New Roman" w:cs="Times New Roman"/>
          <w:noProof/>
          <w:lang w:val="en-IE"/>
        </w:rPr>
      </w:pPr>
      <w:r w:rsidRPr="00056738">
        <w:rPr>
          <w:rFonts w:ascii="Times New Roman" w:eastAsia="Calibri" w:hAnsi="Times New Roman" w:cs="Times New Roman"/>
          <w:bCs/>
          <w:noProof/>
          <w:color w:val="2B579A"/>
          <w:kern w:val="0"/>
          <w:shd w:val="clear" w:color="auto" w:fill="E6E6E6"/>
          <w:lang w:eastAsia="en-GB"/>
          <w14:ligatures w14:val="none"/>
        </w:rPr>
        <mc:AlternateContent>
          <mc:Choice Requires="wps">
            <w:drawing>
              <wp:anchor distT="45720" distB="45720" distL="114300" distR="114300" simplePos="0" relativeHeight="251667456" behindDoc="0" locked="0" layoutInCell="1" allowOverlap="1" wp14:anchorId="47290847" wp14:editId="0C2F6FAD">
                <wp:simplePos x="0" y="0"/>
                <wp:positionH relativeFrom="margin">
                  <wp:align>right</wp:align>
                </wp:positionH>
                <wp:positionV relativeFrom="paragraph">
                  <wp:posOffset>213995</wp:posOffset>
                </wp:positionV>
                <wp:extent cx="5705475" cy="790575"/>
                <wp:effectExtent l="0" t="0" r="28575" b="28575"/>
                <wp:wrapSquare wrapText="bothSides"/>
                <wp:docPr id="1448853307" name="Text Box 1448853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90575"/>
                        </a:xfrm>
                        <a:prstGeom prst="rect">
                          <a:avLst/>
                        </a:prstGeom>
                        <a:solidFill>
                          <a:srgbClr val="FFFFFF"/>
                        </a:solidFill>
                        <a:ln w="9525">
                          <a:solidFill>
                            <a:srgbClr val="000000"/>
                          </a:solidFill>
                          <a:miter lim="800000"/>
                          <a:headEnd/>
                          <a:tailEnd/>
                        </a:ln>
                      </wps:spPr>
                      <wps:txbx>
                        <w:txbxContent>
                          <w:p w14:paraId="73A290EC"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Czech Republic:</w:t>
                            </w:r>
                            <w:r w:rsidRPr="003000CC">
                              <w:rPr>
                                <w:rFonts w:ascii="Times New Roman" w:hAnsi="Times New Roman" w:cs="Times New Roman"/>
                                <w:sz w:val="20"/>
                                <w:szCs w:val="20"/>
                              </w:rPr>
                              <w:t xml:space="preserve"> The Government of the Czech Republic has formally approved an annual contribution of 6.5 million CZK (approx. 260 thousand EUR per year) to support the protection of Jewish communities. The recipient of the funding is the Federation of the Jewish Communities of the Czech Republic. This financial commitment is secured through an official document, which remains in effect until 2029.</w:t>
                            </w:r>
                          </w:p>
                          <w:p w14:paraId="3E9EACE3" w14:textId="77777777" w:rsidR="00056738" w:rsidRPr="00361E27" w:rsidRDefault="00056738" w:rsidP="00056738">
                            <w:pPr>
                              <w:jc w:val="both"/>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90847" id="Text Box 1448853307" o:spid="_x0000_s1032" type="#_x0000_t202" style="position:absolute;left:0;text-align:left;margin-left:398.05pt;margin-top:16.85pt;width:449.25pt;height:62.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">
                <v:textbox>
                  <w:txbxContent>
                    <w:p w14:paraId="73A290EC"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Czech Republic:</w:t>
                      </w:r>
                      <w:r w:rsidRPr="003000CC">
                        <w:rPr>
                          <w:rFonts w:ascii="Times New Roman" w:hAnsi="Times New Roman" w:cs="Times New Roman"/>
                          <w:sz w:val="20"/>
                          <w:szCs w:val="20"/>
                        </w:rPr>
                        <w:t xml:space="preserve"> The Government of the Czech Republic has formally approved an annual contribution of 6.5 million CZK (approx. 260 thousand EUR per year) to support the protection of Jewish communities. The recipient of the funding is the Federation of the Jewish Communities of the Czech Republic. This financial commitment is secured through an official document, which remains in effect until 2029.</w:t>
                      </w:r>
                    </w:p>
                    <w:p w14:paraId="3E9EACE3" w14:textId="77777777" w:rsidR="00056738" w:rsidRPr="00361E27" w:rsidRDefault="00056738" w:rsidP="00056738">
                      <w:pPr>
                        <w:jc w:val="both"/>
                        <w:rPr>
                          <w:b/>
                          <w:bCs/>
                          <w:sz w:val="20"/>
                          <w:szCs w:val="20"/>
                        </w:rPr>
                      </w:pPr>
                    </w:p>
                  </w:txbxContent>
                </v:textbox>
                <w10:wrap type="square" anchorx="margin"/>
              </v:shape>
            </w:pict>
          </mc:Fallback>
        </mc:AlternateContent>
      </w:r>
    </w:p>
    <w:p w14:paraId="046EC18C" w14:textId="77777777" w:rsidR="00056738" w:rsidRPr="00056738" w:rsidRDefault="00056738" w:rsidP="00056738">
      <w:pPr>
        <w:spacing w:after="0" w:line="257" w:lineRule="auto"/>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kern w:val="0"/>
          <w:lang w:val="en-IE"/>
          <w14:ligatures w14:val="none"/>
        </w:rPr>
        <w:t xml:space="preserve">Since the adoption of the EU strategy, the Commission </w:t>
      </w:r>
      <w:r w:rsidRPr="00056738">
        <w:rPr>
          <w:rFonts w:ascii="Times New Roman" w:eastAsia="Calibri" w:hAnsi="Times New Roman" w:cs="Times New Roman"/>
          <w:noProof/>
          <w:lang w:val="en-IE"/>
        </w:rPr>
        <w:t xml:space="preserve">has also </w:t>
      </w:r>
      <w:r w:rsidRPr="00056738">
        <w:rPr>
          <w:rFonts w:ascii="Times New Roman" w:eastAsia="Calibri" w:hAnsi="Times New Roman" w:cs="Times New Roman"/>
          <w:noProof/>
          <w:kern w:val="0"/>
          <w:lang w:val="en-IE"/>
          <w14:ligatures w14:val="none"/>
        </w:rPr>
        <w:t>organised two dedicated EU Protective Security Advisory (PSA) missions</w:t>
      </w:r>
      <w:r w:rsidRPr="00056738">
        <w:rPr>
          <w:rFonts w:ascii="Times New Roman" w:eastAsia="Calibri" w:hAnsi="Times New Roman" w:cs="Times New Roman"/>
          <w:noProof/>
          <w:kern w:val="0"/>
          <w:vertAlign w:val="superscript"/>
          <w:lang w:val="en-IE"/>
          <w14:ligatures w14:val="none"/>
        </w:rPr>
        <w:footnoteReference w:id="70"/>
      </w:r>
      <w:r w:rsidRPr="00056738">
        <w:rPr>
          <w:rFonts w:ascii="Times New Roman" w:eastAsia="Calibri" w:hAnsi="Times New Roman" w:cs="Times New Roman"/>
          <w:noProof/>
          <w:kern w:val="0"/>
          <w:lang w:val="en-IE"/>
          <w14:ligatures w14:val="none"/>
        </w:rPr>
        <w:t xml:space="preserve"> to Jewish communities based on the</w:t>
      </w:r>
      <w:r w:rsidRPr="00056738">
        <w:rPr>
          <w:rFonts w:ascii="Times New Roman" w:eastAsia="Calibri" w:hAnsi="Times New Roman" w:cs="Times New Roman"/>
          <w:noProof/>
          <w:lang w:val="en-IE"/>
        </w:rPr>
        <w:t xml:space="preserve"> EU Quick Guide to Support the Protection of Places of Worship</w:t>
      </w:r>
      <w:r w:rsidRPr="00056738">
        <w:rPr>
          <w:rFonts w:ascii="Times New Roman" w:eastAsia="Calibri" w:hAnsi="Times New Roman" w:cs="Times New Roman"/>
          <w:noProof/>
          <w:vertAlign w:val="superscript"/>
          <w:lang w:val="en-IE"/>
        </w:rPr>
        <w:footnoteReference w:id="71"/>
      </w:r>
      <w:r w:rsidRPr="00056738">
        <w:rPr>
          <w:rFonts w:ascii="Times New Roman" w:eastAsia="Calibri" w:hAnsi="Times New Roman" w:cs="Times New Roman"/>
          <w:noProof/>
          <w:lang w:val="en-IE"/>
        </w:rPr>
        <w:t xml:space="preserve">. </w:t>
      </w:r>
      <w:r w:rsidRPr="00056738">
        <w:rPr>
          <w:rFonts w:ascii="Times New Roman" w:eastAsia="Calibri" w:hAnsi="Times New Roman" w:cs="Times New Roman"/>
          <w:noProof/>
          <w:kern w:val="0"/>
          <w:lang w:val="en-IE"/>
          <w14:ligatures w14:val="none"/>
        </w:rPr>
        <w:t xml:space="preserve">Furthermore, together with the OSCE Office for Democratic Institutions and Human Rights and </w:t>
      </w:r>
      <w:r w:rsidRPr="00056738">
        <w:rPr>
          <w:rFonts w:ascii="Times New Roman" w:eastAsia="Calibri" w:hAnsi="Times New Roman" w:cs="Times New Roman"/>
          <w:noProof/>
          <w:lang w:val="en-IE"/>
        </w:rPr>
        <w:t xml:space="preserve">the </w:t>
      </w:r>
      <w:r w:rsidRPr="00056738">
        <w:rPr>
          <w:rFonts w:ascii="Times New Roman" w:eastAsia="Calibri" w:hAnsi="Times New Roman" w:cs="Times New Roman"/>
          <w:noProof/>
          <w:kern w:val="0"/>
          <w:lang w:val="en-IE"/>
          <w14:ligatures w14:val="none"/>
        </w:rPr>
        <w:t>World Jewish Congress</w:t>
      </w:r>
      <w:r w:rsidRPr="00056738">
        <w:rPr>
          <w:rFonts w:ascii="Times New Roman" w:eastAsia="Calibri" w:hAnsi="Times New Roman" w:cs="Times New Roman"/>
          <w:noProof/>
          <w:lang w:val="en-IE"/>
        </w:rPr>
        <w:t>, the Commission organised</w:t>
      </w:r>
      <w:r w:rsidRPr="00056738">
        <w:rPr>
          <w:rFonts w:ascii="Times New Roman" w:eastAsia="Calibri" w:hAnsi="Times New Roman" w:cs="Times New Roman"/>
          <w:noProof/>
          <w:kern w:val="0"/>
          <w:lang w:val="en-IE"/>
          <w14:ligatures w14:val="none"/>
        </w:rPr>
        <w:t xml:space="preserve"> a series of events bringing together national law enforcement, security institutions and Jewish communities</w:t>
      </w:r>
      <w:r w:rsidRPr="00056738">
        <w:rPr>
          <w:rFonts w:ascii="Times New Roman" w:eastAsia="Calibri" w:hAnsi="Times New Roman" w:cs="Times New Roman"/>
          <w:noProof/>
          <w:kern w:val="0"/>
          <w:vertAlign w:val="superscript"/>
          <w:lang w:val="en-IE"/>
          <w14:ligatures w14:val="none"/>
        </w:rPr>
        <w:footnoteReference w:id="72"/>
      </w:r>
      <w:r w:rsidRPr="00056738">
        <w:rPr>
          <w:rFonts w:ascii="Times New Roman" w:eastAsia="Calibri" w:hAnsi="Times New Roman" w:cs="Times New Roman"/>
          <w:noProof/>
          <w:kern w:val="0"/>
          <w:lang w:val="en-IE"/>
          <w14:ligatures w14:val="none"/>
        </w:rPr>
        <w:t>.</w:t>
      </w:r>
    </w:p>
    <w:p w14:paraId="2803C318" w14:textId="77777777" w:rsidR="00056738" w:rsidRPr="00056738" w:rsidRDefault="00056738" w:rsidP="00056738">
      <w:pPr>
        <w:spacing w:after="0" w:line="257" w:lineRule="auto"/>
        <w:contextualSpacing/>
        <w:jc w:val="both"/>
        <w:rPr>
          <w:rFonts w:ascii="Times New Roman" w:eastAsia="Calibri" w:hAnsi="Times New Roman" w:cs="Times New Roman"/>
          <w:noProof/>
          <w:kern w:val="0"/>
          <w:lang w:val="en-IE"/>
          <w14:ligatures w14:val="none"/>
        </w:rPr>
      </w:pPr>
    </w:p>
    <w:p w14:paraId="33604224" w14:textId="77777777" w:rsidR="00056738" w:rsidRPr="00056738" w:rsidRDefault="00056738" w:rsidP="00056738">
      <w:pPr>
        <w:spacing w:after="0" w:line="259" w:lineRule="auto"/>
        <w:contextualSpacing/>
        <w:jc w:val="both"/>
        <w:rPr>
          <w:rFonts w:ascii="Times New Roman" w:eastAsia="Calibri" w:hAnsi="Times New Roman" w:cs="Times New Roman"/>
          <w:noProof/>
          <w:lang w:val="en-IE"/>
        </w:rPr>
      </w:pPr>
      <w:r w:rsidRPr="00056738">
        <w:rPr>
          <w:rFonts w:ascii="Times New Roman" w:eastAsia="Calibri" w:hAnsi="Times New Roman" w:cs="Times New Roman"/>
          <w:bCs/>
          <w:noProof/>
          <w:color w:val="2B579A"/>
          <w:kern w:val="0"/>
          <w:shd w:val="clear" w:color="auto" w:fill="E6E6E6"/>
          <w:lang w:eastAsia="en-GB"/>
          <w14:ligatures w14:val="none"/>
        </w:rPr>
        <mc:AlternateContent>
          <mc:Choice Requires="wps">
            <w:drawing>
              <wp:anchor distT="45720" distB="45720" distL="114300" distR="114300" simplePos="0" relativeHeight="251659264" behindDoc="0" locked="0" layoutInCell="1" allowOverlap="1" wp14:anchorId="12DBF832" wp14:editId="1BCD606C">
                <wp:simplePos x="0" y="0"/>
                <wp:positionH relativeFrom="margin">
                  <wp:align>right</wp:align>
                </wp:positionH>
                <wp:positionV relativeFrom="paragraph">
                  <wp:posOffset>1514944</wp:posOffset>
                </wp:positionV>
                <wp:extent cx="5705475" cy="7620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62000"/>
                        </a:xfrm>
                        <a:prstGeom prst="rect">
                          <a:avLst/>
                        </a:prstGeom>
                        <a:solidFill>
                          <a:srgbClr val="FFFFFF"/>
                        </a:solidFill>
                        <a:ln w="9525">
                          <a:solidFill>
                            <a:srgbClr val="000000"/>
                          </a:solidFill>
                          <a:miter lim="800000"/>
                          <a:headEnd/>
                          <a:tailEnd/>
                        </a:ln>
                      </wps:spPr>
                      <wps:txbx>
                        <w:txbxContent>
                          <w:p w14:paraId="685B63BE"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Denmark:</w:t>
                            </w:r>
                            <w:r w:rsidRPr="003000CC">
                              <w:rPr>
                                <w:rFonts w:ascii="Times New Roman" w:hAnsi="Times New Roman" w:cs="Times New Roman"/>
                                <w:sz w:val="20"/>
                                <w:szCs w:val="20"/>
                              </w:rPr>
                              <w:t xml:space="preserve"> Following 7 October 2023, the Danish National Police initiated an enhanced effort to prevent, deter, and investigate antisemitic attacks and crimes, and to ensure the safety of Jewish citizens. The police have strengthened their focus on the security of Israeli, Jewish and Palestinian interests and activities in Denmark. </w:t>
                            </w:r>
                          </w:p>
                          <w:p w14:paraId="150E63B7" w14:textId="77777777" w:rsidR="00056738" w:rsidRPr="00361E27" w:rsidRDefault="00056738" w:rsidP="00056738">
                            <w:pPr>
                              <w:jc w:val="both"/>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BF832" id="Text Box 4" o:spid="_x0000_s1033" type="#_x0000_t202" style="position:absolute;left:0;text-align:left;margin-left:398.05pt;margin-top:119.3pt;width:449.25pt;height:6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">
                <v:textbox>
                  <w:txbxContent>
                    <w:p w14:paraId="685B63BE"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Denmark:</w:t>
                      </w:r>
                      <w:r w:rsidRPr="003000CC">
                        <w:rPr>
                          <w:rFonts w:ascii="Times New Roman" w:hAnsi="Times New Roman" w:cs="Times New Roman"/>
                          <w:sz w:val="20"/>
                          <w:szCs w:val="20"/>
                        </w:rPr>
                        <w:t xml:space="preserve"> Following 7 October 2023, the Danish National Police initiated an enhanced effort to prevent, deter, and investigate antisemitic attacks and crimes, and to ensure the safety of Jewish citizens. The police have strengthened their focus on the security of Israeli, Jewish and Palestinian interests and activities in Denmark. </w:t>
                      </w:r>
                    </w:p>
                    <w:p w14:paraId="150E63B7" w14:textId="77777777" w:rsidR="00056738" w:rsidRPr="00361E27" w:rsidRDefault="00056738" w:rsidP="00056738">
                      <w:pPr>
                        <w:jc w:val="both"/>
                        <w:rPr>
                          <w:b/>
                          <w:bCs/>
                          <w:sz w:val="20"/>
                          <w:szCs w:val="20"/>
                        </w:rPr>
                      </w:pPr>
                    </w:p>
                  </w:txbxContent>
                </v:textbox>
                <w10:wrap type="square" anchorx="margin"/>
              </v:shape>
            </w:pict>
          </mc:Fallback>
        </mc:AlternateContent>
      </w:r>
      <w:r w:rsidRPr="00056738">
        <w:rPr>
          <w:rFonts w:ascii="Times New Roman" w:eastAsia="Calibri" w:hAnsi="Times New Roman" w:cs="Times New Roman"/>
          <w:noProof/>
          <w:kern w:val="0"/>
          <w:lang w:val="en-IE"/>
          <w14:ligatures w14:val="none"/>
        </w:rPr>
        <w:t xml:space="preserve">In the framework of the EU Internet Forum (EUIF) the Commission </w:t>
      </w:r>
      <w:r w:rsidRPr="00056738">
        <w:rPr>
          <w:rFonts w:ascii="Times New Roman" w:eastAsia="Calibri" w:hAnsi="Times New Roman" w:cs="Times New Roman"/>
          <w:noProof/>
          <w:lang w:val="en-IE"/>
        </w:rPr>
        <w:t>convened a meeting on 13 October 2023 with internet industry</w:t>
      </w:r>
      <w:r w:rsidRPr="00056738">
        <w:rPr>
          <w:rFonts w:ascii="Times New Roman" w:eastAsia="Calibri" w:hAnsi="Times New Roman" w:cs="Times New Roman"/>
          <w:noProof/>
          <w:vertAlign w:val="superscript"/>
          <w:lang w:val="en-IE"/>
        </w:rPr>
        <w:footnoteReference w:id="73"/>
      </w:r>
      <w:r w:rsidRPr="00056738">
        <w:rPr>
          <w:rFonts w:ascii="Times New Roman" w:eastAsia="Calibri" w:hAnsi="Times New Roman" w:cs="Times New Roman"/>
          <w:noProof/>
          <w:lang w:val="en-IE"/>
        </w:rPr>
        <w:t xml:space="preserve">, </w:t>
      </w:r>
      <w:r w:rsidRPr="00056738">
        <w:rPr>
          <w:rFonts w:ascii="Times New Roman" w:eastAsia="Calibri" w:hAnsi="Times New Roman" w:cs="Times New Roman"/>
          <w:noProof/>
          <w:kern w:val="0"/>
          <w:lang w:val="en-IE"/>
          <w14:ligatures w14:val="none"/>
        </w:rPr>
        <w:t xml:space="preserve">Europol, </w:t>
      </w:r>
      <w:r w:rsidRPr="00056738">
        <w:rPr>
          <w:rFonts w:ascii="Times New Roman" w:eastAsia="Calibri" w:hAnsi="Times New Roman" w:cs="Times New Roman"/>
          <w:noProof/>
          <w:lang w:val="en-IE"/>
        </w:rPr>
        <w:t xml:space="preserve">Member State representatives and their </w:t>
      </w:r>
      <w:r w:rsidRPr="00056738">
        <w:rPr>
          <w:rFonts w:ascii="Times New Roman" w:eastAsia="Calibri" w:hAnsi="Times New Roman" w:cs="Times New Roman"/>
          <w:noProof/>
          <w:kern w:val="0"/>
          <w:lang w:val="en-IE"/>
          <w14:ligatures w14:val="none"/>
        </w:rPr>
        <w:t xml:space="preserve">national law enforcement </w:t>
      </w:r>
      <w:r w:rsidRPr="00056738">
        <w:rPr>
          <w:rFonts w:ascii="Times New Roman" w:eastAsia="Calibri" w:hAnsi="Times New Roman" w:cs="Times New Roman"/>
          <w:noProof/>
          <w:lang w:val="en-IE"/>
        </w:rPr>
        <w:t xml:space="preserve">authorities </w:t>
      </w:r>
      <w:r w:rsidRPr="00056738">
        <w:rPr>
          <w:rFonts w:ascii="Times New Roman" w:eastAsia="Calibri" w:hAnsi="Times New Roman" w:cs="Times New Roman"/>
          <w:noProof/>
          <w:kern w:val="0"/>
          <w:lang w:val="en-IE"/>
          <w14:ligatures w14:val="none"/>
        </w:rPr>
        <w:t xml:space="preserve">to address the vast amounts of terrorist, violent extremist, and harmful content, including antisemitic content circulating online </w:t>
      </w:r>
      <w:r w:rsidRPr="00056738">
        <w:rPr>
          <w:rFonts w:ascii="Times New Roman" w:eastAsia="Calibri" w:hAnsi="Times New Roman" w:cs="Times New Roman"/>
          <w:noProof/>
          <w:lang w:val="en-IE"/>
        </w:rPr>
        <w:t>in the aftermath of</w:t>
      </w:r>
      <w:r w:rsidRPr="00056738">
        <w:rPr>
          <w:rFonts w:ascii="Times New Roman" w:eastAsia="Calibri" w:hAnsi="Times New Roman" w:cs="Times New Roman"/>
          <w:noProof/>
          <w:kern w:val="0"/>
          <w:lang w:val="en-IE"/>
          <w14:ligatures w14:val="none"/>
        </w:rPr>
        <w:t xml:space="preserve"> the </w:t>
      </w:r>
      <w:r w:rsidRPr="00056738">
        <w:rPr>
          <w:rFonts w:ascii="Times New Roman" w:eastAsia="Calibri" w:hAnsi="Times New Roman" w:cs="Times New Roman"/>
          <w:noProof/>
          <w:lang w:val="en-IE"/>
        </w:rPr>
        <w:t xml:space="preserve">7 October </w:t>
      </w:r>
      <w:r w:rsidRPr="00056738">
        <w:rPr>
          <w:rFonts w:ascii="Times New Roman" w:eastAsia="Calibri" w:hAnsi="Times New Roman" w:cs="Times New Roman"/>
          <w:noProof/>
          <w:kern w:val="0"/>
          <w:lang w:val="en-IE"/>
          <w14:ligatures w14:val="none"/>
        </w:rPr>
        <w:t>attack</w:t>
      </w:r>
      <w:r w:rsidRPr="00056738">
        <w:rPr>
          <w:rFonts w:ascii="Times New Roman" w:eastAsia="Calibri" w:hAnsi="Times New Roman" w:cs="Times New Roman"/>
          <w:noProof/>
          <w:lang w:val="en-IE"/>
        </w:rPr>
        <w:t>s</w:t>
      </w:r>
      <w:r w:rsidRPr="00056738">
        <w:rPr>
          <w:rFonts w:ascii="Times New Roman" w:eastAsia="Calibri" w:hAnsi="Times New Roman" w:cs="Times New Roman"/>
          <w:noProof/>
          <w:kern w:val="0"/>
          <w:lang w:val="en-IE"/>
          <w14:ligatures w14:val="none"/>
        </w:rPr>
        <w:t>.</w:t>
      </w:r>
      <w:r w:rsidRPr="00056738">
        <w:rPr>
          <w:rFonts w:ascii="Times New Roman" w:eastAsia="Calibri" w:hAnsi="Times New Roman" w:cs="Times New Roman"/>
          <w:noProof/>
          <w:lang w:val="en-IE"/>
        </w:rPr>
        <w:t xml:space="preserve"> In addition, several meetings between Europol and EU Member States’ law enforcement authorities supported coordinated action</w:t>
      </w:r>
      <w:r w:rsidRPr="00056738">
        <w:rPr>
          <w:rFonts w:ascii="Times New Roman" w:eastAsia="Calibri" w:hAnsi="Times New Roman" w:cs="Times New Roman"/>
          <w:noProof/>
          <w:kern w:val="0"/>
          <w:lang w:val="en-IE"/>
          <w14:ligatures w14:val="none"/>
        </w:rPr>
        <w:t xml:space="preserve"> to prevent the dissemination of</w:t>
      </w:r>
      <w:r w:rsidRPr="00056738">
        <w:rPr>
          <w:rFonts w:ascii="Times New Roman" w:eastAsia="Calibri" w:hAnsi="Times New Roman" w:cs="Times New Roman"/>
          <w:noProof/>
          <w:lang w:val="en-IE"/>
        </w:rPr>
        <w:t xml:space="preserve"> violent</w:t>
      </w:r>
      <w:r w:rsidRPr="00056738">
        <w:rPr>
          <w:rFonts w:ascii="Times New Roman" w:eastAsia="Calibri" w:hAnsi="Times New Roman" w:cs="Times New Roman"/>
          <w:noProof/>
          <w:kern w:val="0"/>
          <w:lang w:val="en-IE"/>
          <w14:ligatures w14:val="none"/>
        </w:rPr>
        <w:t xml:space="preserve"> extremist and terrorist content </w:t>
      </w:r>
      <w:r w:rsidRPr="00056738">
        <w:rPr>
          <w:rFonts w:ascii="Times New Roman" w:eastAsia="Calibri" w:hAnsi="Times New Roman" w:cs="Times New Roman"/>
          <w:noProof/>
          <w:lang w:val="en-IE"/>
        </w:rPr>
        <w:t>online</w:t>
      </w:r>
      <w:r w:rsidRPr="00056738">
        <w:rPr>
          <w:rFonts w:ascii="Times New Roman" w:eastAsia="Calibri" w:hAnsi="Times New Roman" w:cs="Times New Roman"/>
          <w:noProof/>
          <w:kern w:val="0"/>
          <w:vertAlign w:val="superscript"/>
          <w:lang w:val="en-IE"/>
          <w14:ligatures w14:val="none"/>
        </w:rPr>
        <w:footnoteReference w:id="74"/>
      </w:r>
      <w:r w:rsidRPr="00056738">
        <w:rPr>
          <w:rFonts w:ascii="Times New Roman" w:eastAsia="Calibri" w:hAnsi="Times New Roman" w:cs="Times New Roman"/>
          <w:noProof/>
          <w:lang w:val="en-IE"/>
        </w:rPr>
        <w:t>. In addition, on 27 June 2024, Europol concluded a Referral Action Day aimed at identifying and combatting antisemitic content online</w:t>
      </w:r>
      <w:r w:rsidRPr="00056738">
        <w:rPr>
          <w:rFonts w:ascii="Times New Roman" w:eastAsia="Calibri" w:hAnsi="Times New Roman" w:cs="Times New Roman"/>
          <w:noProof/>
          <w:vertAlign w:val="superscript"/>
          <w:lang w:val="en-IE"/>
        </w:rPr>
        <w:footnoteReference w:id="75"/>
      </w:r>
      <w:r w:rsidRPr="00056738">
        <w:rPr>
          <w:rFonts w:ascii="Times New Roman" w:eastAsia="Calibri" w:hAnsi="Times New Roman" w:cs="Times New Roman"/>
          <w:noProof/>
          <w:lang w:val="en-IE"/>
        </w:rPr>
        <w:t>.</w:t>
      </w:r>
    </w:p>
    <w:p w14:paraId="0ED6316D"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4A32EDFA"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The Terrorist Content Online (TCO) Regulation applies since 7 June 2022. On 14 February 2024 the Commission adopted a report on its implementation</w:t>
      </w:r>
      <w:r w:rsidRPr="00056738">
        <w:rPr>
          <w:rFonts w:ascii="Times New Roman" w:eastAsia="Calibri" w:hAnsi="Times New Roman" w:cs="Times New Roman"/>
          <w:noProof/>
          <w:kern w:val="0"/>
          <w:vertAlign w:val="superscript"/>
          <w:lang w:val="en-IE"/>
          <w14:ligatures w14:val="none"/>
        </w:rPr>
        <w:footnoteReference w:id="76"/>
      </w:r>
      <w:r w:rsidRPr="00056738">
        <w:rPr>
          <w:rFonts w:ascii="Times New Roman" w:eastAsia="Calibri" w:hAnsi="Times New Roman" w:cs="Times New Roman"/>
          <w:noProof/>
          <w:kern w:val="0"/>
          <w:lang w:val="en-IE"/>
          <w14:ligatures w14:val="none"/>
        </w:rPr>
        <w:t xml:space="preserve"> showing that </w:t>
      </w:r>
      <w:r w:rsidRPr="00056738">
        <w:rPr>
          <w:rFonts w:ascii="Times New Roman" w:eastAsia="Calibri" w:hAnsi="Times New Roman" w:cs="Times New Roman"/>
          <w:noProof/>
          <w:lang w:val="en-IE"/>
        </w:rPr>
        <w:t xml:space="preserve">the Regulation </w:t>
      </w:r>
      <w:r w:rsidRPr="00056738">
        <w:rPr>
          <w:rFonts w:ascii="Times New Roman" w:eastAsia="Calibri" w:hAnsi="Times New Roman" w:cs="Times New Roman"/>
          <w:noProof/>
          <w:kern w:val="0"/>
          <w:lang w:val="en-IE"/>
          <w14:ligatures w14:val="none"/>
        </w:rPr>
        <w:t xml:space="preserve">has been effective </w:t>
      </w:r>
      <w:r w:rsidRPr="00056738">
        <w:rPr>
          <w:rFonts w:ascii="Times New Roman" w:eastAsia="Calibri" w:hAnsi="Times New Roman" w:cs="Times New Roman"/>
          <w:noProof/>
          <w:lang w:val="en-IE"/>
        </w:rPr>
        <w:t>in</w:t>
      </w:r>
      <w:r w:rsidRPr="00056738">
        <w:rPr>
          <w:rFonts w:ascii="Times New Roman" w:eastAsia="Calibri" w:hAnsi="Times New Roman" w:cs="Times New Roman"/>
          <w:noProof/>
          <w:kern w:val="0"/>
          <w:lang w:val="en-IE"/>
          <w14:ligatures w14:val="none"/>
        </w:rPr>
        <w:t xml:space="preserve"> preventing the spread of terrorist content online</w:t>
      </w:r>
      <w:r w:rsidRPr="00056738">
        <w:rPr>
          <w:rFonts w:ascii="Times New Roman" w:eastAsia="Calibri" w:hAnsi="Times New Roman" w:cs="Times New Roman"/>
          <w:noProof/>
          <w:lang w:val="en-IE"/>
        </w:rPr>
        <w:t>, following the 7 October terrorist attacks</w:t>
      </w:r>
      <w:r w:rsidRPr="00056738">
        <w:rPr>
          <w:rFonts w:ascii="Times New Roman" w:eastAsia="Calibri" w:hAnsi="Times New Roman" w:cs="Times New Roman"/>
          <w:noProof/>
          <w:kern w:val="0"/>
          <w:vertAlign w:val="superscript"/>
          <w:lang w:val="en-IE"/>
          <w14:ligatures w14:val="none"/>
        </w:rPr>
        <w:footnoteReference w:id="77"/>
      </w:r>
      <w:r w:rsidRPr="00056738">
        <w:rPr>
          <w:rFonts w:ascii="Times New Roman" w:eastAsia="Calibri" w:hAnsi="Times New Roman" w:cs="Times New Roman"/>
          <w:noProof/>
          <w:kern w:val="0"/>
          <w:lang w:val="en-IE"/>
          <w14:ligatures w14:val="none"/>
        </w:rPr>
        <w:t>. On 7 March 2024, the Commission and Europol organised an exercise to test the implementation of the voluntary EU Crisis Protocol alongside relevant obligations and operational procedures under the TCO Regulation, considering</w:t>
      </w:r>
      <w:r w:rsidRPr="00056738">
        <w:rPr>
          <w:rFonts w:ascii="Times New Roman" w:eastAsia="Calibri" w:hAnsi="Times New Roman" w:cs="Times New Roman"/>
          <w:noProof/>
          <w:lang w:val="en-IE"/>
        </w:rPr>
        <w:t xml:space="preserve"> new</w:t>
      </w:r>
      <w:r w:rsidRPr="00056738">
        <w:rPr>
          <w:rFonts w:ascii="Times New Roman" w:eastAsia="Calibri" w:hAnsi="Times New Roman" w:cs="Times New Roman"/>
          <w:noProof/>
          <w:kern w:val="0"/>
          <w:lang w:val="en-IE"/>
          <w14:ligatures w14:val="none"/>
        </w:rPr>
        <w:t xml:space="preserve"> challenges</w:t>
      </w:r>
      <w:r w:rsidRPr="00056738">
        <w:rPr>
          <w:rFonts w:ascii="Times New Roman" w:eastAsia="Calibri" w:hAnsi="Times New Roman" w:cs="Times New Roman"/>
          <w:noProof/>
          <w:lang w:val="en-IE"/>
        </w:rPr>
        <w:t xml:space="preserve"> in preventing the dissemination of terrorist content online</w:t>
      </w:r>
      <w:r w:rsidRPr="00056738">
        <w:rPr>
          <w:rFonts w:ascii="Times New Roman" w:eastAsia="Calibri" w:hAnsi="Times New Roman" w:cs="Times New Roman"/>
          <w:noProof/>
          <w:kern w:val="0"/>
          <w:lang w:val="en-IE"/>
          <w14:ligatures w14:val="none"/>
        </w:rPr>
        <w:t xml:space="preserve"> resulting from the attacks. </w:t>
      </w:r>
    </w:p>
    <w:p w14:paraId="1EE05F52"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p>
    <w:p w14:paraId="20B59BEA" w14:textId="77777777" w:rsidR="00056738" w:rsidRPr="00056738" w:rsidRDefault="00056738" w:rsidP="00056738">
      <w:pPr>
        <w:spacing w:after="0" w:line="257" w:lineRule="auto"/>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kern w:val="0"/>
          <w:lang w:val="en-IE"/>
          <w14:ligatures w14:val="none"/>
        </w:rPr>
        <w:t>The Radicalisation Awareness Network (RAN) stepped up its efforts to address ‘Antisemitism as a part of almost all extremist ideologies and narratives’</w:t>
      </w:r>
      <w:r w:rsidRPr="00056738">
        <w:rPr>
          <w:rFonts w:ascii="Times New Roman" w:eastAsia="Calibri" w:hAnsi="Times New Roman" w:cs="Times New Roman"/>
          <w:noProof/>
          <w:kern w:val="0"/>
          <w:vertAlign w:val="superscript"/>
          <w:lang w:val="en-IE"/>
          <w14:ligatures w14:val="none"/>
        </w:rPr>
        <w:footnoteReference w:id="78"/>
      </w:r>
      <w:r w:rsidRPr="00056738">
        <w:rPr>
          <w:rFonts w:ascii="Times New Roman" w:eastAsia="Calibri" w:hAnsi="Times New Roman" w:cs="Times New Roman"/>
          <w:noProof/>
          <w:kern w:val="0"/>
          <w:lang w:val="en-IE"/>
          <w14:ligatures w14:val="none"/>
        </w:rPr>
        <w:t xml:space="preserve"> through a workshop and the publication of the report ‘Approaches to addressing antisemitism in European Preventing and Countering Violent Extremism (P/CVE)’</w:t>
      </w:r>
      <w:r w:rsidRPr="00056738">
        <w:rPr>
          <w:rFonts w:ascii="Times New Roman" w:eastAsia="Calibri" w:hAnsi="Times New Roman" w:cs="Times New Roman"/>
          <w:noProof/>
          <w:kern w:val="0"/>
          <w:vertAlign w:val="superscript"/>
          <w:lang w:val="en-IE"/>
          <w14:ligatures w14:val="none"/>
        </w:rPr>
        <w:footnoteReference w:id="79"/>
      </w:r>
      <w:r w:rsidRPr="00056738">
        <w:rPr>
          <w:rFonts w:ascii="Times New Roman" w:eastAsia="Calibri" w:hAnsi="Times New Roman" w:cs="Times New Roman"/>
          <w:noProof/>
          <w:kern w:val="0"/>
          <w:lang w:val="en-IE"/>
          <w14:ligatures w14:val="none"/>
        </w:rPr>
        <w:t xml:space="preserve">. The </w:t>
      </w:r>
      <w:r w:rsidRPr="00056738">
        <w:rPr>
          <w:rFonts w:ascii="Times New Roman" w:eastAsia="Calibri" w:hAnsi="Times New Roman" w:cs="Times New Roman"/>
          <w:noProof/>
          <w:lang w:val="en-IE"/>
        </w:rPr>
        <w:t>network further</w:t>
      </w:r>
      <w:r w:rsidRPr="00056738">
        <w:rPr>
          <w:rFonts w:ascii="Times New Roman" w:eastAsia="Calibri" w:hAnsi="Times New Roman" w:cs="Times New Roman"/>
          <w:noProof/>
          <w:kern w:val="0"/>
          <w:lang w:val="en-IE"/>
          <w14:ligatures w14:val="none"/>
        </w:rPr>
        <w:t xml:space="preserve"> addressed the impact of the 7 October attack</w:t>
      </w:r>
      <w:r w:rsidRPr="00056738">
        <w:rPr>
          <w:rFonts w:ascii="Times New Roman" w:eastAsia="Calibri" w:hAnsi="Times New Roman" w:cs="Times New Roman"/>
          <w:noProof/>
          <w:lang w:val="en-IE"/>
        </w:rPr>
        <w:t>s</w:t>
      </w:r>
      <w:r w:rsidRPr="00056738">
        <w:rPr>
          <w:rFonts w:ascii="Times New Roman" w:eastAsia="Calibri" w:hAnsi="Times New Roman" w:cs="Times New Roman"/>
          <w:noProof/>
          <w:kern w:val="0"/>
          <w:lang w:val="en-IE"/>
          <w14:ligatures w14:val="none"/>
        </w:rPr>
        <w:t xml:space="preserve"> on Jewish communities</w:t>
      </w:r>
      <w:r w:rsidRPr="00056738">
        <w:rPr>
          <w:rFonts w:ascii="Times New Roman" w:eastAsia="Calibri" w:hAnsi="Times New Roman" w:cs="Times New Roman"/>
          <w:noProof/>
          <w:kern w:val="0"/>
          <w:vertAlign w:val="superscript"/>
          <w:lang w:val="en-IE"/>
          <w14:ligatures w14:val="none"/>
        </w:rPr>
        <w:footnoteReference w:id="80"/>
      </w:r>
      <w:r w:rsidRPr="00056738">
        <w:rPr>
          <w:rFonts w:ascii="Times New Roman" w:eastAsia="Calibri" w:hAnsi="Times New Roman" w:cs="Times New Roman"/>
          <w:noProof/>
          <w:kern w:val="0"/>
          <w:lang w:val="en-IE"/>
          <w14:ligatures w14:val="none"/>
        </w:rPr>
        <w:t xml:space="preserve"> in the EU and</w:t>
      </w:r>
      <w:r w:rsidRPr="00056738">
        <w:rPr>
          <w:rFonts w:ascii="Times New Roman" w:eastAsia="Calibri" w:hAnsi="Times New Roman" w:cs="Times New Roman"/>
          <w:noProof/>
          <w:lang w:val="en-IE"/>
        </w:rPr>
        <w:t xml:space="preserve"> supported Member States in their strategic communication efforts online and offline</w:t>
      </w:r>
      <w:r w:rsidRPr="00056738">
        <w:rPr>
          <w:rFonts w:ascii="Times New Roman" w:eastAsia="Calibri" w:hAnsi="Times New Roman" w:cs="Times New Roman"/>
          <w:noProof/>
          <w:kern w:val="0"/>
          <w:lang w:val="en-IE"/>
          <w14:ligatures w14:val="none"/>
        </w:rPr>
        <w:t xml:space="preserve"> following th</w:t>
      </w:r>
      <w:r w:rsidRPr="00056738">
        <w:rPr>
          <w:rFonts w:ascii="Times New Roman" w:eastAsia="Calibri" w:hAnsi="Times New Roman" w:cs="Times New Roman"/>
          <w:noProof/>
          <w:lang w:val="en-IE"/>
        </w:rPr>
        <w:t>e</w:t>
      </w:r>
      <w:r w:rsidRPr="00056738">
        <w:rPr>
          <w:rFonts w:ascii="Times New Roman" w:eastAsia="Calibri" w:hAnsi="Times New Roman" w:cs="Times New Roman"/>
          <w:noProof/>
          <w:kern w:val="0"/>
          <w:lang w:val="en-IE"/>
          <w14:ligatures w14:val="none"/>
        </w:rPr>
        <w:t xml:space="preserve"> attack</w:t>
      </w:r>
      <w:r w:rsidRPr="00056738">
        <w:rPr>
          <w:rFonts w:ascii="Times New Roman" w:eastAsia="Calibri" w:hAnsi="Times New Roman" w:cs="Times New Roman"/>
          <w:noProof/>
          <w:lang w:val="en-IE"/>
        </w:rPr>
        <w:t>s</w:t>
      </w:r>
      <w:r w:rsidRPr="00056738">
        <w:rPr>
          <w:rFonts w:ascii="Times New Roman" w:eastAsia="Calibri" w:hAnsi="Times New Roman" w:cs="Times New Roman"/>
          <w:noProof/>
          <w:kern w:val="0"/>
          <w:lang w:val="en-IE"/>
          <w14:ligatures w14:val="none"/>
        </w:rPr>
        <w:t>. The EU Knowledge Hub on prevention of radicalisation</w:t>
      </w:r>
      <w:r w:rsidRPr="00056738">
        <w:rPr>
          <w:rFonts w:ascii="Times New Roman" w:eastAsia="Calibri" w:hAnsi="Times New Roman" w:cs="Times New Roman"/>
          <w:noProof/>
          <w:kern w:val="0"/>
          <w:vertAlign w:val="superscript"/>
          <w:lang w:val="en-IE"/>
          <w14:ligatures w14:val="none"/>
        </w:rPr>
        <w:footnoteReference w:id="81"/>
      </w:r>
      <w:r w:rsidRPr="00056738">
        <w:rPr>
          <w:rFonts w:ascii="Times New Roman" w:eastAsia="Calibri" w:hAnsi="Times New Roman" w:cs="Times New Roman"/>
          <w:noProof/>
          <w:kern w:val="0"/>
          <w:lang w:val="en-IE"/>
          <w14:ligatures w14:val="none"/>
        </w:rPr>
        <w:t xml:space="preserve">, which was launched by the Commission in June 2024 replacing RAN, continues to </w:t>
      </w:r>
      <w:r w:rsidRPr="00056738">
        <w:rPr>
          <w:rFonts w:ascii="Times New Roman" w:eastAsia="Calibri" w:hAnsi="Times New Roman" w:cs="Times New Roman"/>
          <w:noProof/>
          <w:lang w:val="en-IE"/>
        </w:rPr>
        <w:t>monitor and provide analysis of</w:t>
      </w:r>
      <w:r w:rsidRPr="00056738">
        <w:rPr>
          <w:rFonts w:ascii="Times New Roman" w:eastAsia="Calibri" w:hAnsi="Times New Roman" w:cs="Times New Roman"/>
          <w:noProof/>
          <w:kern w:val="0"/>
          <w:lang w:val="en-IE"/>
          <w14:ligatures w14:val="none"/>
        </w:rPr>
        <w:t xml:space="preserve"> the extremist narratives emanating from the Israeli-Palestinian conflict in Europe</w:t>
      </w:r>
      <w:r w:rsidRPr="00056738">
        <w:rPr>
          <w:rFonts w:ascii="Times New Roman" w:eastAsia="Calibri" w:hAnsi="Times New Roman" w:cs="Times New Roman"/>
          <w:noProof/>
          <w:lang w:val="en-IE"/>
        </w:rPr>
        <w:t xml:space="preserve">. </w:t>
      </w:r>
    </w:p>
    <w:p w14:paraId="722B32A7" w14:textId="77777777" w:rsidR="00056738" w:rsidRPr="00056738" w:rsidRDefault="00056738" w:rsidP="00056738">
      <w:pPr>
        <w:spacing w:after="0" w:line="257" w:lineRule="auto"/>
        <w:contextualSpacing/>
        <w:jc w:val="both"/>
        <w:rPr>
          <w:rFonts w:ascii="Times New Roman" w:eastAsia="Calibri" w:hAnsi="Times New Roman" w:cs="Times New Roman"/>
          <w:noProof/>
          <w:lang w:val="en-IE"/>
        </w:rPr>
      </w:pPr>
    </w:p>
    <w:p w14:paraId="7E4317EA" w14:textId="77777777" w:rsidR="00056738" w:rsidRPr="00056738" w:rsidRDefault="00056738" w:rsidP="00056738">
      <w:pPr>
        <w:spacing w:after="0" w:line="257" w:lineRule="auto"/>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Furthermore, at the beginning of 2024, the Commission, with the co-leadership of Germany and Austria, launched a project-based collaboration on antisemitism in preventing and countering violent extremism with 12 Member States to address the rise in radicalisation.</w:t>
      </w:r>
    </w:p>
    <w:p w14:paraId="6EF977E5"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p>
    <w:p w14:paraId="73799130" w14:textId="4F14F1F7" w:rsidR="00056738" w:rsidRPr="00B25D23" w:rsidRDefault="00056738" w:rsidP="00B25D23">
      <w:pPr>
        <w:pStyle w:val="ListParagraph"/>
        <w:numPr>
          <w:ilvl w:val="1"/>
          <w:numId w:val="1"/>
        </w:numPr>
        <w:spacing w:after="0" w:line="259" w:lineRule="auto"/>
        <w:jc w:val="both"/>
        <w:rPr>
          <w:rFonts w:ascii="Times New Roman" w:eastAsia="Calibri" w:hAnsi="Times New Roman" w:cs="Times New Roman"/>
          <w:b/>
          <w:noProof/>
          <w:kern w:val="0"/>
          <w14:ligatures w14:val="none"/>
        </w:rPr>
      </w:pPr>
      <w:r w:rsidRPr="00B25D23">
        <w:rPr>
          <w:rFonts w:ascii="Times New Roman" w:eastAsia="Calibri" w:hAnsi="Times New Roman" w:cs="Times New Roman"/>
          <w:b/>
          <w:bCs/>
          <w:noProof/>
          <w:kern w:val="0"/>
          <w14:ligatures w14:val="none"/>
        </w:rPr>
        <w:t>Fostering Jewish life and freedom of religion or belief</w:t>
      </w:r>
    </w:p>
    <w:p w14:paraId="19C3C82A"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p>
    <w:p w14:paraId="06E2B220"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r w:rsidRPr="00056738">
        <w:rPr>
          <w:rFonts w:ascii="Times New Roman" w:eastAsia="Calibri" w:hAnsi="Times New Roman" w:cs="Times New Roman"/>
          <w:bCs/>
          <w:noProof/>
          <w:kern w:val="0"/>
          <w:lang w:val="en-IE"/>
          <w14:ligatures w14:val="none"/>
        </w:rPr>
        <w:t xml:space="preserve">As a direct consequence of the Shoah, today Jewish communities are small and form significantly less than 1% of the population in any EU country. Fostering Jewish life is therefore a moral obligation and at the heart of the EU antisemitism strategy. This entails having the freedom of marking Jewish holidays and commemoration days and being able to express their Jewishness through specific cultural and religious practices. </w:t>
      </w:r>
    </w:p>
    <w:p w14:paraId="41D83850"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p>
    <w:p w14:paraId="1EF521DE"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r w:rsidRPr="00056738">
        <w:rPr>
          <w:rFonts w:ascii="Times New Roman" w:eastAsia="Calibri" w:hAnsi="Times New Roman" w:cs="Times New Roman"/>
          <w:bCs/>
          <w:noProof/>
          <w:color w:val="2B579A"/>
          <w:kern w:val="0"/>
          <w:shd w:val="clear" w:color="auto" w:fill="E6E6E6"/>
          <w:lang w:eastAsia="en-GB"/>
          <w14:ligatures w14:val="none"/>
        </w:rPr>
        <mc:AlternateContent>
          <mc:Choice Requires="wps">
            <w:drawing>
              <wp:anchor distT="45720" distB="45720" distL="114300" distR="114300" simplePos="0" relativeHeight="251663360" behindDoc="0" locked="0" layoutInCell="1" allowOverlap="1" wp14:anchorId="30F8C2F0" wp14:editId="525B3166">
                <wp:simplePos x="0" y="0"/>
                <wp:positionH relativeFrom="margin">
                  <wp:posOffset>-21590</wp:posOffset>
                </wp:positionH>
                <wp:positionV relativeFrom="paragraph">
                  <wp:posOffset>1666240</wp:posOffset>
                </wp:positionV>
                <wp:extent cx="5705475" cy="1082040"/>
                <wp:effectExtent l="0" t="0" r="28575" b="2286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82040"/>
                        </a:xfrm>
                        <a:prstGeom prst="rect">
                          <a:avLst/>
                        </a:prstGeom>
                        <a:solidFill>
                          <a:srgbClr val="FFFFFF"/>
                        </a:solidFill>
                        <a:ln w="9525">
                          <a:solidFill>
                            <a:srgbClr val="000000"/>
                          </a:solidFill>
                          <a:miter lim="800000"/>
                          <a:headEnd/>
                          <a:tailEnd/>
                        </a:ln>
                      </wps:spPr>
                      <wps:txbx>
                        <w:txbxContent>
                          <w:p w14:paraId="64142856"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Spain:</w:t>
                            </w:r>
                            <w:r w:rsidRPr="003000CC">
                              <w:rPr>
                                <w:rFonts w:ascii="Times New Roman" w:hAnsi="Times New Roman" w:cs="Times New Roman"/>
                                <w:sz w:val="20"/>
                                <w:szCs w:val="20"/>
                              </w:rPr>
                              <w:t xml:space="preserve"> Every two years, the Centro Sefarad-Israel, which is founded and supported by the Spanish Ministry of Foreign Affairs, European Union and Cooperation, organises the Erensya Summit, which takes places in a different country each time. The summit’s purpose is to keep the legacy of the Jewish roots of Spain alive by bringing together Jewish Sephardic communities and institutions from all over the world with the aim of exchanging projects, deepening knowledge of the Sephardic legacy and to extend a cooperation programme that includes cultural, social and academic initiatives.</w:t>
                            </w:r>
                          </w:p>
                          <w:p w14:paraId="745C68AB" w14:textId="77777777" w:rsidR="00056738" w:rsidRPr="00361E27" w:rsidRDefault="00056738" w:rsidP="00056738">
                            <w:pPr>
                              <w:jc w:val="both"/>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8C2F0" id="Text Box 12" o:spid="_x0000_s1034" type="#_x0000_t202" style="position:absolute;left:0;text-align:left;margin-left:-1.7pt;margin-top:131.2pt;width:449.25pt;height:85.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">
                <v:textbox>
                  <w:txbxContent>
                    <w:p w14:paraId="64142856"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Spain:</w:t>
                      </w:r>
                      <w:r w:rsidRPr="003000CC">
                        <w:rPr>
                          <w:rFonts w:ascii="Times New Roman" w:hAnsi="Times New Roman" w:cs="Times New Roman"/>
                          <w:sz w:val="20"/>
                          <w:szCs w:val="20"/>
                        </w:rPr>
                        <w:t xml:space="preserve"> Every two years, the Centro Sefarad-Israel, which is founded and supported by the Spanish Ministry of Foreign Affairs, European Union and Cooperation, organises the Erensya Summit, which takes places in a different country each time. The summit’s purpose is to keep the legacy of the Jewish roots of Spain alive by bringing together Jewish Sephardic communities and institutions from all over the world with the aim of exchanging projects, deepening knowledge of the Sephardic legacy and to extend a cooperation programme that includes cultural, social and academic initiatives.</w:t>
                      </w:r>
                    </w:p>
                    <w:p w14:paraId="745C68AB" w14:textId="77777777" w:rsidR="00056738" w:rsidRPr="00361E27" w:rsidRDefault="00056738" w:rsidP="00056738">
                      <w:pPr>
                        <w:jc w:val="both"/>
                        <w:rPr>
                          <w:b/>
                          <w:bCs/>
                          <w:sz w:val="20"/>
                          <w:szCs w:val="20"/>
                        </w:rPr>
                      </w:pPr>
                    </w:p>
                  </w:txbxContent>
                </v:textbox>
                <w10:wrap type="square" anchorx="margin"/>
              </v:shape>
            </w:pict>
          </mc:Fallback>
        </mc:AlternateContent>
      </w:r>
      <w:r w:rsidRPr="00056738">
        <w:rPr>
          <w:rFonts w:ascii="Times New Roman" w:eastAsia="Calibri" w:hAnsi="Times New Roman" w:cs="Times New Roman"/>
          <w:noProof/>
          <w:kern w:val="0"/>
          <w:lang w:val="en-IE"/>
          <w14:ligatures w14:val="none"/>
        </w:rPr>
        <w:t>To support Jewish life, initiatives must be taken at all levels of society. The Commission launched a study to map good practices at regional and local level to combat antisemitism and to develop a guide of best practices. In that context, training on countering antisemitism for local civil servants in three different cities</w:t>
      </w:r>
      <w:r w:rsidRPr="00056738">
        <w:rPr>
          <w:rFonts w:ascii="Times New Roman" w:eastAsia="Calibri" w:hAnsi="Times New Roman" w:cs="Times New Roman"/>
          <w:noProof/>
          <w:kern w:val="0"/>
          <w:vertAlign w:val="superscript"/>
          <w:lang w:val="en-IE"/>
          <w14:ligatures w14:val="none"/>
        </w:rPr>
        <w:footnoteReference w:id="82"/>
      </w:r>
      <w:r w:rsidRPr="00056738">
        <w:rPr>
          <w:rFonts w:ascii="Times New Roman" w:eastAsia="Calibri" w:hAnsi="Times New Roman" w:cs="Times New Roman"/>
          <w:noProof/>
          <w:kern w:val="0"/>
          <w:lang w:val="en-IE"/>
          <w14:ligatures w14:val="none"/>
        </w:rPr>
        <w:t xml:space="preserve"> </w:t>
      </w:r>
      <w:r w:rsidRPr="00056738">
        <w:rPr>
          <w:rFonts w:ascii="Times New Roman" w:eastAsia="Calibri" w:hAnsi="Times New Roman" w:cs="Times New Roman"/>
          <w:noProof/>
          <w:lang w:val="en-IE"/>
        </w:rPr>
        <w:t xml:space="preserve">took </w:t>
      </w:r>
      <w:r w:rsidRPr="00056738">
        <w:rPr>
          <w:rFonts w:ascii="Times New Roman" w:eastAsia="Calibri" w:hAnsi="Times New Roman" w:cs="Times New Roman"/>
          <w:noProof/>
          <w:kern w:val="0"/>
          <w:lang w:val="en-IE"/>
          <w14:ligatures w14:val="none"/>
        </w:rPr>
        <w:t xml:space="preserve">place in 2023. The Euro-Chanukah, hosted by the European Jewish Community </w:t>
      </w:r>
      <w:r w:rsidRPr="00056738">
        <w:rPr>
          <w:rFonts w:ascii="Times New Roman" w:eastAsia="Calibri" w:hAnsi="Times New Roman" w:cs="Times New Roman"/>
          <w:noProof/>
          <w:lang w:val="en-IE"/>
        </w:rPr>
        <w:t>Centre</w:t>
      </w:r>
      <w:r w:rsidRPr="00056738">
        <w:rPr>
          <w:rFonts w:ascii="Times New Roman" w:eastAsia="Calibri" w:hAnsi="Times New Roman" w:cs="Times New Roman"/>
          <w:noProof/>
          <w:kern w:val="0"/>
          <w:lang w:val="en-IE"/>
          <w14:ligatures w14:val="none"/>
        </w:rPr>
        <w:t xml:space="preserve"> and the European Jewish Association in the heart of the European Quarter in Brussels, are occasions to celebrate Jewish life in public and an opportunity for the Commission President and </w:t>
      </w:r>
      <w:r w:rsidRPr="00056738">
        <w:rPr>
          <w:rFonts w:ascii="Times New Roman" w:eastAsia="Calibri" w:hAnsi="Times New Roman" w:cs="Times New Roman"/>
          <w:noProof/>
          <w:lang w:val="en-IE"/>
        </w:rPr>
        <w:t xml:space="preserve">members of the College of </w:t>
      </w:r>
      <w:r w:rsidRPr="00056738">
        <w:rPr>
          <w:rFonts w:ascii="Times New Roman" w:eastAsia="Calibri" w:hAnsi="Times New Roman" w:cs="Times New Roman"/>
          <w:noProof/>
          <w:kern w:val="0"/>
          <w:lang w:val="en-IE"/>
          <w14:ligatures w14:val="none"/>
        </w:rPr>
        <w:t>Commissioners to join</w:t>
      </w:r>
      <w:r w:rsidRPr="00056738">
        <w:rPr>
          <w:rFonts w:ascii="Times New Roman" w:eastAsia="Calibri" w:hAnsi="Times New Roman" w:cs="Times New Roman"/>
          <w:noProof/>
          <w:kern w:val="0"/>
          <w:vertAlign w:val="superscript"/>
          <w:lang w:val="en-IE"/>
          <w14:ligatures w14:val="none"/>
        </w:rPr>
        <w:footnoteReference w:id="83"/>
      </w:r>
      <w:r w:rsidRPr="00056738">
        <w:rPr>
          <w:rFonts w:ascii="Times New Roman" w:eastAsia="Calibri" w:hAnsi="Times New Roman" w:cs="Times New Roman"/>
          <w:noProof/>
          <w:kern w:val="0"/>
          <w:lang w:val="en-IE"/>
          <w14:ligatures w14:val="none"/>
        </w:rPr>
        <w:t xml:space="preserve">.  The Commission </w:t>
      </w:r>
      <w:r w:rsidRPr="00056738">
        <w:rPr>
          <w:rFonts w:ascii="Times New Roman" w:eastAsia="Calibri" w:hAnsi="Times New Roman" w:cs="Times New Roman"/>
          <w:noProof/>
          <w:lang w:val="en-IE"/>
        </w:rPr>
        <w:t xml:space="preserve">has also </w:t>
      </w:r>
      <w:r w:rsidRPr="00056738">
        <w:rPr>
          <w:rFonts w:ascii="Times New Roman" w:eastAsia="Calibri" w:hAnsi="Times New Roman" w:cs="Times New Roman"/>
          <w:noProof/>
          <w:kern w:val="0"/>
          <w:lang w:val="en-IE"/>
          <w14:ligatures w14:val="none"/>
        </w:rPr>
        <w:t xml:space="preserve">started preparatory work to develop an awareness raising campaign to increase knowledge about Jewish life and fighting antisemitism and hatred among the general public. </w:t>
      </w:r>
    </w:p>
    <w:p w14:paraId="3D20FC18"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p>
    <w:p w14:paraId="3573F245" w14:textId="77777777" w:rsidR="00056738" w:rsidRPr="00056738" w:rsidRDefault="00056738" w:rsidP="00056738">
      <w:pPr>
        <w:spacing w:after="160" w:line="259" w:lineRule="auto"/>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Freedom of religion or belief is crucial to ensure that Jewish people can enjoy their right to practice their religion in line with their traditions. According to the FRA survey, 68% of Jews across Europe indicated that prohibition of traditional slaughter would be a ‘very big’ or ‘fairly big’ problem for them and 35% has heard non-Jews in their country suggest the prohibition of it</w:t>
      </w:r>
      <w:r w:rsidRPr="00056738">
        <w:rPr>
          <w:rFonts w:ascii="Times New Roman" w:eastAsia="Calibri" w:hAnsi="Times New Roman" w:cs="Times New Roman"/>
          <w:noProof/>
          <w:kern w:val="0"/>
          <w:vertAlign w:val="superscript"/>
          <w:lang w:val="en-IE"/>
          <w14:ligatures w14:val="none"/>
        </w:rPr>
        <w:footnoteReference w:id="84"/>
      </w:r>
      <w:r w:rsidRPr="00056738">
        <w:rPr>
          <w:rFonts w:ascii="Times New Roman" w:eastAsia="Calibri" w:hAnsi="Times New Roman" w:cs="Times New Roman"/>
          <w:noProof/>
          <w:kern w:val="0"/>
          <w:lang w:val="en-IE"/>
          <w14:ligatures w14:val="none"/>
        </w:rPr>
        <w:t xml:space="preserve">. </w:t>
      </w:r>
    </w:p>
    <w:p w14:paraId="3C221AD5" w14:textId="77777777" w:rsidR="00056738" w:rsidRPr="00056738" w:rsidRDefault="00056738" w:rsidP="00056738">
      <w:pPr>
        <w:spacing w:after="160" w:line="259" w:lineRule="auto"/>
        <w:jc w:val="both"/>
        <w:rPr>
          <w:rFonts w:ascii="Times New Roman" w:eastAsia="Calibri" w:hAnsi="Times New Roman" w:cs="Times New Roman"/>
          <w:bCs/>
          <w:noProof/>
          <w:kern w:val="0"/>
          <w:lang w:val="en-IE"/>
          <w14:ligatures w14:val="none"/>
        </w:rPr>
      </w:pPr>
      <w:r w:rsidRPr="00056738">
        <w:rPr>
          <w:rFonts w:ascii="Times New Roman" w:eastAsia="Calibri" w:hAnsi="Times New Roman" w:cs="Times New Roman"/>
          <w:bCs/>
          <w:noProof/>
          <w:color w:val="2B579A"/>
          <w:kern w:val="0"/>
          <w:shd w:val="clear" w:color="auto" w:fill="E6E6E6"/>
          <w:lang w:eastAsia="en-GB"/>
          <w14:ligatures w14:val="none"/>
        </w:rPr>
        <mc:AlternateContent>
          <mc:Choice Requires="wps">
            <w:drawing>
              <wp:anchor distT="45720" distB="45720" distL="114300" distR="114300" simplePos="0" relativeHeight="251673600" behindDoc="0" locked="0" layoutInCell="1" allowOverlap="1" wp14:anchorId="0F830973" wp14:editId="4B277A41">
                <wp:simplePos x="0" y="0"/>
                <wp:positionH relativeFrom="margin">
                  <wp:posOffset>-2540</wp:posOffset>
                </wp:positionH>
                <wp:positionV relativeFrom="paragraph">
                  <wp:posOffset>1428750</wp:posOffset>
                </wp:positionV>
                <wp:extent cx="5705475" cy="1111885"/>
                <wp:effectExtent l="0" t="0" r="28575" b="12065"/>
                <wp:wrapSquare wrapText="bothSides"/>
                <wp:docPr id="1086050789" name="Text Box 1086050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11885"/>
                        </a:xfrm>
                        <a:prstGeom prst="rect">
                          <a:avLst/>
                        </a:prstGeom>
                        <a:solidFill>
                          <a:srgbClr val="FFFFFF"/>
                        </a:solidFill>
                        <a:ln w="9525">
                          <a:solidFill>
                            <a:srgbClr val="000000"/>
                          </a:solidFill>
                          <a:miter lim="800000"/>
                          <a:headEnd/>
                          <a:tailEnd/>
                        </a:ln>
                      </wps:spPr>
                      <wps:txbx>
                        <w:txbxContent>
                          <w:p w14:paraId="18286AE0"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 xml:space="preserve">Finland: </w:t>
                            </w:r>
                            <w:r w:rsidRPr="003000CC">
                              <w:rPr>
                                <w:rFonts w:ascii="Times New Roman" w:hAnsi="Times New Roman" w:cs="Times New Roman"/>
                                <w:sz w:val="20"/>
                                <w:szCs w:val="20"/>
                              </w:rPr>
                              <w:t>The Finnish Animal Welfare Act adopted on 23 March 2023, modernises the protection of animals in Finland. According to it, the killing or slaughter of an animal must be carried out as quickly as possible and in the least painful manner. At the same time, freedom of religion and belief is safeguarded by permitting methods of religious (kosher and halal) slaughter as long as the act is performed in slaughterhouses in the presence of an inspection veterinarian. This legal principle is crucial for the Finnish Jewish and Muslim communities.</w:t>
                            </w:r>
                          </w:p>
                          <w:p w14:paraId="6198C580" w14:textId="77777777" w:rsidR="00056738" w:rsidRPr="00361E27" w:rsidRDefault="00056738" w:rsidP="00056738">
                            <w:pPr>
                              <w:jc w:val="both"/>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30973" id="Text Box 1086050789" o:spid="_x0000_s1035" type="#_x0000_t202" style="position:absolute;left:0;text-align:left;margin-left:-.2pt;margin-top:112.5pt;width:449.25pt;height:87.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">
                <v:textbox>
                  <w:txbxContent>
                    <w:p w14:paraId="18286AE0"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 xml:space="preserve">Finland: </w:t>
                      </w:r>
                      <w:r w:rsidRPr="003000CC">
                        <w:rPr>
                          <w:rFonts w:ascii="Times New Roman" w:hAnsi="Times New Roman" w:cs="Times New Roman"/>
                          <w:sz w:val="20"/>
                          <w:szCs w:val="20"/>
                        </w:rPr>
                        <w:t>The Finnish Animal Welfare Act adopted on 23 March 2023, modernises the protection of animals in Finland. According to it, the killing or slaughter of an animal must be carried out as quickly as possible and in the least painful manner. At the same time, freedom of religion and belief is safeguarded by permitting methods of religious (kosher and halal) slaughter as long as the act is performed in slaughterhouses in the presence of an inspection veterinarian. This legal principle is crucial for the Finnish Jewish and Muslim communities.</w:t>
                      </w:r>
                    </w:p>
                    <w:p w14:paraId="6198C580" w14:textId="77777777" w:rsidR="00056738" w:rsidRPr="00361E27" w:rsidRDefault="00056738" w:rsidP="00056738">
                      <w:pPr>
                        <w:jc w:val="both"/>
                        <w:rPr>
                          <w:b/>
                          <w:bCs/>
                          <w:sz w:val="20"/>
                          <w:szCs w:val="20"/>
                        </w:rPr>
                      </w:pPr>
                    </w:p>
                  </w:txbxContent>
                </v:textbox>
                <w10:wrap type="square" anchorx="margin"/>
              </v:shape>
            </w:pict>
          </mc:Fallback>
        </mc:AlternateContent>
      </w:r>
      <w:r w:rsidRPr="00056738">
        <w:rPr>
          <w:rFonts w:ascii="Times New Roman" w:eastAsia="Calibri" w:hAnsi="Times New Roman" w:cs="Times New Roman"/>
          <w:noProof/>
          <w:lang w:val="en-IE"/>
        </w:rPr>
        <w:t>Member States may adopt different rules on ritual slaughtering while striking a fair balance between respect for the freedom to manifest religion and the protection of animal welfare</w:t>
      </w:r>
      <w:r w:rsidRPr="00056738">
        <w:rPr>
          <w:rFonts w:ascii="Times New Roman" w:eastAsia="Calibri" w:hAnsi="Times New Roman" w:cs="Times New Roman"/>
          <w:noProof/>
          <w:vertAlign w:val="superscript"/>
          <w:lang w:val="en-IE"/>
        </w:rPr>
        <w:footnoteReference w:id="85"/>
      </w:r>
      <w:r w:rsidRPr="00056738">
        <w:rPr>
          <w:rFonts w:ascii="Times New Roman" w:eastAsia="Calibri" w:hAnsi="Times New Roman" w:cs="Times New Roman"/>
          <w:noProof/>
          <w:lang w:val="en-IE"/>
        </w:rPr>
        <w:t>. Dialogue with the communities that may be possibly affected by relevant legislation is crucial. Therefore, in October 2022, the Commission facilitated a conference on 'Freedom of religion with regard to religious slaughter' that brought together representatives of EU Member States and representatives of national Jewish, Muslim and Christian communities. Community representatives expressed their concerns regarding potentially restrictive legislation that impedes kosher and halal slaughtering alike</w:t>
      </w:r>
      <w:r w:rsidRPr="00056738">
        <w:rPr>
          <w:rFonts w:ascii="Times New Roman" w:eastAsia="Calibri" w:hAnsi="Times New Roman" w:cs="Times New Roman"/>
          <w:noProof/>
          <w:vertAlign w:val="superscript"/>
          <w:lang w:val="en-IE"/>
        </w:rPr>
        <w:footnoteReference w:id="86"/>
      </w:r>
      <w:r w:rsidRPr="00056738">
        <w:rPr>
          <w:rFonts w:ascii="Times New Roman" w:eastAsia="Calibri" w:hAnsi="Times New Roman" w:cs="Times New Roman"/>
          <w:noProof/>
          <w:lang w:val="en-IE"/>
        </w:rPr>
        <w:t>.</w:t>
      </w:r>
    </w:p>
    <w:p w14:paraId="036C2816"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p>
    <w:p w14:paraId="674A8B23"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bCs/>
          <w:noProof/>
          <w:kern w:val="0"/>
          <w:lang w:val="en-IE"/>
          <w14:ligatures w14:val="none"/>
        </w:rPr>
        <w:t>Addressing antisemitism through sports can serve as an effective preventive measure</w:t>
      </w:r>
      <w:r w:rsidRPr="00056738">
        <w:rPr>
          <w:rFonts w:ascii="Times New Roman" w:eastAsia="Calibri" w:hAnsi="Times New Roman" w:cs="Times New Roman"/>
          <w:bCs/>
          <w:noProof/>
          <w:kern w:val="0"/>
          <w:vertAlign w:val="superscript"/>
          <w:lang w:val="en-IE"/>
          <w14:ligatures w14:val="none"/>
        </w:rPr>
        <w:footnoteReference w:id="87"/>
      </w:r>
      <w:r w:rsidRPr="00056738">
        <w:rPr>
          <w:rFonts w:ascii="Times New Roman" w:eastAsia="Calibri" w:hAnsi="Times New Roman" w:cs="Times New Roman"/>
          <w:bCs/>
          <w:noProof/>
          <w:kern w:val="0"/>
          <w:lang w:val="en-IE"/>
          <w14:ligatures w14:val="none"/>
        </w:rPr>
        <w:t xml:space="preserve">. </w:t>
      </w:r>
      <w:r w:rsidRPr="00056738">
        <w:rPr>
          <w:rFonts w:ascii="Times New Roman" w:eastAsia="Calibri" w:hAnsi="Times New Roman" w:cs="Times New Roman"/>
          <w:noProof/>
          <w:kern w:val="0"/>
          <w:lang w:val="en-IE"/>
          <w14:ligatures w14:val="none"/>
        </w:rPr>
        <w:t>In June 2022, the Commission and the Union of European Football Associations (UEFA) signed and adopted the third cooperation agreement</w:t>
      </w:r>
      <w:r w:rsidRPr="00056738">
        <w:rPr>
          <w:rFonts w:ascii="Times New Roman" w:eastAsia="Calibri" w:hAnsi="Times New Roman" w:cs="Times New Roman"/>
          <w:noProof/>
          <w:kern w:val="0"/>
          <w:vertAlign w:val="superscript"/>
          <w:lang w:val="en-IE"/>
          <w14:ligatures w14:val="none"/>
        </w:rPr>
        <w:footnoteReference w:id="88"/>
      </w:r>
      <w:r w:rsidRPr="00056738">
        <w:rPr>
          <w:rFonts w:ascii="Times New Roman" w:eastAsia="Calibri" w:hAnsi="Times New Roman" w:cs="Times New Roman"/>
          <w:noProof/>
          <w:kern w:val="0"/>
          <w:lang w:val="en-IE"/>
          <w14:ligatures w14:val="none"/>
        </w:rPr>
        <w:t>. One of the main objectives is to promote European values through the power of football, which is reflected by emphasizing the importance of football in the prevention of and fight against racism and antisemitism in Europe.</w:t>
      </w:r>
    </w:p>
    <w:p w14:paraId="31C8B1EE"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r w:rsidRPr="00056738">
        <w:rPr>
          <w:rFonts w:ascii="Times New Roman" w:eastAsia="Calibri" w:hAnsi="Times New Roman" w:cs="Times New Roman"/>
          <w:bCs/>
          <w:noProof/>
          <w:color w:val="2B579A"/>
          <w:kern w:val="0"/>
          <w:shd w:val="clear" w:color="auto" w:fill="E6E6E6"/>
          <w:lang w:eastAsia="en-GB"/>
          <w14:ligatures w14:val="none"/>
        </w:rPr>
        <mc:AlternateContent>
          <mc:Choice Requires="wps">
            <w:drawing>
              <wp:anchor distT="45720" distB="45720" distL="114300" distR="114300" simplePos="0" relativeHeight="251664384" behindDoc="0" locked="0" layoutInCell="1" allowOverlap="1" wp14:anchorId="07650565" wp14:editId="498CA837">
                <wp:simplePos x="0" y="0"/>
                <wp:positionH relativeFrom="margin">
                  <wp:align>right</wp:align>
                </wp:positionH>
                <wp:positionV relativeFrom="paragraph">
                  <wp:posOffset>226060</wp:posOffset>
                </wp:positionV>
                <wp:extent cx="5705475" cy="110490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04900"/>
                        </a:xfrm>
                        <a:prstGeom prst="rect">
                          <a:avLst/>
                        </a:prstGeom>
                        <a:solidFill>
                          <a:srgbClr val="FFFFFF"/>
                        </a:solidFill>
                        <a:ln w="9525">
                          <a:solidFill>
                            <a:srgbClr val="000000"/>
                          </a:solidFill>
                          <a:miter lim="800000"/>
                          <a:headEnd/>
                          <a:tailEnd/>
                        </a:ln>
                      </wps:spPr>
                      <wps:txbx>
                        <w:txbxContent>
                          <w:p w14:paraId="3CDDAD32"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 xml:space="preserve">Italy: </w:t>
                            </w:r>
                            <w:r w:rsidRPr="003000CC">
                              <w:rPr>
                                <w:rFonts w:ascii="Times New Roman" w:hAnsi="Times New Roman" w:cs="Times New Roman"/>
                                <w:sz w:val="20"/>
                                <w:szCs w:val="20"/>
                              </w:rPr>
                              <w:t>To address antisemitism in sports, on 27 June 2023 a “Declaration of Intent on combating antisemitism in football” was signed by the Italian Minister of Interior, the Minister for Sports and Youth, the National Coordinator on Combating antisemitism, the Italian Football Federation and the Union of Italian Jewish Communities. The Declaration refers to the IHRA definition of antisemitism, explicitly bans players from wearing the No 88 shirt, and foresees in case of antisemitic acts during football matches in the immediate suspension of football competitions.</w:t>
                            </w:r>
                          </w:p>
                          <w:p w14:paraId="1F4A2E02" w14:textId="77777777" w:rsidR="00056738" w:rsidRPr="001F6FC0" w:rsidRDefault="00056738" w:rsidP="00056738">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50565" id="Text Box 5" o:spid="_x0000_s1036" type="#_x0000_t202" style="position:absolute;left:0;text-align:left;margin-left:398.05pt;margin-top:17.8pt;width:449.25pt;height:87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">
                <v:textbox>
                  <w:txbxContent>
                    <w:p w14:paraId="3CDDAD32"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 xml:space="preserve">Italy: </w:t>
                      </w:r>
                      <w:r w:rsidRPr="003000CC">
                        <w:rPr>
                          <w:rFonts w:ascii="Times New Roman" w:hAnsi="Times New Roman" w:cs="Times New Roman"/>
                          <w:sz w:val="20"/>
                          <w:szCs w:val="20"/>
                        </w:rPr>
                        <w:t>To address antisemitism in sports, on 27 June 2023 a “Declaration of Intent on combating antisemitism in football” was signed by the Italian Minister of Interior, the Minister for Sports and Youth, the National Coordinator on Combating antisemitism, the Italian Football Federation and the Union of Italian Jewish Communities. The Declaration refers to the IHRA definition of antisemitism, explicitly bans players from wearing the No 88 shirt, and foresees in case of antisemitic acts during football matches in the immediate suspension of football competitions.</w:t>
                      </w:r>
                    </w:p>
                    <w:p w14:paraId="1F4A2E02" w14:textId="77777777" w:rsidR="00056738" w:rsidRPr="001F6FC0" w:rsidRDefault="00056738" w:rsidP="00056738">
                      <w:pPr>
                        <w:jc w:val="both"/>
                        <w:rPr>
                          <w:sz w:val="20"/>
                          <w:szCs w:val="20"/>
                        </w:rPr>
                      </w:pPr>
                    </w:p>
                  </w:txbxContent>
                </v:textbox>
                <w10:wrap type="square" anchorx="margin"/>
              </v:shape>
            </w:pict>
          </mc:Fallback>
        </mc:AlternateContent>
      </w:r>
    </w:p>
    <w:p w14:paraId="7B5EC6BB"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p>
    <w:p w14:paraId="7DFAFAE0" w14:textId="77777777" w:rsidR="00056738" w:rsidRPr="00056738" w:rsidRDefault="00056738" w:rsidP="00B25D23">
      <w:pPr>
        <w:numPr>
          <w:ilvl w:val="1"/>
          <w:numId w:val="1"/>
        </w:numPr>
        <w:spacing w:after="0" w:line="259" w:lineRule="auto"/>
        <w:contextualSpacing/>
        <w:jc w:val="both"/>
        <w:rPr>
          <w:rFonts w:ascii="Times New Roman" w:eastAsia="Calibri" w:hAnsi="Times New Roman" w:cs="Times New Roman"/>
          <w:b/>
          <w:noProof/>
          <w:kern w:val="0"/>
          <w14:ligatures w14:val="none"/>
        </w:rPr>
      </w:pPr>
      <w:r w:rsidRPr="00056738">
        <w:rPr>
          <w:rFonts w:ascii="Times New Roman" w:eastAsia="Calibri" w:hAnsi="Times New Roman" w:cs="Times New Roman"/>
          <w:b/>
          <w:bCs/>
          <w:noProof/>
          <w:kern w:val="0"/>
          <w14:ligatures w14:val="none"/>
        </w:rPr>
        <w:t>Safeguarding Jewish heritage</w:t>
      </w:r>
    </w:p>
    <w:p w14:paraId="207768D3" w14:textId="77777777" w:rsidR="00056738" w:rsidRPr="00056738" w:rsidRDefault="00056738" w:rsidP="00056738">
      <w:pPr>
        <w:spacing w:after="0" w:line="259" w:lineRule="auto"/>
        <w:contextualSpacing/>
        <w:jc w:val="both"/>
        <w:rPr>
          <w:rFonts w:ascii="Times New Roman" w:eastAsia="Calibri" w:hAnsi="Times New Roman" w:cs="Times New Roman"/>
          <w:b/>
          <w:noProof/>
          <w:kern w:val="0"/>
          <w:lang w:val="en-IE"/>
          <w14:ligatures w14:val="none"/>
        </w:rPr>
      </w:pPr>
    </w:p>
    <w:p w14:paraId="1FFD2D76"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Jewish material and immaterial heritage are integral parts of European culture. The extermination of Jewish communities during the Holocaust changed the face of Europe and left many buildings, cemeteries and other Jewish heritage sites unattended or unused and often in poor condition or in danger of deterioration.</w:t>
      </w:r>
    </w:p>
    <w:p w14:paraId="4EC5D44B"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166E2594"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bCs/>
          <w:noProof/>
          <w:color w:val="2B579A"/>
          <w:kern w:val="0"/>
          <w:shd w:val="clear" w:color="auto" w:fill="E6E6E6"/>
          <w:lang w:eastAsia="en-GB"/>
          <w14:ligatures w14:val="none"/>
        </w:rPr>
        <mc:AlternateContent>
          <mc:Choice Requires="wps">
            <w:drawing>
              <wp:anchor distT="45720" distB="45720" distL="114300" distR="114300" simplePos="0" relativeHeight="251662336" behindDoc="0" locked="0" layoutInCell="1" allowOverlap="1" wp14:anchorId="341E2C7C" wp14:editId="049D571C">
                <wp:simplePos x="0" y="0"/>
                <wp:positionH relativeFrom="margin">
                  <wp:align>right</wp:align>
                </wp:positionH>
                <wp:positionV relativeFrom="paragraph">
                  <wp:posOffset>1198245</wp:posOffset>
                </wp:positionV>
                <wp:extent cx="5705475" cy="962025"/>
                <wp:effectExtent l="0" t="0" r="28575"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62025"/>
                        </a:xfrm>
                        <a:prstGeom prst="rect">
                          <a:avLst/>
                        </a:prstGeom>
                        <a:solidFill>
                          <a:srgbClr val="FFFFFF"/>
                        </a:solidFill>
                        <a:ln w="9525">
                          <a:solidFill>
                            <a:srgbClr val="000000"/>
                          </a:solidFill>
                          <a:miter lim="800000"/>
                          <a:headEnd/>
                          <a:tailEnd/>
                        </a:ln>
                      </wps:spPr>
                      <wps:txbx>
                        <w:txbxContent>
                          <w:p w14:paraId="7BD3CA34"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Bulgaria:</w:t>
                            </w:r>
                            <w:r w:rsidRPr="003000CC">
                              <w:rPr>
                                <w:rFonts w:ascii="Times New Roman" w:hAnsi="Times New Roman" w:cs="Times New Roman"/>
                                <w:sz w:val="20"/>
                                <w:szCs w:val="20"/>
                              </w:rPr>
                              <w:t xml:space="preserve"> The municipal authorities and the Ministry of Culture of Bulgaria renovated, with financial support from the EU, the Vidin synagogue, which is one of the biggest synagogues in the region. It had fallen into disrepair during the Communist period, and on 4 September 2023, reopened as a museum and multi-purpose cultural centre dedicated to the Vidin-born Jewish painter Jules Pascin (1885–1930). It has also been sanctified by two Rabbis and can be used for religious purposes.</w:t>
                            </w:r>
                          </w:p>
                          <w:p w14:paraId="07013809" w14:textId="77777777" w:rsidR="00056738" w:rsidRPr="00361E27" w:rsidRDefault="00056738" w:rsidP="00056738">
                            <w:pPr>
                              <w:jc w:val="both"/>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E2C7C" id="Text Box 13" o:spid="_x0000_s1037" type="#_x0000_t202" style="position:absolute;left:0;text-align:left;margin-left:398.05pt;margin-top:94.35pt;width:449.25pt;height:75.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">
                <v:textbox>
                  <w:txbxContent>
                    <w:p w14:paraId="7BD3CA34"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Bulgaria:</w:t>
                      </w:r>
                      <w:r w:rsidRPr="003000CC">
                        <w:rPr>
                          <w:rFonts w:ascii="Times New Roman" w:hAnsi="Times New Roman" w:cs="Times New Roman"/>
                          <w:sz w:val="20"/>
                          <w:szCs w:val="20"/>
                        </w:rPr>
                        <w:t xml:space="preserve"> The municipal authorities and the Ministry of Culture of Bulgaria renovated, with financial support from the EU, the Vidin synagogue, which is one of the biggest synagogues in the region. It had fallen into disrepair during the Communist period, and on 4 September 2023, reopened as a museum and multi-purpose cultural centre dedicated to the Vidin-born Jewish painter Jules Pascin (1885–1930). It has also been sanctified by two Rabbis and can be used for religious purposes.</w:t>
                      </w:r>
                    </w:p>
                    <w:p w14:paraId="07013809" w14:textId="77777777" w:rsidR="00056738" w:rsidRPr="00361E27" w:rsidRDefault="00056738" w:rsidP="00056738">
                      <w:pPr>
                        <w:jc w:val="both"/>
                        <w:rPr>
                          <w:b/>
                          <w:bCs/>
                          <w:sz w:val="20"/>
                          <w:szCs w:val="20"/>
                        </w:rPr>
                      </w:pPr>
                    </w:p>
                  </w:txbxContent>
                </v:textbox>
                <w10:wrap type="square" anchorx="margin"/>
              </v:shape>
            </w:pict>
          </mc:Fallback>
        </mc:AlternateContent>
      </w:r>
      <w:r w:rsidRPr="00056738">
        <w:rPr>
          <w:rFonts w:ascii="Times New Roman" w:eastAsia="Calibri" w:hAnsi="Times New Roman" w:cs="Times New Roman"/>
          <w:noProof/>
          <w:kern w:val="0"/>
          <w:lang w:val="en-IE"/>
          <w14:ligatures w14:val="none"/>
        </w:rPr>
        <w:t xml:space="preserve">The European Heritage/Europa Nostra Awards, a prize awarded under the Commission’s Creative Europe Programme, acknowledges and celebrates the diversity of heritage, including recognising Jewish culture. </w:t>
      </w:r>
      <w:r w:rsidRPr="00056738">
        <w:rPr>
          <w:rFonts w:ascii="Times New Roman" w:eastAsia="Calibri" w:hAnsi="Times New Roman" w:cs="Times New Roman"/>
          <w:noProof/>
          <w:lang w:val="en-IE"/>
        </w:rPr>
        <w:t>They</w:t>
      </w:r>
      <w:r w:rsidRPr="00056738">
        <w:rPr>
          <w:rFonts w:ascii="Times New Roman" w:eastAsia="Calibri" w:hAnsi="Times New Roman" w:cs="Times New Roman"/>
          <w:noProof/>
          <w:kern w:val="0"/>
          <w:lang w:val="en-IE"/>
          <w14:ligatures w14:val="none"/>
        </w:rPr>
        <w:t xml:space="preserve"> emphasize the importance of restoration and preserving and remembering Jewish </w:t>
      </w:r>
      <w:r w:rsidRPr="00056738">
        <w:rPr>
          <w:rFonts w:ascii="Times New Roman" w:eastAsia="Calibri" w:hAnsi="Times New Roman" w:cs="Times New Roman"/>
          <w:noProof/>
          <w:lang w:val="en-IE"/>
        </w:rPr>
        <w:t>c</w:t>
      </w:r>
      <w:r w:rsidRPr="00056738">
        <w:rPr>
          <w:rFonts w:ascii="Times New Roman" w:eastAsia="Calibri" w:hAnsi="Times New Roman" w:cs="Times New Roman"/>
          <w:noProof/>
          <w:kern w:val="0"/>
          <w:lang w:val="en-IE"/>
          <w14:ligatures w14:val="none"/>
        </w:rPr>
        <w:t xml:space="preserve">ultural </w:t>
      </w:r>
      <w:r w:rsidRPr="00056738">
        <w:rPr>
          <w:rFonts w:ascii="Times New Roman" w:eastAsia="Calibri" w:hAnsi="Times New Roman" w:cs="Times New Roman"/>
          <w:noProof/>
          <w:lang w:val="en-IE"/>
        </w:rPr>
        <w:t>h</w:t>
      </w:r>
      <w:r w:rsidRPr="00056738">
        <w:rPr>
          <w:rFonts w:ascii="Times New Roman" w:eastAsia="Calibri" w:hAnsi="Times New Roman" w:cs="Times New Roman"/>
          <w:noProof/>
          <w:kern w:val="0"/>
          <w:lang w:val="en-IE"/>
          <w14:ligatures w14:val="none"/>
        </w:rPr>
        <w:t>eritage and traditions, with a dedicated commitment to raising awareness and remembrance of Holocaust victims. As an example, the TISH Jewish Food Festival is a unique event that presents the culture and history of Polish Jews through a celebration of Jewish food heritage</w:t>
      </w:r>
      <w:r w:rsidRPr="00056738">
        <w:rPr>
          <w:rFonts w:ascii="Times New Roman" w:eastAsia="Calibri" w:hAnsi="Times New Roman" w:cs="Times New Roman"/>
          <w:noProof/>
          <w:kern w:val="0"/>
          <w:vertAlign w:val="superscript"/>
          <w:lang w:val="en-IE"/>
          <w14:ligatures w14:val="none"/>
        </w:rPr>
        <w:footnoteReference w:id="89"/>
      </w:r>
      <w:r w:rsidRPr="00056738">
        <w:rPr>
          <w:rFonts w:ascii="Times New Roman" w:eastAsia="Calibri" w:hAnsi="Times New Roman" w:cs="Times New Roman"/>
          <w:noProof/>
          <w:kern w:val="0"/>
          <w:lang w:val="en-IE"/>
          <w14:ligatures w14:val="none"/>
        </w:rPr>
        <w:t>.</w:t>
      </w:r>
    </w:p>
    <w:p w14:paraId="1AA45A90"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p>
    <w:p w14:paraId="2E32F7D7"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bCs/>
          <w:noProof/>
          <w:color w:val="2B579A"/>
          <w:kern w:val="0"/>
          <w:shd w:val="clear" w:color="auto" w:fill="E6E6E6"/>
          <w:lang w:eastAsia="en-GB"/>
          <w14:ligatures w14:val="none"/>
        </w:rPr>
        <mc:AlternateContent>
          <mc:Choice Requires="wps">
            <w:drawing>
              <wp:anchor distT="45720" distB="45720" distL="114300" distR="114300" simplePos="0" relativeHeight="251669504" behindDoc="0" locked="0" layoutInCell="1" allowOverlap="1" wp14:anchorId="23237A48" wp14:editId="2316DCF9">
                <wp:simplePos x="0" y="0"/>
                <wp:positionH relativeFrom="margin">
                  <wp:align>right</wp:align>
                </wp:positionH>
                <wp:positionV relativeFrom="paragraph">
                  <wp:posOffset>886460</wp:posOffset>
                </wp:positionV>
                <wp:extent cx="5705475" cy="800100"/>
                <wp:effectExtent l="0" t="0" r="28575" b="19050"/>
                <wp:wrapSquare wrapText="bothSides"/>
                <wp:docPr id="274488624" name="Text Box 274488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00100"/>
                        </a:xfrm>
                        <a:prstGeom prst="rect">
                          <a:avLst/>
                        </a:prstGeom>
                        <a:solidFill>
                          <a:srgbClr val="FFFFFF"/>
                        </a:solidFill>
                        <a:ln w="9525">
                          <a:solidFill>
                            <a:srgbClr val="000000"/>
                          </a:solidFill>
                          <a:miter lim="800000"/>
                          <a:headEnd/>
                          <a:tailEnd/>
                        </a:ln>
                      </wps:spPr>
                      <wps:txbx>
                        <w:txbxContent>
                          <w:p w14:paraId="54CF7095"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Estonia:</w:t>
                            </w:r>
                            <w:r w:rsidRPr="003000CC">
                              <w:rPr>
                                <w:rFonts w:ascii="Times New Roman" w:hAnsi="Times New Roman" w:cs="Times New Roman"/>
                                <w:sz w:val="20"/>
                                <w:szCs w:val="20"/>
                              </w:rPr>
                              <w:t xml:space="preserve"> In Tallinn the site of the destroyed Old Jewish Cemetery was reopened on 12 October 2023 as a memorial area and park. The cemetery was destroyed by the Soviet authorities in the 1960s. The redevelopment project costed EUR 1.6 million and the Jewish community was closely involved in the discussions about the future of the site.</w:t>
                            </w:r>
                          </w:p>
                          <w:p w14:paraId="351EF0A0" w14:textId="77777777" w:rsidR="00056738" w:rsidRPr="00361E27" w:rsidRDefault="00056738" w:rsidP="00056738">
                            <w:pPr>
                              <w:jc w:val="both"/>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37A48" id="Text Box 274488624" o:spid="_x0000_s1038" type="#_x0000_t202" style="position:absolute;left:0;text-align:left;margin-left:398.05pt;margin-top:69.8pt;width:449.25pt;height:63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">
                <v:textbox>
                  <w:txbxContent>
                    <w:p w14:paraId="54CF7095"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Estonia:</w:t>
                      </w:r>
                      <w:r w:rsidRPr="003000CC">
                        <w:rPr>
                          <w:rFonts w:ascii="Times New Roman" w:hAnsi="Times New Roman" w:cs="Times New Roman"/>
                          <w:sz w:val="20"/>
                          <w:szCs w:val="20"/>
                        </w:rPr>
                        <w:t xml:space="preserve"> In Tallinn the site of the destroyed Old Jewish Cemetery was reopened on 12 October 2023 as a memorial area and park. The cemetery was destroyed by the Soviet authorities in the 1960s. The redevelopment project costed EUR 1.6 million and the Jewish community was closely involved in the discussions about the future of the site.</w:t>
                      </w:r>
                    </w:p>
                    <w:p w14:paraId="351EF0A0" w14:textId="77777777" w:rsidR="00056738" w:rsidRPr="00361E27" w:rsidRDefault="00056738" w:rsidP="00056738">
                      <w:pPr>
                        <w:jc w:val="both"/>
                        <w:rPr>
                          <w:b/>
                          <w:bCs/>
                          <w:sz w:val="20"/>
                          <w:szCs w:val="20"/>
                        </w:rPr>
                      </w:pPr>
                    </w:p>
                  </w:txbxContent>
                </v:textbox>
                <w10:wrap type="square" anchorx="margin"/>
              </v:shape>
            </w:pict>
          </mc:Fallback>
        </mc:AlternateContent>
      </w:r>
      <w:r w:rsidRPr="00056738">
        <w:rPr>
          <w:rFonts w:ascii="Times New Roman" w:eastAsia="Calibri" w:hAnsi="Times New Roman" w:cs="Times New Roman"/>
          <w:noProof/>
          <w:kern w:val="0"/>
          <w:lang w:val="en-IE"/>
          <w14:ligatures w14:val="none"/>
        </w:rPr>
        <w:t xml:space="preserve">Raising awareness about Jewish heritage across Europe is systematically included in the European Heritage Days (EHD) </w:t>
      </w:r>
      <w:r w:rsidRPr="00056738">
        <w:rPr>
          <w:rFonts w:ascii="Times New Roman" w:eastAsia="Calibri" w:hAnsi="Times New Roman" w:cs="Times New Roman"/>
          <w:noProof/>
          <w:lang w:val="en-IE"/>
        </w:rPr>
        <w:t>w</w:t>
      </w:r>
      <w:r w:rsidRPr="00056738">
        <w:rPr>
          <w:rFonts w:ascii="Times New Roman" w:eastAsia="Calibri" w:hAnsi="Times New Roman" w:cs="Times New Roman"/>
          <w:noProof/>
          <w:kern w:val="0"/>
          <w:lang w:val="en-IE"/>
          <w14:ligatures w14:val="none"/>
        </w:rPr>
        <w:t xml:space="preserve">ork programmes and mentioned in the European Heritage Days Stories Competition. National </w:t>
      </w:r>
      <w:r w:rsidRPr="00056738">
        <w:rPr>
          <w:rFonts w:ascii="Times New Roman" w:eastAsia="Calibri" w:hAnsi="Times New Roman" w:cs="Times New Roman"/>
          <w:noProof/>
          <w:lang w:val="en-IE"/>
        </w:rPr>
        <w:t xml:space="preserve">EHD </w:t>
      </w:r>
      <w:r w:rsidRPr="00056738">
        <w:rPr>
          <w:rFonts w:ascii="Times New Roman" w:eastAsia="Calibri" w:hAnsi="Times New Roman" w:cs="Times New Roman"/>
          <w:noProof/>
          <w:kern w:val="0"/>
          <w:lang w:val="en-IE"/>
          <w14:ligatures w14:val="none"/>
        </w:rPr>
        <w:t xml:space="preserve">Coordinators have been encouraged to develop a cross-frontier cooperation project on Jewish </w:t>
      </w:r>
      <w:r w:rsidRPr="00056738">
        <w:rPr>
          <w:rFonts w:ascii="Times New Roman" w:eastAsia="Calibri" w:hAnsi="Times New Roman" w:cs="Times New Roman"/>
          <w:noProof/>
          <w:lang w:val="en-IE"/>
        </w:rPr>
        <w:t>c</w:t>
      </w:r>
      <w:r w:rsidRPr="00056738">
        <w:rPr>
          <w:rFonts w:ascii="Times New Roman" w:eastAsia="Calibri" w:hAnsi="Times New Roman" w:cs="Times New Roman"/>
          <w:noProof/>
          <w:kern w:val="0"/>
          <w:lang w:val="en-IE"/>
          <w14:ligatures w14:val="none"/>
        </w:rPr>
        <w:t xml:space="preserve">ulture and </w:t>
      </w:r>
      <w:r w:rsidRPr="00056738">
        <w:rPr>
          <w:rFonts w:ascii="Times New Roman" w:eastAsia="Calibri" w:hAnsi="Times New Roman" w:cs="Times New Roman"/>
          <w:noProof/>
          <w:lang w:val="en-IE"/>
        </w:rPr>
        <w:t>h</w:t>
      </w:r>
      <w:r w:rsidRPr="00056738">
        <w:rPr>
          <w:rFonts w:ascii="Times New Roman" w:eastAsia="Calibri" w:hAnsi="Times New Roman" w:cs="Times New Roman"/>
          <w:noProof/>
          <w:kern w:val="0"/>
          <w:lang w:val="en-IE"/>
          <w14:ligatures w14:val="none"/>
        </w:rPr>
        <w:t xml:space="preserve">eritage. </w:t>
      </w:r>
    </w:p>
    <w:p w14:paraId="745ACF6A"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5AD40D51"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Since July 2022, young people travelling with DiscoverEU</w:t>
      </w:r>
      <w:r w:rsidRPr="00056738">
        <w:rPr>
          <w:rFonts w:ascii="Times New Roman" w:eastAsia="Calibri" w:hAnsi="Times New Roman" w:cs="Times New Roman"/>
          <w:noProof/>
          <w:kern w:val="0"/>
          <w:vertAlign w:val="superscript"/>
          <w:lang w:val="en-IE"/>
          <w14:ligatures w14:val="none"/>
        </w:rPr>
        <w:footnoteReference w:id="90"/>
      </w:r>
      <w:r w:rsidRPr="00056738">
        <w:rPr>
          <w:rFonts w:ascii="Times New Roman" w:eastAsia="Calibri" w:hAnsi="Times New Roman" w:cs="Times New Roman"/>
          <w:noProof/>
          <w:kern w:val="0"/>
          <w:lang w:val="en-IE"/>
          <w14:ligatures w14:val="none"/>
        </w:rPr>
        <w:t xml:space="preserve"> receive a discount card allowing them to get discounts on cultural visits across Europe, including some Jewish museums and cultural centres. Under the CERV programme</w:t>
      </w:r>
      <w:r w:rsidRPr="00056738">
        <w:rPr>
          <w:rFonts w:ascii="Times New Roman" w:eastAsia="Calibri" w:hAnsi="Times New Roman" w:cs="Times New Roman"/>
          <w:noProof/>
          <w:lang w:val="en-IE"/>
        </w:rPr>
        <w:t>,</w:t>
      </w:r>
      <w:r w:rsidRPr="00056738">
        <w:rPr>
          <w:rFonts w:ascii="Times New Roman" w:eastAsia="Calibri" w:hAnsi="Times New Roman" w:cs="Times New Roman"/>
          <w:noProof/>
          <w:kern w:val="0"/>
          <w:lang w:val="en-IE"/>
          <w14:ligatures w14:val="none"/>
        </w:rPr>
        <w:t xml:space="preserve"> the European week of Jewish culture project received funding worth EUR 400.000.</w:t>
      </w:r>
    </w:p>
    <w:p w14:paraId="140FC75A" w14:textId="77777777" w:rsidR="00056738" w:rsidRPr="00056738" w:rsidRDefault="00056738" w:rsidP="00056738">
      <w:pPr>
        <w:spacing w:after="0" w:line="259" w:lineRule="auto"/>
        <w:contextualSpacing/>
        <w:jc w:val="both"/>
        <w:rPr>
          <w:rFonts w:ascii="Times New Roman" w:eastAsia="Calibri" w:hAnsi="Times New Roman" w:cs="Times New Roman"/>
          <w:noProof/>
          <w:lang w:val="en-IE"/>
        </w:rPr>
      </w:pPr>
    </w:p>
    <w:p w14:paraId="3C5F82E4"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As part of the EU strategy, the Commission i</w:t>
      </w:r>
      <w:r w:rsidRPr="00056738">
        <w:rPr>
          <w:rFonts w:ascii="Times New Roman" w:eastAsia="Calibri" w:hAnsi="Times New Roman" w:cs="Times New Roman"/>
          <w:noProof/>
          <w:lang w:val="en-IE"/>
        </w:rPr>
        <w:t>nvites cities to address the history of their minorities, including Jewish community history, when applying for the title of “European Capital of Culture”.</w:t>
      </w:r>
      <w:r w:rsidRPr="00056738">
        <w:rPr>
          <w:rFonts w:ascii="Times New Roman" w:eastAsia="Calibri" w:hAnsi="Times New Roman" w:cs="Times New Roman"/>
          <w:noProof/>
          <w:kern w:val="0"/>
          <w:lang w:val="en-IE"/>
          <w14:ligatures w14:val="none"/>
        </w:rPr>
        <w:t xml:space="preserve"> In 2022 Kaunas, Lithuania, as European Capital of Culture, included the Jewish festival as part of the official activities and Kaunas included a number of other projects addressing the tragic fate of its Jewish community during the Second World War. In 2024, Bad Ischl in Austria used its European Capital of Culture year to present the flourishing life of its Jewish community in the 20s and the 30s and its disappearance due to National Socialism, as part of Remembrance Culture activities.</w:t>
      </w:r>
    </w:p>
    <w:p w14:paraId="372D2B56"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p>
    <w:p w14:paraId="5AE45928"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r w:rsidRPr="00056738">
        <w:rPr>
          <w:rFonts w:ascii="Times New Roman" w:eastAsia="Calibri" w:hAnsi="Times New Roman" w:cs="Times New Roman"/>
          <w:noProof/>
          <w:kern w:val="0"/>
          <w:lang w:val="en-IE"/>
          <w14:ligatures w14:val="none"/>
        </w:rPr>
        <w:t>The Jewish Digital Recovery Project</w:t>
      </w:r>
      <w:r w:rsidRPr="00056738">
        <w:rPr>
          <w:rFonts w:ascii="Times New Roman" w:eastAsia="Calibri" w:hAnsi="Times New Roman" w:cs="Times New Roman"/>
          <w:noProof/>
          <w:kern w:val="0"/>
          <w:vertAlign w:val="superscript"/>
          <w:lang w:val="en-IE"/>
          <w14:ligatures w14:val="none"/>
        </w:rPr>
        <w:footnoteReference w:id="91"/>
      </w:r>
      <w:r w:rsidRPr="00056738">
        <w:rPr>
          <w:rFonts w:ascii="Times New Roman" w:eastAsia="Calibri" w:hAnsi="Times New Roman" w:cs="Times New Roman"/>
          <w:noProof/>
          <w:kern w:val="0"/>
          <w:lang w:val="en-IE"/>
          <w14:ligatures w14:val="none"/>
        </w:rPr>
        <w:t xml:space="preserve"> </w:t>
      </w:r>
      <w:r w:rsidRPr="00056738">
        <w:rPr>
          <w:rFonts w:ascii="Times New Roman" w:eastAsia="Calibri" w:hAnsi="Times New Roman" w:cs="Times New Roman"/>
          <w:noProof/>
          <w:lang w:val="en-IE"/>
        </w:rPr>
        <w:t xml:space="preserve">- covering Moldova, Ukraine, Georgia, Poland, Hungary, Slovakia and Czechia - </w:t>
      </w:r>
      <w:r w:rsidRPr="00056738">
        <w:rPr>
          <w:rFonts w:ascii="Times New Roman" w:eastAsia="Calibri" w:hAnsi="Times New Roman" w:cs="Times New Roman"/>
          <w:noProof/>
          <w:kern w:val="0"/>
          <w:lang w:val="en-IE"/>
          <w14:ligatures w14:val="none"/>
        </w:rPr>
        <w:t>aimed to extend the database of the plundered Jewish cultural assets with new collections. The European Jewish Cemeteries Initiative’s</w:t>
      </w:r>
      <w:r w:rsidRPr="00056738">
        <w:rPr>
          <w:rFonts w:ascii="Times New Roman" w:eastAsia="Calibri" w:hAnsi="Times New Roman" w:cs="Times New Roman"/>
          <w:noProof/>
          <w:kern w:val="0"/>
          <w:vertAlign w:val="superscript"/>
          <w:lang w:val="en-IE"/>
          <w14:ligatures w14:val="none"/>
        </w:rPr>
        <w:footnoteReference w:id="92"/>
      </w:r>
      <w:r w:rsidRPr="00056738">
        <w:rPr>
          <w:rFonts w:ascii="Times New Roman" w:eastAsia="Calibri" w:hAnsi="Times New Roman" w:cs="Times New Roman"/>
          <w:noProof/>
          <w:kern w:val="0"/>
          <w:lang w:val="en-IE"/>
          <w14:ligatures w14:val="none"/>
        </w:rPr>
        <w:t xml:space="preserve"> core objective is preserving Jewish cemeteries across Europe particularly in the regions impacted by the devastating consequences of the Shoah.</w:t>
      </w:r>
    </w:p>
    <w:p w14:paraId="053D4859"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p>
    <w:p w14:paraId="1B0D38A1" w14:textId="77777777" w:rsidR="00056738" w:rsidRPr="00056738" w:rsidRDefault="00056738" w:rsidP="00B25D23">
      <w:pPr>
        <w:numPr>
          <w:ilvl w:val="0"/>
          <w:numId w:val="1"/>
        </w:numPr>
        <w:spacing w:after="160" w:line="259" w:lineRule="auto"/>
        <w:contextualSpacing/>
        <w:jc w:val="both"/>
        <w:rPr>
          <w:rFonts w:ascii="Times New Roman" w:eastAsia="Calibri" w:hAnsi="Times New Roman" w:cs="Times New Roman"/>
          <w:b/>
          <w:noProof/>
          <w:kern w:val="0"/>
          <w:sz w:val="24"/>
          <w:szCs w:val="24"/>
          <w:lang w:val="en-IE"/>
          <w14:ligatures w14:val="none"/>
        </w:rPr>
      </w:pPr>
      <w:r w:rsidRPr="00056738">
        <w:rPr>
          <w:rFonts w:ascii="Times New Roman" w:eastAsia="Calibri" w:hAnsi="Times New Roman" w:cs="Times New Roman"/>
          <w:b/>
          <w:bCs/>
          <w:noProof/>
          <w:kern w:val="0"/>
          <w:sz w:val="24"/>
          <w:szCs w:val="24"/>
          <w:lang w:val="en-IE"/>
          <w14:ligatures w14:val="none"/>
        </w:rPr>
        <w:t>EDUCATION RESEARCH AND REMEMBRANCE</w:t>
      </w:r>
    </w:p>
    <w:p w14:paraId="6542381A" w14:textId="77777777" w:rsidR="00056738" w:rsidRPr="00056738" w:rsidRDefault="00056738" w:rsidP="00056738">
      <w:pPr>
        <w:spacing w:after="160" w:line="259" w:lineRule="auto"/>
        <w:ind w:left="720"/>
        <w:contextualSpacing/>
        <w:jc w:val="both"/>
        <w:rPr>
          <w:rFonts w:ascii="Times New Roman" w:eastAsia="Calibri" w:hAnsi="Times New Roman" w:cs="Times New Roman"/>
          <w:b/>
          <w:noProof/>
          <w:kern w:val="0"/>
          <w:sz w:val="24"/>
          <w:szCs w:val="24"/>
          <w:lang w:val="en-IE"/>
          <w14:ligatures w14:val="none"/>
        </w:rPr>
      </w:pPr>
    </w:p>
    <w:p w14:paraId="386F1F74" w14:textId="77777777" w:rsidR="00056738" w:rsidRPr="00056738" w:rsidRDefault="00056738" w:rsidP="00056738">
      <w:pPr>
        <w:spacing w:after="160" w:line="259" w:lineRule="auto"/>
        <w:jc w:val="both"/>
        <w:rPr>
          <w:rFonts w:ascii="Times New Roman" w:eastAsia="Calibri" w:hAnsi="Times New Roman" w:cs="Times New Roman"/>
          <w:bCs/>
          <w:noProof/>
          <w:kern w:val="0"/>
          <w:lang w:val="en-IE"/>
          <w14:ligatures w14:val="none"/>
        </w:rPr>
      </w:pPr>
      <w:r w:rsidRPr="00056738">
        <w:rPr>
          <w:rFonts w:ascii="Times New Roman" w:eastAsia="Calibri" w:hAnsi="Times New Roman" w:cs="Times New Roman"/>
          <w:bCs/>
          <w:noProof/>
          <w:kern w:val="0"/>
          <w:lang w:val="en-IE"/>
          <w14:ligatures w14:val="none"/>
        </w:rPr>
        <w:t>Knowledge about Jewish life in Europe over the centuries, the impact of antisemitism and the Holocaust on Jewish people and the European continent are essential to understand the danger of antisemitism today.</w:t>
      </w:r>
    </w:p>
    <w:p w14:paraId="1A166F19" w14:textId="20ACBCA0" w:rsidR="00056738" w:rsidRPr="00B25D23" w:rsidRDefault="00056738" w:rsidP="00B25D23">
      <w:pPr>
        <w:pStyle w:val="ListParagraph"/>
        <w:numPr>
          <w:ilvl w:val="1"/>
          <w:numId w:val="1"/>
        </w:numPr>
        <w:spacing w:after="0" w:line="259" w:lineRule="auto"/>
        <w:jc w:val="both"/>
        <w:rPr>
          <w:rFonts w:ascii="Times New Roman" w:eastAsia="Calibri" w:hAnsi="Times New Roman" w:cs="Times New Roman"/>
          <w:b/>
          <w:noProof/>
          <w:kern w:val="0"/>
          <w14:ligatures w14:val="none"/>
        </w:rPr>
      </w:pPr>
      <w:r w:rsidRPr="00B25D23">
        <w:rPr>
          <w:rFonts w:ascii="Times New Roman" w:eastAsia="Calibri" w:hAnsi="Times New Roman" w:cs="Times New Roman"/>
          <w:b/>
          <w:bCs/>
          <w:noProof/>
          <w:kern w:val="0"/>
          <w14:ligatures w14:val="none"/>
        </w:rPr>
        <w:t>Education and research on antisemitism and Jewish life</w:t>
      </w:r>
    </w:p>
    <w:p w14:paraId="69B0D045" w14:textId="77777777" w:rsidR="00056738" w:rsidRPr="00056738" w:rsidRDefault="00056738" w:rsidP="00056738">
      <w:pPr>
        <w:spacing w:after="160" w:line="259" w:lineRule="auto"/>
        <w:contextualSpacing/>
        <w:jc w:val="both"/>
        <w:rPr>
          <w:rFonts w:ascii="Times New Roman" w:eastAsia="Calibri" w:hAnsi="Times New Roman" w:cs="Times New Roman"/>
          <w:b/>
          <w:noProof/>
          <w:kern w:val="0"/>
          <w:lang w:val="en-IE"/>
          <w14:ligatures w14:val="none"/>
        </w:rPr>
      </w:pPr>
    </w:p>
    <w:p w14:paraId="3F32DE21"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 xml:space="preserve">The aim of the EU strategy is to mainstream the prevention of antisemitism across relevant policy areas; this includes developing new education and research tools across Europe. The </w:t>
      </w:r>
      <w:r w:rsidRPr="00056738">
        <w:rPr>
          <w:rFonts w:ascii="Times New Roman" w:eastAsia="Calibri" w:hAnsi="Times New Roman" w:cs="Times New Roman"/>
          <w:noProof/>
          <w:lang w:val="en-IE"/>
        </w:rPr>
        <w:t>W</w:t>
      </w:r>
      <w:r w:rsidRPr="00056738">
        <w:rPr>
          <w:rFonts w:ascii="Times New Roman" w:eastAsia="Calibri" w:hAnsi="Times New Roman" w:cs="Times New Roman"/>
          <w:noProof/>
          <w:kern w:val="0"/>
          <w:lang w:val="en-IE"/>
          <w14:ligatures w14:val="none"/>
        </w:rPr>
        <w:t xml:space="preserve">orking </w:t>
      </w:r>
      <w:r w:rsidRPr="00056738">
        <w:rPr>
          <w:rFonts w:ascii="Times New Roman" w:eastAsia="Calibri" w:hAnsi="Times New Roman" w:cs="Times New Roman"/>
          <w:noProof/>
          <w:lang w:val="en-IE"/>
        </w:rPr>
        <w:t>g</w:t>
      </w:r>
      <w:r w:rsidRPr="00056738">
        <w:rPr>
          <w:rFonts w:ascii="Times New Roman" w:eastAsia="Calibri" w:hAnsi="Times New Roman" w:cs="Times New Roman"/>
          <w:noProof/>
          <w:kern w:val="0"/>
          <w:lang w:val="en-IE"/>
          <w14:ligatures w14:val="none"/>
        </w:rPr>
        <w:t>roup on equality and values in education and training</w:t>
      </w:r>
      <w:r w:rsidRPr="00056738">
        <w:rPr>
          <w:rFonts w:ascii="Times New Roman" w:eastAsia="Calibri" w:hAnsi="Times New Roman" w:cs="Times New Roman"/>
          <w:noProof/>
          <w:kern w:val="0"/>
          <w:vertAlign w:val="superscript"/>
          <w:lang w:val="en-IE"/>
          <w14:ligatures w14:val="none"/>
        </w:rPr>
        <w:footnoteReference w:id="93"/>
      </w:r>
      <w:r w:rsidRPr="00056738">
        <w:rPr>
          <w:rFonts w:ascii="Times New Roman" w:eastAsia="Calibri" w:hAnsi="Times New Roman" w:cs="Times New Roman"/>
          <w:noProof/>
          <w:kern w:val="0"/>
          <w:lang w:val="en-IE"/>
          <w14:ligatures w14:val="none"/>
        </w:rPr>
        <w:t xml:space="preserve"> addressed the topic of antisemitism at its meeting of 9 June 2023. On 10 October 2023, the Commission published the report ‘Promoting diversity and inclusion in schools in Europe’, which includes policies to combat antisemitism in education</w:t>
      </w:r>
      <w:r w:rsidRPr="00056738">
        <w:rPr>
          <w:rFonts w:ascii="Times New Roman" w:eastAsia="Calibri" w:hAnsi="Times New Roman" w:cs="Times New Roman"/>
          <w:noProof/>
          <w:kern w:val="0"/>
          <w:vertAlign w:val="superscript"/>
          <w:lang w:val="en-IE"/>
          <w14:ligatures w14:val="none"/>
        </w:rPr>
        <w:footnoteReference w:id="94"/>
      </w:r>
      <w:r w:rsidRPr="00056738">
        <w:rPr>
          <w:rFonts w:ascii="Times New Roman" w:eastAsia="Calibri" w:hAnsi="Times New Roman" w:cs="Times New Roman"/>
          <w:noProof/>
          <w:kern w:val="0"/>
          <w:lang w:val="en-IE"/>
          <w14:ligatures w14:val="none"/>
        </w:rPr>
        <w:t>.</w:t>
      </w:r>
    </w:p>
    <w:p w14:paraId="1D806385"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p>
    <w:p w14:paraId="61769C63"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The network of ‘Young European Ambassadors to promote Holocaust remembrance’ led by the Memorial de la Shoah Paris was launched on 16 November 2022, at the occasion of the Civil Society Forum on combating antisemitism and fostering Jewish life. It will train young Europeans to access and share accurate information about the Holocaust, initiate Holocaust commemoration in their local environment, like schools and universities and recognize and counter Holocaust distortion online.</w:t>
      </w:r>
    </w:p>
    <w:p w14:paraId="1E5A6F36" w14:textId="77777777" w:rsidR="00056738" w:rsidRPr="00056738" w:rsidRDefault="00056738" w:rsidP="00056738">
      <w:pPr>
        <w:spacing w:after="160" w:line="259" w:lineRule="auto"/>
        <w:contextualSpacing/>
        <w:jc w:val="both"/>
        <w:rPr>
          <w:rFonts w:ascii="Times New Roman" w:eastAsia="Calibri" w:hAnsi="Times New Roman" w:cs="Times New Roman"/>
          <w:bCs/>
          <w:noProof/>
          <w:kern w:val="0"/>
          <w:lang w:val="en-IE"/>
          <w14:ligatures w14:val="none"/>
        </w:rPr>
      </w:pPr>
    </w:p>
    <w:p w14:paraId="0E693E04"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bCs/>
          <w:noProof/>
          <w:color w:val="2B579A"/>
          <w:kern w:val="0"/>
          <w:shd w:val="clear" w:color="auto" w:fill="E6E6E6"/>
          <w:lang w:eastAsia="en-GB"/>
          <w14:ligatures w14:val="none"/>
        </w:rPr>
        <mc:AlternateContent>
          <mc:Choice Requires="wps">
            <w:drawing>
              <wp:anchor distT="45720" distB="45720" distL="114300" distR="114300" simplePos="0" relativeHeight="251661312" behindDoc="0" locked="0" layoutInCell="1" allowOverlap="1" wp14:anchorId="3F27F481" wp14:editId="3996D60C">
                <wp:simplePos x="0" y="0"/>
                <wp:positionH relativeFrom="margin">
                  <wp:posOffset>-2540</wp:posOffset>
                </wp:positionH>
                <wp:positionV relativeFrom="paragraph">
                  <wp:posOffset>615950</wp:posOffset>
                </wp:positionV>
                <wp:extent cx="5705475" cy="609600"/>
                <wp:effectExtent l="0" t="0" r="28575"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09600"/>
                        </a:xfrm>
                        <a:prstGeom prst="rect">
                          <a:avLst/>
                        </a:prstGeom>
                        <a:solidFill>
                          <a:srgbClr val="FFFFFF"/>
                        </a:solidFill>
                        <a:ln w="9525">
                          <a:solidFill>
                            <a:srgbClr val="000000"/>
                          </a:solidFill>
                          <a:miter lim="800000"/>
                          <a:headEnd/>
                          <a:tailEnd/>
                        </a:ln>
                      </wps:spPr>
                      <wps:txbx>
                        <w:txbxContent>
                          <w:p w14:paraId="7F02048F"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 xml:space="preserve">France: </w:t>
                            </w:r>
                            <w:r w:rsidRPr="003000CC">
                              <w:rPr>
                                <w:rFonts w:ascii="Times New Roman" w:hAnsi="Times New Roman" w:cs="Times New Roman"/>
                                <w:sz w:val="20"/>
                                <w:szCs w:val="20"/>
                              </w:rPr>
                              <w:t>On 30 January 2023, France introduced memorial visits about antisemitism, racism, or antigypsyism for all pupils. These visits are planned for children in primary and secondary education, from the age of 9-11. Similarly, enhanced training for all teaching staff on these topics will be foreseen.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7F481" id="Text Box 14" o:spid="_x0000_s1039" type="#_x0000_t202" style="position:absolute;left:0;text-align:left;margin-left:-.2pt;margin-top:48.5pt;width:449.25pt;height: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hJwIAAE4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">
                <v:textbox>
                  <w:txbxContent>
                    <w:p w14:paraId="7F02048F"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 xml:space="preserve">France: </w:t>
                      </w:r>
                      <w:r w:rsidRPr="003000CC">
                        <w:rPr>
                          <w:rFonts w:ascii="Times New Roman" w:hAnsi="Times New Roman" w:cs="Times New Roman"/>
                          <w:sz w:val="20"/>
                          <w:szCs w:val="20"/>
                        </w:rPr>
                        <w:t>On 30 January 2023, France introduced memorial visits about antisemitism, racism, or antigypsyism for all pupils. These visits are planned for children in primary and secondary education, from the age of 9-11. Similarly, enhanced training for all teaching staff on these topics will be foreseen.</w:t>
                      </w:r>
                    </w:p>
                  </w:txbxContent>
                </v:textbox>
                <w10:wrap type="square" anchorx="margin"/>
              </v:shape>
            </w:pict>
          </mc:Fallback>
        </mc:AlternateContent>
      </w:r>
      <w:r w:rsidRPr="00056738">
        <w:rPr>
          <w:rFonts w:ascii="Times New Roman" w:eastAsia="Calibri" w:hAnsi="Times New Roman" w:cs="Times New Roman"/>
          <w:noProof/>
          <w:kern w:val="0"/>
          <w:lang w:val="en-IE"/>
          <w14:ligatures w14:val="none"/>
        </w:rPr>
        <w:t>With funding</w:t>
      </w:r>
      <w:r w:rsidRPr="00056738">
        <w:rPr>
          <w:rFonts w:ascii="Times New Roman" w:eastAsia="Calibri" w:hAnsi="Times New Roman" w:cs="Times New Roman"/>
          <w:noProof/>
          <w:lang w:val="en-IE"/>
        </w:rPr>
        <w:t xml:space="preserve"> </w:t>
      </w:r>
      <w:r w:rsidRPr="00056738">
        <w:rPr>
          <w:rFonts w:ascii="Times New Roman" w:eastAsia="Calibri" w:hAnsi="Times New Roman" w:cs="Times New Roman"/>
          <w:noProof/>
          <w:kern w:val="0"/>
          <w:lang w:val="en-IE"/>
          <w14:ligatures w14:val="none"/>
        </w:rPr>
        <w:t xml:space="preserve">by the European Commission and support </w:t>
      </w:r>
      <w:r w:rsidRPr="00056738">
        <w:rPr>
          <w:rFonts w:ascii="Times New Roman" w:eastAsia="Calibri" w:hAnsi="Times New Roman" w:cs="Times New Roman"/>
          <w:noProof/>
          <w:lang w:val="en-IE"/>
        </w:rPr>
        <w:t>from</w:t>
      </w:r>
      <w:r w:rsidRPr="00056738">
        <w:rPr>
          <w:rFonts w:ascii="Times New Roman" w:eastAsia="Calibri" w:hAnsi="Times New Roman" w:cs="Times New Roman"/>
          <w:noProof/>
          <w:kern w:val="0"/>
          <w:lang w:val="en-IE"/>
          <w14:ligatures w14:val="none"/>
        </w:rPr>
        <w:t xml:space="preserve"> the OSCE Office for Democratic Institutions and Human Rights, on 3 April 2023</w:t>
      </w:r>
      <w:r w:rsidRPr="00056738">
        <w:rPr>
          <w:rFonts w:ascii="Times New Roman" w:eastAsia="Calibri" w:hAnsi="Times New Roman" w:cs="Times New Roman"/>
          <w:noProof/>
          <w:lang w:val="en-IE"/>
        </w:rPr>
        <w:t xml:space="preserve"> UNESCO launched</w:t>
      </w:r>
      <w:r w:rsidRPr="00056738">
        <w:rPr>
          <w:rFonts w:ascii="Times New Roman" w:eastAsia="Calibri" w:hAnsi="Times New Roman" w:cs="Times New Roman"/>
          <w:noProof/>
          <w:kern w:val="0"/>
          <w:lang w:val="en-IE"/>
          <w14:ligatures w14:val="none"/>
        </w:rPr>
        <w:t xml:space="preserve"> a 2-year joint project to address rising antisemitism through education in Europe, taking place in 12 Member States</w:t>
      </w:r>
      <w:r w:rsidRPr="00056738">
        <w:rPr>
          <w:rFonts w:ascii="Times New Roman" w:eastAsia="Calibri" w:hAnsi="Times New Roman" w:cs="Times New Roman"/>
          <w:noProof/>
          <w:kern w:val="0"/>
          <w:vertAlign w:val="superscript"/>
          <w:lang w:val="en-IE"/>
          <w14:ligatures w14:val="none"/>
        </w:rPr>
        <w:footnoteReference w:id="95"/>
      </w:r>
      <w:r w:rsidRPr="00056738">
        <w:rPr>
          <w:rFonts w:ascii="Times New Roman" w:eastAsia="Calibri" w:hAnsi="Times New Roman" w:cs="Times New Roman"/>
          <w:noProof/>
          <w:kern w:val="0"/>
          <w:lang w:val="en-IE"/>
          <w14:ligatures w14:val="none"/>
        </w:rPr>
        <w:t xml:space="preserve">. </w:t>
      </w:r>
    </w:p>
    <w:p w14:paraId="2EA91B24"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To support the creation of a ‘European research hub on contemporary antisemitism and Jewish life’,</w:t>
      </w:r>
      <w:r w:rsidRPr="00056738">
        <w:rPr>
          <w:rFonts w:ascii="Times New Roman" w:eastAsia="Calibri" w:hAnsi="Times New Roman" w:cs="Times New Roman"/>
          <w:noProof/>
          <w:lang w:val="en-IE"/>
        </w:rPr>
        <w:t xml:space="preserve"> </w:t>
      </w:r>
      <w:r w:rsidRPr="00056738">
        <w:rPr>
          <w:rFonts w:ascii="Times New Roman" w:eastAsia="Calibri" w:hAnsi="Times New Roman" w:cs="Times New Roman"/>
          <w:noProof/>
          <w:kern w:val="0"/>
          <w:lang w:val="en-IE"/>
          <w14:ligatures w14:val="none"/>
        </w:rPr>
        <w:t>the Commission published</w:t>
      </w:r>
      <w:r w:rsidRPr="00056738">
        <w:rPr>
          <w:rFonts w:ascii="Times New Roman" w:eastAsia="Calibri" w:hAnsi="Times New Roman" w:cs="Times New Roman"/>
          <w:noProof/>
          <w:lang w:val="en-IE"/>
        </w:rPr>
        <w:t xml:space="preserve"> on</w:t>
      </w:r>
      <w:r w:rsidRPr="00056738">
        <w:rPr>
          <w:rFonts w:ascii="Times New Roman" w:eastAsia="Calibri" w:hAnsi="Times New Roman" w:cs="Times New Roman"/>
          <w:noProof/>
          <w:kern w:val="0"/>
          <w:lang w:val="en-IE"/>
          <w14:ligatures w14:val="none"/>
        </w:rPr>
        <w:t xml:space="preserve"> </w:t>
      </w:r>
      <w:r w:rsidRPr="00056738">
        <w:rPr>
          <w:rFonts w:ascii="Times New Roman" w:eastAsia="Calibri" w:hAnsi="Times New Roman" w:cs="Times New Roman"/>
          <w:noProof/>
          <w:lang w:val="en-IE"/>
        </w:rPr>
        <w:t>31 March 2023</w:t>
      </w:r>
      <w:r w:rsidRPr="00056738">
        <w:rPr>
          <w:rFonts w:ascii="Times New Roman" w:eastAsia="Calibri" w:hAnsi="Times New Roman" w:cs="Times New Roman"/>
          <w:noProof/>
          <w:kern w:val="0"/>
          <w:lang w:val="en-IE"/>
          <w14:ligatures w14:val="none"/>
        </w:rPr>
        <w:t xml:space="preserve"> the report ‘The field of research on contemporary antisemitism and Jewish life’</w:t>
      </w:r>
      <w:r w:rsidRPr="00056738">
        <w:rPr>
          <w:rFonts w:ascii="Times New Roman" w:eastAsia="Calibri" w:hAnsi="Times New Roman" w:cs="Times New Roman"/>
          <w:noProof/>
          <w:kern w:val="0"/>
          <w:vertAlign w:val="superscript"/>
          <w:lang w:val="en-IE"/>
          <w14:ligatures w14:val="none"/>
        </w:rPr>
        <w:footnoteReference w:id="96"/>
      </w:r>
      <w:r w:rsidRPr="00056738">
        <w:rPr>
          <w:rFonts w:ascii="Times New Roman" w:eastAsia="Calibri" w:hAnsi="Times New Roman" w:cs="Times New Roman"/>
          <w:noProof/>
          <w:kern w:val="0"/>
          <w:lang w:val="en-IE"/>
          <w14:ligatures w14:val="none"/>
        </w:rPr>
        <w:t>. The Horizon Europe Strategic Plan 2025-2027 foresees that “funded actions will aim to support the creation of a European research hub on contemporary antisemitism and Jewish life and culture”. The Erasmus+ programme funds projects relevant to combating antisemitism and promoting Holocaust remembrance, supporting activities that foster tolerance, respect for human rights, and intercultural dialogue</w:t>
      </w:r>
      <w:r w:rsidRPr="00056738">
        <w:rPr>
          <w:rFonts w:ascii="Times New Roman" w:eastAsia="Calibri" w:hAnsi="Times New Roman" w:cs="Times New Roman"/>
          <w:noProof/>
          <w:kern w:val="0"/>
          <w:vertAlign w:val="superscript"/>
          <w:lang w:val="en-IE"/>
          <w14:ligatures w14:val="none"/>
        </w:rPr>
        <w:footnoteReference w:id="97"/>
      </w:r>
      <w:r w:rsidRPr="00056738">
        <w:rPr>
          <w:rFonts w:ascii="Times New Roman" w:eastAsia="Calibri" w:hAnsi="Times New Roman" w:cs="Times New Roman"/>
          <w:noProof/>
          <w:kern w:val="0"/>
          <w:lang w:val="en-IE"/>
          <w14:ligatures w14:val="none"/>
        </w:rPr>
        <w:t>.</w:t>
      </w:r>
    </w:p>
    <w:p w14:paraId="28830886" w14:textId="77777777" w:rsidR="00056738" w:rsidRPr="00056738" w:rsidRDefault="00056738" w:rsidP="00056738">
      <w:pPr>
        <w:spacing w:after="160" w:line="259" w:lineRule="auto"/>
        <w:contextualSpacing/>
        <w:jc w:val="both"/>
        <w:rPr>
          <w:rFonts w:ascii="Times New Roman" w:eastAsia="Calibri" w:hAnsi="Times New Roman" w:cs="Times New Roman"/>
          <w:bCs/>
          <w:noProof/>
          <w:kern w:val="0"/>
          <w:lang w:val="en-IE"/>
          <w14:ligatures w14:val="none"/>
        </w:rPr>
      </w:pPr>
    </w:p>
    <w:p w14:paraId="45EACB5B" w14:textId="77777777" w:rsidR="00056738" w:rsidRPr="00056738" w:rsidRDefault="00056738" w:rsidP="00056738">
      <w:pPr>
        <w:spacing w:after="160" w:line="259" w:lineRule="auto"/>
        <w:contextualSpacing/>
        <w:jc w:val="both"/>
        <w:rPr>
          <w:rFonts w:ascii="Times New Roman" w:eastAsia="Calibri" w:hAnsi="Times New Roman" w:cs="Times New Roman"/>
          <w:bCs/>
          <w:noProof/>
          <w:kern w:val="0"/>
          <w:lang w:val="en-IE"/>
          <w14:ligatures w14:val="none"/>
        </w:rPr>
      </w:pPr>
      <w:r w:rsidRPr="00056738">
        <w:rPr>
          <w:rFonts w:ascii="Times New Roman" w:eastAsia="Calibri" w:hAnsi="Times New Roman" w:cs="Times New Roman"/>
          <w:noProof/>
          <w:kern w:val="0"/>
          <w:lang w:val="en-IE"/>
          <w14:ligatures w14:val="none"/>
        </w:rPr>
        <w:t>The results of the third FRA survey o</w:t>
      </w:r>
      <w:r w:rsidRPr="00056738">
        <w:rPr>
          <w:rFonts w:ascii="Times New Roman" w:eastAsia="Calibri" w:hAnsi="Times New Roman" w:cs="Times New Roman"/>
          <w:noProof/>
          <w:lang w:val="en-IE"/>
        </w:rPr>
        <w:t>f</w:t>
      </w:r>
      <w:r w:rsidRPr="00056738">
        <w:rPr>
          <w:rFonts w:ascii="Times New Roman" w:eastAsia="Calibri" w:hAnsi="Times New Roman" w:cs="Times New Roman"/>
          <w:noProof/>
          <w:kern w:val="0"/>
          <w:lang w:val="en-IE"/>
          <w14:ligatures w14:val="none"/>
        </w:rPr>
        <w:t xml:space="preserve"> Jewish people’s experiences of antisemitism were published on 11 July 2024</w:t>
      </w:r>
      <w:r w:rsidRPr="00056738">
        <w:rPr>
          <w:rFonts w:ascii="Times New Roman" w:eastAsia="Calibri" w:hAnsi="Times New Roman" w:cs="Times New Roman"/>
          <w:noProof/>
          <w:lang w:val="en-IE"/>
        </w:rPr>
        <w:t>. Every year the</w:t>
      </w:r>
      <w:r w:rsidRPr="00056738">
        <w:rPr>
          <w:rFonts w:ascii="Times New Roman" w:eastAsia="Calibri" w:hAnsi="Times New Roman" w:cs="Times New Roman"/>
          <w:noProof/>
          <w:kern w:val="0"/>
          <w:lang w:val="en-IE"/>
          <w14:ligatures w14:val="none"/>
        </w:rPr>
        <w:t xml:space="preserve"> FRA publishe</w:t>
      </w:r>
      <w:r w:rsidRPr="00056738">
        <w:rPr>
          <w:rFonts w:ascii="Times New Roman" w:eastAsia="Calibri" w:hAnsi="Times New Roman" w:cs="Times New Roman"/>
          <w:noProof/>
          <w:lang w:val="en-IE"/>
        </w:rPr>
        <w:t xml:space="preserve">s </w:t>
      </w:r>
      <w:r w:rsidRPr="00056738">
        <w:rPr>
          <w:rFonts w:ascii="Times New Roman" w:eastAsia="Calibri" w:hAnsi="Times New Roman" w:cs="Times New Roman"/>
          <w:noProof/>
          <w:kern w:val="0"/>
          <w:lang w:val="en-IE"/>
          <w14:ligatures w14:val="none"/>
        </w:rPr>
        <w:t>an overview on antisemitic incidents</w:t>
      </w:r>
      <w:r w:rsidRPr="00056738">
        <w:rPr>
          <w:rFonts w:ascii="Times New Roman" w:eastAsia="Calibri" w:hAnsi="Times New Roman" w:cs="Times New Roman"/>
          <w:noProof/>
          <w:kern w:val="0"/>
          <w:vertAlign w:val="superscript"/>
          <w:lang w:val="en-IE"/>
          <w14:ligatures w14:val="none"/>
        </w:rPr>
        <w:footnoteReference w:id="98"/>
      </w:r>
      <w:r w:rsidRPr="00056738">
        <w:rPr>
          <w:rFonts w:ascii="Times New Roman" w:eastAsia="Calibri" w:hAnsi="Times New Roman" w:cs="Times New Roman"/>
          <w:noProof/>
          <w:kern w:val="0"/>
          <w:lang w:val="en-IE"/>
          <w14:ligatures w14:val="none"/>
        </w:rPr>
        <w:t>. The Commission has also started the preparation of the EU survey on antisemitic attitudes.</w:t>
      </w:r>
    </w:p>
    <w:p w14:paraId="5B883142" w14:textId="77777777" w:rsidR="00056738" w:rsidRPr="00056738" w:rsidRDefault="00056738" w:rsidP="00056738">
      <w:pPr>
        <w:spacing w:after="0" w:line="259" w:lineRule="auto"/>
        <w:jc w:val="both"/>
        <w:rPr>
          <w:rFonts w:ascii="Times New Roman" w:eastAsia="Calibri" w:hAnsi="Times New Roman" w:cs="Times New Roman"/>
          <w:b/>
          <w:noProof/>
          <w:kern w:val="0"/>
          <w:lang w:val="en-IE"/>
          <w14:ligatures w14:val="none"/>
        </w:rPr>
      </w:pPr>
    </w:p>
    <w:p w14:paraId="12D68A98" w14:textId="77777777" w:rsidR="00056738" w:rsidRPr="00056738" w:rsidRDefault="00056738" w:rsidP="00B25D23">
      <w:pPr>
        <w:numPr>
          <w:ilvl w:val="1"/>
          <w:numId w:val="1"/>
        </w:numPr>
        <w:spacing w:after="0" w:line="259" w:lineRule="auto"/>
        <w:contextualSpacing/>
        <w:jc w:val="both"/>
        <w:rPr>
          <w:rFonts w:ascii="Times New Roman" w:eastAsia="Calibri" w:hAnsi="Times New Roman" w:cs="Times New Roman"/>
          <w:b/>
          <w:noProof/>
          <w:kern w:val="0"/>
          <w14:ligatures w14:val="none"/>
        </w:rPr>
      </w:pPr>
      <w:r w:rsidRPr="00056738">
        <w:rPr>
          <w:rFonts w:ascii="Times New Roman" w:eastAsia="Calibri" w:hAnsi="Times New Roman" w:cs="Times New Roman"/>
          <w:b/>
          <w:bCs/>
          <w:noProof/>
          <w:kern w:val="0"/>
          <w14:ligatures w14:val="none"/>
        </w:rPr>
        <w:t>Holocaust education, research and remembrance</w:t>
      </w:r>
    </w:p>
    <w:p w14:paraId="4B8FA5FC" w14:textId="77777777" w:rsidR="00056738" w:rsidRPr="00056738" w:rsidRDefault="00056738" w:rsidP="00056738">
      <w:pPr>
        <w:spacing w:after="160" w:line="259" w:lineRule="auto"/>
        <w:contextualSpacing/>
        <w:jc w:val="both"/>
        <w:rPr>
          <w:rFonts w:ascii="Times New Roman" w:eastAsia="Calibri" w:hAnsi="Times New Roman" w:cs="Times New Roman"/>
          <w:b/>
          <w:noProof/>
          <w:kern w:val="0"/>
          <w:lang w:val="en-IE"/>
          <w14:ligatures w14:val="none"/>
        </w:rPr>
      </w:pPr>
    </w:p>
    <w:p w14:paraId="60DF9A4C" w14:textId="77777777" w:rsidR="00056738" w:rsidRPr="00056738" w:rsidRDefault="00056738" w:rsidP="00056738">
      <w:pPr>
        <w:spacing w:after="160" w:line="259" w:lineRule="auto"/>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The Holocaust is a defining legacy of European history, during which six million Jewish children, women and men, as well as hundreds of thousands of Roma were murdered. Many other victims also suffered from Nazi persecution.</w:t>
      </w:r>
    </w:p>
    <w:p w14:paraId="7D2F4912" w14:textId="77777777" w:rsidR="00056738" w:rsidRPr="00056738" w:rsidRDefault="00056738" w:rsidP="00056738">
      <w:pPr>
        <w:spacing w:after="160" w:line="259" w:lineRule="auto"/>
        <w:contextualSpacing/>
        <w:jc w:val="both"/>
        <w:rPr>
          <w:rFonts w:ascii="Times New Roman" w:eastAsia="Calibri" w:hAnsi="Times New Roman" w:cs="Times New Roman"/>
          <w:noProof/>
          <w:lang w:val="en-IE"/>
        </w:rPr>
      </w:pPr>
    </w:p>
    <w:p w14:paraId="1A133439" w14:textId="77777777" w:rsidR="00056738" w:rsidRPr="00056738" w:rsidRDefault="00056738" w:rsidP="00056738">
      <w:pPr>
        <w:spacing w:after="160" w:line="259" w:lineRule="auto"/>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For many decades, thousands of Shoah survivors have served the public and strengthened European democracy by sharing the testimonies of their painful survival. First-hand accounts of the Holocaust continue to have the most powerful impact on following generations. In the future, it will be paramount to find new ways of remembering the Holocaust, honouring the victims and ensuring that the lessons learnt are internalized by all people living in Europe.</w:t>
      </w:r>
    </w:p>
    <w:p w14:paraId="6DC72BC5" w14:textId="77777777" w:rsidR="00056738" w:rsidRPr="00056738" w:rsidRDefault="00056738" w:rsidP="00056738">
      <w:pPr>
        <w:spacing w:after="160" w:line="259" w:lineRule="auto"/>
        <w:contextualSpacing/>
        <w:jc w:val="both"/>
        <w:rPr>
          <w:rFonts w:ascii="Times New Roman" w:eastAsia="Calibri" w:hAnsi="Times New Roman" w:cs="Times New Roman"/>
          <w:noProof/>
          <w:lang w:val="en-IE"/>
        </w:rPr>
      </w:pPr>
    </w:p>
    <w:p w14:paraId="0CE72632" w14:textId="77777777" w:rsidR="00056738" w:rsidRPr="00056738" w:rsidRDefault="00056738" w:rsidP="00056738">
      <w:pPr>
        <w:spacing w:after="160" w:line="259" w:lineRule="auto"/>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color w:val="2B579A"/>
          <w:kern w:val="0"/>
          <w:shd w:val="clear" w:color="auto" w:fill="E6E6E6"/>
          <w:lang w:eastAsia="en-GB"/>
          <w14:ligatures w14:val="none"/>
        </w:rPr>
        <mc:AlternateContent>
          <mc:Choice Requires="wps">
            <w:drawing>
              <wp:inline distT="45720" distB="45720" distL="114300" distR="114300" wp14:anchorId="5D6B9DDB" wp14:editId="0493BFCA">
                <wp:extent cx="5731510" cy="913995"/>
                <wp:effectExtent l="0" t="0" r="21590" b="19685"/>
                <wp:docPr id="847150111" name="Text Box 847150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13995"/>
                        </a:xfrm>
                        <a:prstGeom prst="rect">
                          <a:avLst/>
                        </a:prstGeom>
                        <a:solidFill>
                          <a:srgbClr val="FFFFFF"/>
                        </a:solidFill>
                        <a:ln w="9525">
                          <a:solidFill>
                            <a:srgbClr val="000000"/>
                          </a:solidFill>
                          <a:miter lim="800000"/>
                          <a:headEnd/>
                          <a:tailEnd/>
                        </a:ln>
                      </wps:spPr>
                      <wps:txbx>
                        <w:txbxContent>
                          <w:p w14:paraId="0B75EB5F" w14:textId="77777777" w:rsidR="00056738" w:rsidRPr="003000CC" w:rsidRDefault="00056738" w:rsidP="00056738">
                            <w:pPr>
                              <w:jc w:val="both"/>
                              <w:rPr>
                                <w:rFonts w:ascii="Times New Roman" w:hAnsi="Times New Roman" w:cs="Times New Roman"/>
                                <w:b/>
                                <w:sz w:val="20"/>
                                <w:szCs w:val="20"/>
                              </w:rPr>
                            </w:pPr>
                            <w:r>
                              <w:rPr>
                                <w:b/>
                                <w:bCs/>
                                <w:sz w:val="20"/>
                                <w:szCs w:val="20"/>
                              </w:rPr>
                              <w:t>R</w:t>
                            </w:r>
                            <w:r w:rsidRPr="003000CC">
                              <w:rPr>
                                <w:rFonts w:ascii="Times New Roman" w:hAnsi="Times New Roman" w:cs="Times New Roman"/>
                                <w:b/>
                                <w:sz w:val="20"/>
                                <w:szCs w:val="20"/>
                              </w:rPr>
                              <w:t xml:space="preserve">omania: </w:t>
                            </w:r>
                            <w:r w:rsidRPr="003000CC">
                              <w:rPr>
                                <w:rFonts w:ascii="Times New Roman" w:hAnsi="Times New Roman" w:cs="Times New Roman"/>
                                <w:sz w:val="20"/>
                                <w:szCs w:val="20"/>
                              </w:rPr>
                              <w:t>Starting in school year 2023-2024, Romania introduced the “History of the Jews. The Holocaust” as optional subject (1 hour per week for 1 year during the 11</w:t>
                            </w:r>
                            <w:r w:rsidRPr="003000CC">
                              <w:rPr>
                                <w:rFonts w:ascii="Times New Roman" w:hAnsi="Times New Roman" w:cs="Times New Roman"/>
                                <w:sz w:val="20"/>
                                <w:szCs w:val="20"/>
                                <w:vertAlign w:val="superscript"/>
                              </w:rPr>
                              <w:t>th</w:t>
                            </w:r>
                            <w:r w:rsidRPr="003000CC">
                              <w:rPr>
                                <w:rFonts w:ascii="Times New Roman" w:hAnsi="Times New Roman" w:cs="Times New Roman"/>
                                <w:sz w:val="20"/>
                                <w:szCs w:val="20"/>
                              </w:rPr>
                              <w:t xml:space="preserve"> or 12</w:t>
                            </w:r>
                            <w:r w:rsidRPr="003000CC">
                              <w:rPr>
                                <w:rFonts w:ascii="Times New Roman" w:hAnsi="Times New Roman" w:cs="Times New Roman"/>
                                <w:sz w:val="20"/>
                                <w:szCs w:val="20"/>
                                <w:vertAlign w:val="superscript"/>
                              </w:rPr>
                              <w:t>th</w:t>
                            </w:r>
                            <w:r w:rsidRPr="003000CC">
                              <w:rPr>
                                <w:rFonts w:ascii="Times New Roman" w:hAnsi="Times New Roman" w:cs="Times New Roman"/>
                                <w:sz w:val="20"/>
                                <w:szCs w:val="20"/>
                              </w:rPr>
                              <w:t xml:space="preserve"> grade), making Romania the first EU country to do so. The syllabus was designed by the Ministry of Education in collaboration with relevant stakeholders and includes case studies suggested by the representatives of the Jewish Communities in Romania, clearly reflecting the extent and specificity of the Holocaust in Romania.</w:t>
                            </w:r>
                          </w:p>
                        </w:txbxContent>
                      </wps:txbx>
                      <wps:bodyPr rot="0" vert="horz" wrap="square" lIns="91440" tIns="45720" rIns="91440" bIns="45720" anchor="t" anchorCtr="0">
                        <a:noAutofit/>
                      </wps:bodyPr>
                    </wps:wsp>
                  </a:graphicData>
                </a:graphic>
              </wp:inline>
            </w:drawing>
          </mc:Choice>
          <mc:Fallback>
            <w:pict>
              <v:shape w14:anchorId="5D6B9DDB" id="Text Box 847150111" o:spid="_x0000_s1040" type="#_x0000_t202" style="width:451.3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">
                <v:textbox>
                  <w:txbxContent>
                    <w:p w14:paraId="0B75EB5F" w14:textId="77777777" w:rsidR="00056738" w:rsidRPr="003000CC" w:rsidRDefault="00056738" w:rsidP="00056738">
                      <w:pPr>
                        <w:jc w:val="both"/>
                        <w:rPr>
                          <w:rFonts w:ascii="Times New Roman" w:hAnsi="Times New Roman" w:cs="Times New Roman"/>
                          <w:b/>
                          <w:sz w:val="20"/>
                          <w:szCs w:val="20"/>
                        </w:rPr>
                      </w:pPr>
                      <w:r>
                        <w:rPr>
                          <w:b/>
                          <w:bCs/>
                          <w:sz w:val="20"/>
                          <w:szCs w:val="20"/>
                        </w:rPr>
                        <w:t>R</w:t>
                      </w:r>
                      <w:r w:rsidRPr="003000CC">
                        <w:rPr>
                          <w:rFonts w:ascii="Times New Roman" w:hAnsi="Times New Roman" w:cs="Times New Roman"/>
                          <w:b/>
                          <w:sz w:val="20"/>
                          <w:szCs w:val="20"/>
                        </w:rPr>
                        <w:t xml:space="preserve">omania: </w:t>
                      </w:r>
                      <w:r w:rsidRPr="003000CC">
                        <w:rPr>
                          <w:rFonts w:ascii="Times New Roman" w:hAnsi="Times New Roman" w:cs="Times New Roman"/>
                          <w:sz w:val="20"/>
                          <w:szCs w:val="20"/>
                        </w:rPr>
                        <w:t>Starting in school year 2023-2024, Romania introduced the “History of the Jews. The Holocaust” as optional subject (1 hour per week for 1 year during the 11</w:t>
                      </w:r>
                      <w:r w:rsidRPr="003000CC">
                        <w:rPr>
                          <w:rFonts w:ascii="Times New Roman" w:hAnsi="Times New Roman" w:cs="Times New Roman"/>
                          <w:sz w:val="20"/>
                          <w:szCs w:val="20"/>
                          <w:vertAlign w:val="superscript"/>
                        </w:rPr>
                        <w:t>th</w:t>
                      </w:r>
                      <w:r w:rsidRPr="003000CC">
                        <w:rPr>
                          <w:rFonts w:ascii="Times New Roman" w:hAnsi="Times New Roman" w:cs="Times New Roman"/>
                          <w:sz w:val="20"/>
                          <w:szCs w:val="20"/>
                        </w:rPr>
                        <w:t xml:space="preserve"> or 12</w:t>
                      </w:r>
                      <w:r w:rsidRPr="003000CC">
                        <w:rPr>
                          <w:rFonts w:ascii="Times New Roman" w:hAnsi="Times New Roman" w:cs="Times New Roman"/>
                          <w:sz w:val="20"/>
                          <w:szCs w:val="20"/>
                          <w:vertAlign w:val="superscript"/>
                        </w:rPr>
                        <w:t>th</w:t>
                      </w:r>
                      <w:r w:rsidRPr="003000CC">
                        <w:rPr>
                          <w:rFonts w:ascii="Times New Roman" w:hAnsi="Times New Roman" w:cs="Times New Roman"/>
                          <w:sz w:val="20"/>
                          <w:szCs w:val="20"/>
                        </w:rPr>
                        <w:t xml:space="preserve"> grade), making Romania the first EU country to do so. The syllabus was designed by the Ministry of Education in collaboration with relevant stakeholders and includes case studies suggested by the representatives of the Jewish Communities in Romania, clearly reflecting the extent and specificity of the Holocaust in Romania.</w:t>
                      </w:r>
                    </w:p>
                  </w:txbxContent>
                </v:textbox>
                <w10:anchorlock/>
              </v:shape>
            </w:pict>
          </mc:Fallback>
        </mc:AlternateContent>
      </w:r>
    </w:p>
    <w:p w14:paraId="1AB108EF" w14:textId="77777777" w:rsidR="00056738" w:rsidRPr="00056738" w:rsidRDefault="00056738" w:rsidP="00056738">
      <w:pPr>
        <w:spacing w:after="160" w:line="259" w:lineRule="auto"/>
        <w:contextualSpacing/>
        <w:jc w:val="both"/>
        <w:rPr>
          <w:rFonts w:ascii="Times New Roman" w:eastAsia="Calibri" w:hAnsi="Times New Roman" w:cs="Times New Roman"/>
          <w:noProof/>
          <w:lang w:val="en-IE"/>
        </w:rPr>
      </w:pPr>
    </w:p>
    <w:p w14:paraId="14B07837"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Following the EU strategy the Commission established its own Holocaust Memorial event. Together with the International Holocaust Remembrance Alliance (IHRA), and the EU Presidencies (Sweden, 2023 and Belgium 2024), the Commission marked International Holocaust Remembrance Day (IHRD) on 27 January with a conference bringing together the Jewish community and survivors, EU leadership and experts</w:t>
      </w:r>
      <w:r w:rsidRPr="00056738">
        <w:rPr>
          <w:rFonts w:ascii="Times New Roman" w:eastAsia="Calibri" w:hAnsi="Times New Roman" w:cs="Times New Roman"/>
          <w:noProof/>
          <w:kern w:val="0"/>
          <w:vertAlign w:val="superscript"/>
          <w:lang w:val="en-IE"/>
          <w14:ligatures w14:val="none"/>
        </w:rPr>
        <w:footnoteReference w:id="99"/>
      </w:r>
      <w:r w:rsidRPr="00056738" w:rsidDel="002D57C7">
        <w:rPr>
          <w:rFonts w:ascii="Times New Roman" w:eastAsia="Calibri" w:hAnsi="Times New Roman" w:cs="Times New Roman"/>
          <w:noProof/>
          <w:kern w:val="0"/>
          <w:lang w:val="en-IE"/>
          <w14:ligatures w14:val="none"/>
        </w:rPr>
        <w:t>.</w:t>
      </w:r>
      <w:r w:rsidRPr="00056738">
        <w:rPr>
          <w:rFonts w:ascii="Times New Roman" w:eastAsia="Calibri" w:hAnsi="Times New Roman" w:cs="Times New Roman"/>
          <w:noProof/>
          <w:kern w:val="0"/>
          <w:lang w:val="en-IE"/>
          <w14:ligatures w14:val="none"/>
        </w:rPr>
        <w:t xml:space="preserve"> </w:t>
      </w:r>
    </w:p>
    <w:p w14:paraId="5100A315"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p>
    <w:p w14:paraId="207D32F3"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lang w:val="en-IE"/>
        </w:rPr>
        <w:t>At the occasion of International Holocaust Remembrance Day 2024, the Commission launched a public call for tender to establish a Europe-wide Network of places where the Holocaust happened (EUR 3 million)</w:t>
      </w:r>
      <w:r w:rsidRPr="00056738">
        <w:rPr>
          <w:rFonts w:ascii="Times New Roman" w:eastAsia="Calibri" w:hAnsi="Times New Roman" w:cs="Times New Roman"/>
          <w:noProof/>
          <w:kern w:val="0"/>
          <w:vertAlign w:val="superscript"/>
          <w:lang w:val="en-IE"/>
          <w14:ligatures w14:val="none"/>
        </w:rPr>
        <w:footnoteReference w:id="100"/>
      </w:r>
      <w:r w:rsidRPr="00056738">
        <w:rPr>
          <w:rFonts w:ascii="Times New Roman" w:eastAsia="Calibri" w:hAnsi="Times New Roman" w:cs="Times New Roman"/>
          <w:noProof/>
          <w:lang w:val="en-IE"/>
        </w:rPr>
        <w:t>. As there are less and less survivors to share the story of their survival, the importance of memorial sites increases. The aim of the network is to ensure the exchange of good practices and support cooperation between memorial sites.</w:t>
      </w:r>
    </w:p>
    <w:p w14:paraId="7E185157"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p>
    <w:p w14:paraId="05F5783C"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lang w:val="en-IE"/>
        </w:rPr>
        <w:t>The European Commission has supported the European Holocaust Research Infrastructure (EHRI)</w:t>
      </w:r>
      <w:r w:rsidRPr="00056738">
        <w:rPr>
          <w:rFonts w:ascii="Times New Roman" w:eastAsia="Calibri" w:hAnsi="Times New Roman" w:cs="Times New Roman"/>
          <w:noProof/>
          <w:kern w:val="0"/>
          <w:vertAlign w:val="superscript"/>
          <w:lang w:val="en-IE"/>
          <w14:ligatures w14:val="none"/>
        </w:rPr>
        <w:footnoteReference w:id="101"/>
      </w:r>
      <w:r w:rsidRPr="00056738">
        <w:rPr>
          <w:rFonts w:ascii="Times New Roman" w:eastAsia="Calibri" w:hAnsi="Times New Roman" w:cs="Times New Roman"/>
          <w:noProof/>
          <w:lang w:val="en-IE"/>
        </w:rPr>
        <w:t xml:space="preserve"> with over EUR 26 million over the period 2010-2025. As the largest EU-funded research initiative on the Holocaust globally, EHRI supports trans-national Holocaust research, commemoration and education by connecting sources, institutions and people. It is now transforming itself from an EU funded project into a permanent organisation, which should be fully operational by January 2025, the 80th-anniversary of the liberation of Auschwitz-Birkenau.</w:t>
      </w:r>
    </w:p>
    <w:p w14:paraId="35125291"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p>
    <w:p w14:paraId="1AF64411" w14:textId="77777777" w:rsidR="00056738" w:rsidRPr="00056738" w:rsidRDefault="00056738" w:rsidP="00056738">
      <w:pPr>
        <w:spacing w:after="160" w:line="259" w:lineRule="auto"/>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The IHRA Charter for Safeguarding Sites adopted by IHRA on 30 November 2023, contains principles, responsibilities, and recommends good practices to promote the safeguarding of Holocaust sites, sites of the genocide of the Roma, and sites related to crimes of the Nazis and their collaborators</w:t>
      </w:r>
      <w:r w:rsidRPr="00056738">
        <w:rPr>
          <w:rFonts w:ascii="Times New Roman" w:eastAsia="Calibri" w:hAnsi="Times New Roman" w:cs="Times New Roman"/>
          <w:noProof/>
          <w:vertAlign w:val="superscript"/>
          <w:lang w:val="en-IE"/>
        </w:rPr>
        <w:footnoteReference w:id="102"/>
      </w:r>
      <w:r w:rsidRPr="00056738">
        <w:rPr>
          <w:rFonts w:ascii="Times New Roman" w:eastAsia="Calibri" w:hAnsi="Times New Roman" w:cs="Times New Roman"/>
          <w:noProof/>
          <w:lang w:val="en-IE"/>
        </w:rPr>
        <w:t>.</w:t>
      </w:r>
    </w:p>
    <w:p w14:paraId="749E0D46"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p>
    <w:p w14:paraId="6E70331C"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color w:val="2B579A"/>
          <w:kern w:val="0"/>
          <w:shd w:val="clear" w:color="auto" w:fill="E6E6E6"/>
          <w:lang w:eastAsia="en-GB"/>
          <w14:ligatures w14:val="none"/>
        </w:rPr>
        <mc:AlternateContent>
          <mc:Choice Requires="wps">
            <w:drawing>
              <wp:inline distT="45720" distB="45720" distL="114300" distR="114300" wp14:anchorId="33316B12" wp14:editId="09E55E58">
                <wp:extent cx="5705475" cy="609600"/>
                <wp:effectExtent l="0" t="0" r="28575" b="19050"/>
                <wp:docPr id="1168294829" name="Text Box 1168294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09600"/>
                        </a:xfrm>
                        <a:prstGeom prst="rect">
                          <a:avLst/>
                        </a:prstGeom>
                        <a:solidFill>
                          <a:srgbClr val="FFFFFF"/>
                        </a:solidFill>
                        <a:ln w="9525">
                          <a:solidFill>
                            <a:srgbClr val="000000"/>
                          </a:solidFill>
                          <a:miter lim="800000"/>
                          <a:headEnd/>
                          <a:tailEnd/>
                        </a:ln>
                      </wps:spPr>
                      <wps:txbx>
                        <w:txbxContent>
                          <w:p w14:paraId="45D35415"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 xml:space="preserve">Croatia: </w:t>
                            </w:r>
                            <w:r w:rsidRPr="003000CC">
                              <w:rPr>
                                <w:rFonts w:ascii="Times New Roman" w:hAnsi="Times New Roman" w:cs="Times New Roman"/>
                                <w:sz w:val="20"/>
                                <w:szCs w:val="20"/>
                              </w:rPr>
                              <w:t>In Sept 2024, the Croatian Government decided to modernise the Jasenovac Memorial site, by bringing it in line with remembrance practices laid out in the IHRA’s Charter for Safeguarding Sites and appointed new leadership to doing so.</w:t>
                            </w:r>
                          </w:p>
                        </w:txbxContent>
                      </wps:txbx>
                      <wps:bodyPr rot="0" vert="horz" wrap="square" lIns="91440" tIns="45720" rIns="91440" bIns="45720" anchor="t" anchorCtr="0">
                        <a:noAutofit/>
                      </wps:bodyPr>
                    </wps:wsp>
                  </a:graphicData>
                </a:graphic>
              </wp:inline>
            </w:drawing>
          </mc:Choice>
          <mc:Fallback>
            <w:pict>
              <v:shape w14:anchorId="33316B12" id="Text Box 1168294829" o:spid="_x0000_s1041" type="#_x0000_t202" style="width:449.2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">
                <v:textbox>
                  <w:txbxContent>
                    <w:p w14:paraId="45D35415"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 xml:space="preserve">Croatia: </w:t>
                      </w:r>
                      <w:r w:rsidRPr="003000CC">
                        <w:rPr>
                          <w:rFonts w:ascii="Times New Roman" w:hAnsi="Times New Roman" w:cs="Times New Roman"/>
                          <w:sz w:val="20"/>
                          <w:szCs w:val="20"/>
                        </w:rPr>
                        <w:t>In Sept 2024, the Croatian Government decided to modernise the Jasenovac Memorial site, by bringing it in line with remembrance practices laid out in the IHRA’s Charter for Safeguarding Sites and appointed new leadership to doing so.</w:t>
                      </w:r>
                    </w:p>
                  </w:txbxContent>
                </v:textbox>
                <w10:anchorlock/>
              </v:shape>
            </w:pict>
          </mc:Fallback>
        </mc:AlternateContent>
      </w:r>
    </w:p>
    <w:p w14:paraId="61659C9A"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p>
    <w:p w14:paraId="12359B49"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bCs/>
          <w:noProof/>
          <w:kern w:val="0"/>
          <w:lang w:val="en-IE"/>
          <w14:ligatures w14:val="none"/>
        </w:rPr>
        <w:t>T</w:t>
      </w:r>
      <w:bookmarkStart w:id="12" w:name="_Hlk165891630"/>
      <w:r w:rsidRPr="00056738">
        <w:rPr>
          <w:rFonts w:ascii="Times New Roman" w:eastAsia="Calibri" w:hAnsi="Times New Roman" w:cs="Times New Roman"/>
          <w:noProof/>
          <w:kern w:val="0"/>
          <w:lang w:val="en-IE"/>
          <w14:ligatures w14:val="none"/>
        </w:rPr>
        <w:t xml:space="preserve">hrough the Remembrance strand of the CERV programme, the Commission is supporting Memorial de la Shoah, Centropa, Paidea, ENRS, EUROM, Yahad-un-Unum and EuroClio as framework partners to promote Holocaust remembrance. </w:t>
      </w:r>
      <w:bookmarkEnd w:id="12"/>
      <w:r w:rsidRPr="00056738">
        <w:rPr>
          <w:rFonts w:ascii="Times New Roman" w:eastAsia="Calibri" w:hAnsi="Times New Roman" w:cs="Times New Roman"/>
          <w:noProof/>
          <w:kern w:val="0"/>
          <w:lang w:val="en-IE"/>
          <w14:ligatures w14:val="none"/>
        </w:rPr>
        <w:t xml:space="preserve">In addition, </w:t>
      </w:r>
      <w:r w:rsidRPr="00056738">
        <w:rPr>
          <w:rFonts w:ascii="Times New Roman" w:eastAsia="Calibri" w:hAnsi="Times New Roman" w:cs="Times New Roman"/>
          <w:noProof/>
          <w:lang w:val="en-IE"/>
        </w:rPr>
        <w:t xml:space="preserve">funding for </w:t>
      </w:r>
      <w:r w:rsidRPr="00056738">
        <w:rPr>
          <w:rFonts w:ascii="Times New Roman" w:eastAsia="Calibri" w:hAnsi="Times New Roman" w:cs="Times New Roman"/>
          <w:noProof/>
          <w:kern w:val="0"/>
          <w:lang w:val="en-IE"/>
          <w14:ligatures w14:val="none"/>
        </w:rPr>
        <w:t xml:space="preserve">action grants </w:t>
      </w:r>
      <w:r w:rsidRPr="00056738">
        <w:rPr>
          <w:rFonts w:ascii="Times New Roman" w:eastAsia="Calibri" w:hAnsi="Times New Roman" w:cs="Times New Roman"/>
          <w:noProof/>
          <w:lang w:val="en-IE"/>
        </w:rPr>
        <w:t xml:space="preserve">for remembrance projects has been increased from EUR 4.5 million in 2021 to almost EUR 11 million in 2023. Half of the funding awarded concerned projects focussing on remembrance of the Holocaust. </w:t>
      </w:r>
    </w:p>
    <w:p w14:paraId="2D93031B" w14:textId="77777777" w:rsidR="00056738" w:rsidRPr="00056738" w:rsidRDefault="00056738" w:rsidP="00056738">
      <w:pPr>
        <w:spacing w:after="0" w:line="259" w:lineRule="auto"/>
        <w:jc w:val="both"/>
        <w:rPr>
          <w:rFonts w:ascii="Times New Roman" w:eastAsia="Calibri" w:hAnsi="Times New Roman" w:cs="Times New Roman"/>
          <w:b/>
          <w:noProof/>
          <w:kern w:val="0"/>
          <w:lang w:val="en-IE"/>
          <w14:ligatures w14:val="none"/>
        </w:rPr>
      </w:pPr>
    </w:p>
    <w:p w14:paraId="7BEAF680" w14:textId="77777777" w:rsidR="00056738" w:rsidRPr="00056738" w:rsidRDefault="00056738" w:rsidP="00B25D23">
      <w:pPr>
        <w:numPr>
          <w:ilvl w:val="1"/>
          <w:numId w:val="1"/>
        </w:numPr>
        <w:spacing w:after="0" w:line="259" w:lineRule="auto"/>
        <w:contextualSpacing/>
        <w:jc w:val="both"/>
        <w:rPr>
          <w:rFonts w:ascii="Times New Roman" w:eastAsia="Calibri" w:hAnsi="Times New Roman" w:cs="Times New Roman"/>
          <w:b/>
          <w:noProof/>
          <w:kern w:val="0"/>
          <w:lang w:val="en-IE"/>
          <w14:ligatures w14:val="none"/>
        </w:rPr>
      </w:pPr>
      <w:r w:rsidRPr="00056738">
        <w:rPr>
          <w:rFonts w:ascii="Times New Roman" w:eastAsia="Calibri" w:hAnsi="Times New Roman" w:cs="Times New Roman"/>
          <w:b/>
          <w:bCs/>
          <w:noProof/>
          <w:kern w:val="0"/>
          <w:lang w:val="en-IE"/>
          <w14:ligatures w14:val="none"/>
        </w:rPr>
        <w:t>Holocaust denial, distortion and trivialisation</w:t>
      </w:r>
    </w:p>
    <w:p w14:paraId="7FFF8894" w14:textId="77777777" w:rsidR="00056738" w:rsidRPr="00056738" w:rsidRDefault="00056738" w:rsidP="00056738">
      <w:pPr>
        <w:spacing w:after="160" w:line="259" w:lineRule="auto"/>
        <w:contextualSpacing/>
        <w:jc w:val="both"/>
        <w:rPr>
          <w:rFonts w:ascii="Times New Roman" w:eastAsia="Calibri" w:hAnsi="Times New Roman" w:cs="Times New Roman"/>
          <w:b/>
          <w:noProof/>
          <w:kern w:val="0"/>
          <w:lang w:val="en-IE"/>
          <w14:ligatures w14:val="none"/>
        </w:rPr>
      </w:pPr>
    </w:p>
    <w:p w14:paraId="09278E2E" w14:textId="77777777" w:rsidR="00056738" w:rsidRPr="00056738" w:rsidRDefault="00056738" w:rsidP="00056738">
      <w:pPr>
        <w:spacing w:after="160" w:line="259" w:lineRule="auto"/>
        <w:jc w:val="both"/>
        <w:rPr>
          <w:rFonts w:ascii="Times New Roman" w:eastAsia="Calibri" w:hAnsi="Times New Roman" w:cs="Times New Roman"/>
          <w:noProof/>
          <w:lang w:val="en-US"/>
        </w:rPr>
      </w:pPr>
      <w:r w:rsidRPr="00056738">
        <w:rPr>
          <w:rFonts w:ascii="Times New Roman" w:eastAsia="Calibri" w:hAnsi="Times New Roman" w:cs="Times New Roman"/>
          <w:noProof/>
          <w:lang w:val="en-IE"/>
        </w:rPr>
        <w:t xml:space="preserve">Holocaust </w:t>
      </w:r>
      <w:r w:rsidRPr="00056738">
        <w:rPr>
          <w:rFonts w:ascii="Times New Roman" w:eastAsia="Calibri" w:hAnsi="Times New Roman" w:cs="Times New Roman"/>
          <w:noProof/>
          <w:lang w:val="en-US"/>
        </w:rPr>
        <w:t xml:space="preserve">denial, distortion and trivialization are tragically widespread phenomena 80 years after the end of the Shoah. </w:t>
      </w:r>
      <w:r w:rsidRPr="00056738">
        <w:rPr>
          <w:rFonts w:ascii="Times New Roman" w:eastAsia="Calibri" w:hAnsi="Times New Roman" w:cs="Times New Roman"/>
          <w:noProof/>
          <w:kern w:val="0"/>
          <w:lang w:val="en-IE"/>
          <w14:ligatures w14:val="none"/>
        </w:rPr>
        <w:t>According to the 2023 FRA survey, 79% of Jews encountered Holocaust denial, trivialisation or distortion of the historical facts, and more than two thirds (71 %) of respondents had encountered ‘accusations of Jews exploiting Holocaust ‘victimhood’’</w:t>
      </w:r>
      <w:r w:rsidRPr="00056738">
        <w:rPr>
          <w:rFonts w:ascii="Times New Roman" w:eastAsia="Calibri" w:hAnsi="Times New Roman" w:cs="Times New Roman"/>
          <w:noProof/>
          <w:kern w:val="0"/>
          <w:vertAlign w:val="superscript"/>
          <w:lang w:val="en-IE"/>
          <w14:ligatures w14:val="none"/>
        </w:rPr>
        <w:footnoteReference w:id="103"/>
      </w:r>
      <w:r w:rsidRPr="00056738">
        <w:rPr>
          <w:rFonts w:ascii="Times New Roman" w:eastAsia="Calibri" w:hAnsi="Times New Roman" w:cs="Times New Roman"/>
          <w:noProof/>
          <w:kern w:val="0"/>
          <w:lang w:val="en-IE"/>
          <w14:ligatures w14:val="none"/>
        </w:rPr>
        <w:t xml:space="preserve">. </w:t>
      </w:r>
    </w:p>
    <w:p w14:paraId="4D862A4A" w14:textId="77777777" w:rsidR="00056738" w:rsidRPr="00056738" w:rsidRDefault="00056738" w:rsidP="00056738">
      <w:pPr>
        <w:spacing w:after="160" w:line="259" w:lineRule="auto"/>
        <w:contextualSpacing/>
        <w:jc w:val="both"/>
        <w:rPr>
          <w:rFonts w:ascii="Times New Roman" w:eastAsia="Calibri" w:hAnsi="Times New Roman" w:cs="Times New Roman"/>
          <w:noProof/>
          <w:lang w:val="en-IE"/>
        </w:rPr>
      </w:pPr>
      <w:r w:rsidRPr="00056738">
        <w:rPr>
          <w:rFonts w:ascii="Times New Roman" w:eastAsia="Calibri" w:hAnsi="Times New Roman" w:cs="Times New Roman"/>
          <w:noProof/>
          <w:lang w:val="en-US"/>
        </w:rPr>
        <w:t xml:space="preserve">The 2008 </w:t>
      </w:r>
      <w:r w:rsidRPr="00056738">
        <w:rPr>
          <w:rFonts w:ascii="Times New Roman" w:eastAsia="Calibri" w:hAnsi="Times New Roman" w:cs="Times New Roman"/>
          <w:noProof/>
          <w:lang w:val="en-IE"/>
        </w:rPr>
        <w:t>Framework Decision on combating racism and xenophobia provides robust legislation prohibiting the condoning, denial or gross trivialisation of the Holocaust. Out of the 13 infringements opened against Member States, seven cases</w:t>
      </w:r>
      <w:r w:rsidRPr="00056738">
        <w:rPr>
          <w:rFonts w:ascii="Times New Roman" w:eastAsia="Calibri" w:hAnsi="Times New Roman" w:cs="Times New Roman"/>
          <w:noProof/>
          <w:vertAlign w:val="superscript"/>
          <w:lang w:val="en-IE"/>
        </w:rPr>
        <w:footnoteReference w:id="104"/>
      </w:r>
      <w:r w:rsidRPr="00056738">
        <w:rPr>
          <w:rFonts w:ascii="Times New Roman" w:eastAsia="Calibri" w:hAnsi="Times New Roman" w:cs="Times New Roman"/>
          <w:noProof/>
          <w:lang w:val="en-IE"/>
        </w:rPr>
        <w:t xml:space="preserve"> are related, among other grievances, to the non-transposition or incorrect transposition of the provisions criminalising the </w:t>
      </w:r>
      <w:bookmarkStart w:id="13" w:name="_Hlk172635327"/>
      <w:r w:rsidRPr="00056738">
        <w:rPr>
          <w:rFonts w:ascii="Times New Roman" w:eastAsia="Calibri" w:hAnsi="Times New Roman" w:cs="Times New Roman"/>
          <w:noProof/>
          <w:lang w:val="en-IE"/>
        </w:rPr>
        <w:t xml:space="preserve">condoning, denial or gross trivialisation of the Holocaust </w:t>
      </w:r>
      <w:bookmarkEnd w:id="13"/>
      <w:r w:rsidRPr="00056738">
        <w:rPr>
          <w:rFonts w:ascii="Times New Roman" w:eastAsia="Calibri" w:hAnsi="Times New Roman" w:cs="Times New Roman"/>
          <w:noProof/>
          <w:lang w:val="en-IE"/>
        </w:rPr>
        <w:t>when the conduct is carried out in a manner likely to incite to violence or hatred against a group or a member of such a group identified with regard to the protected characteristic listed there.</w:t>
      </w:r>
    </w:p>
    <w:p w14:paraId="2F113FD6" w14:textId="77777777" w:rsidR="00056738" w:rsidRPr="00056738" w:rsidRDefault="00056738" w:rsidP="00056738">
      <w:pPr>
        <w:spacing w:after="160" w:line="259" w:lineRule="auto"/>
        <w:contextualSpacing/>
        <w:jc w:val="both"/>
        <w:rPr>
          <w:rFonts w:ascii="Times New Roman" w:eastAsia="Calibri" w:hAnsi="Times New Roman" w:cs="Times New Roman"/>
          <w:noProof/>
          <w:lang w:val="en-IE"/>
        </w:rPr>
      </w:pPr>
    </w:p>
    <w:p w14:paraId="43CABE3F"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The Commission actively promoted the IHRA definition of Holocaust denial and distortion at meetings and events and by publishing it on its website. IHRA itself published a toolkit against Holocaust distortion</w:t>
      </w:r>
      <w:r w:rsidRPr="00056738">
        <w:rPr>
          <w:rFonts w:ascii="Times New Roman" w:eastAsia="Calibri" w:hAnsi="Times New Roman" w:cs="Times New Roman"/>
          <w:noProof/>
          <w:kern w:val="0"/>
          <w:vertAlign w:val="superscript"/>
          <w:lang w:val="en-IE"/>
          <w14:ligatures w14:val="none"/>
        </w:rPr>
        <w:footnoteReference w:id="105"/>
      </w:r>
      <w:r w:rsidRPr="00056738">
        <w:rPr>
          <w:rFonts w:ascii="Times New Roman" w:eastAsia="Calibri" w:hAnsi="Times New Roman" w:cs="Times New Roman"/>
          <w:noProof/>
          <w:kern w:val="0"/>
          <w:lang w:val="en-IE"/>
          <w14:ligatures w14:val="none"/>
        </w:rPr>
        <w:t xml:space="preserve"> and recommendations for policy and decision makers</w:t>
      </w:r>
      <w:r w:rsidRPr="00056738">
        <w:rPr>
          <w:rFonts w:ascii="Times New Roman" w:eastAsia="Calibri" w:hAnsi="Times New Roman" w:cs="Times New Roman"/>
          <w:noProof/>
          <w:kern w:val="0"/>
          <w:vertAlign w:val="superscript"/>
          <w:lang w:val="en-IE"/>
          <w14:ligatures w14:val="none"/>
        </w:rPr>
        <w:footnoteReference w:id="106"/>
      </w:r>
      <w:r w:rsidRPr="00056738">
        <w:rPr>
          <w:rFonts w:ascii="Times New Roman" w:eastAsia="Calibri" w:hAnsi="Times New Roman" w:cs="Times New Roman"/>
          <w:noProof/>
          <w:kern w:val="0"/>
          <w:lang w:val="en-IE"/>
          <w14:ligatures w14:val="none"/>
        </w:rPr>
        <w:t>.</w:t>
      </w:r>
    </w:p>
    <w:p w14:paraId="53F157FE" w14:textId="77777777" w:rsidR="00056738" w:rsidRPr="00056738" w:rsidRDefault="00056738" w:rsidP="00056738">
      <w:pPr>
        <w:spacing w:after="160" w:line="259" w:lineRule="auto"/>
        <w:contextualSpacing/>
        <w:jc w:val="both"/>
        <w:rPr>
          <w:rFonts w:ascii="Times New Roman" w:eastAsia="Calibri" w:hAnsi="Times New Roman" w:cs="Times New Roman"/>
          <w:bCs/>
          <w:noProof/>
          <w:kern w:val="0"/>
          <w:lang w:val="en-IE"/>
          <w14:ligatures w14:val="none"/>
        </w:rPr>
      </w:pPr>
    </w:p>
    <w:p w14:paraId="6CC994B2" w14:textId="77777777" w:rsidR="00056738" w:rsidRPr="00056738" w:rsidRDefault="00056738" w:rsidP="00056738">
      <w:pPr>
        <w:spacing w:after="160" w:line="259" w:lineRule="auto"/>
        <w:contextualSpacing/>
        <w:jc w:val="both"/>
        <w:rPr>
          <w:rFonts w:ascii="Times New Roman" w:eastAsia="Calibri" w:hAnsi="Times New Roman" w:cs="Times New Roman"/>
          <w:bCs/>
          <w:noProof/>
          <w:kern w:val="0"/>
          <w:lang w:val="en-IE"/>
          <w14:ligatures w14:val="none"/>
        </w:rPr>
      </w:pPr>
      <w:r w:rsidRPr="00056738">
        <w:rPr>
          <w:rFonts w:ascii="Times New Roman" w:eastAsia="Calibri" w:hAnsi="Times New Roman" w:cs="Times New Roman"/>
          <w:noProof/>
          <w:color w:val="2B579A"/>
          <w:kern w:val="0"/>
          <w:shd w:val="clear" w:color="auto" w:fill="E6E6E6"/>
          <w:lang w:eastAsia="en-GB"/>
          <w14:ligatures w14:val="none"/>
        </w:rPr>
        <mc:AlternateContent>
          <mc:Choice Requires="wps">
            <w:drawing>
              <wp:inline distT="45720" distB="45720" distL="114300" distR="114300" wp14:anchorId="3F61106A" wp14:editId="09BF8010">
                <wp:extent cx="5705475" cy="771525"/>
                <wp:effectExtent l="0" t="0" r="28575" b="28575"/>
                <wp:docPr id="1745684513" name="Text Box 1745684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71525"/>
                        </a:xfrm>
                        <a:prstGeom prst="rect">
                          <a:avLst/>
                        </a:prstGeom>
                        <a:solidFill>
                          <a:srgbClr val="FFFFFF"/>
                        </a:solidFill>
                        <a:ln w="9525">
                          <a:solidFill>
                            <a:srgbClr val="000000"/>
                          </a:solidFill>
                          <a:miter lim="800000"/>
                          <a:headEnd/>
                          <a:tailEnd/>
                        </a:ln>
                      </wps:spPr>
                      <wps:txbx>
                        <w:txbxContent>
                          <w:p w14:paraId="574D88C9"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Portugal:</w:t>
                            </w:r>
                            <w:r w:rsidRPr="003000CC">
                              <w:rPr>
                                <w:rFonts w:ascii="Times New Roman" w:hAnsi="Times New Roman" w:cs="Times New Roman"/>
                                <w:sz w:val="20"/>
                                <w:szCs w:val="20"/>
                              </w:rPr>
                              <w:t xml:space="preserve"> The Never Forget Program developed in 2023 in Portugal focused on the extermination and persecution of millions of Jews and other victims of the Nazi regime, and the courageous action of Portuguese rescuers who, like the diplomat Aristides de Sousa Mendes and others, took risks to protect the victims of Nazi persecution policies. The programme targets educators, lawyers, diplomats, and public officials.</w:t>
                            </w:r>
                          </w:p>
                        </w:txbxContent>
                      </wps:txbx>
                      <wps:bodyPr rot="0" vert="horz" wrap="square" lIns="91440" tIns="45720" rIns="91440" bIns="45720" anchor="t" anchorCtr="0">
                        <a:noAutofit/>
                      </wps:bodyPr>
                    </wps:wsp>
                  </a:graphicData>
                </a:graphic>
              </wp:inline>
            </w:drawing>
          </mc:Choice>
          <mc:Fallback>
            <w:pict>
              <v:shape w14:anchorId="3F61106A" id="Text Box 1745684513" o:spid="_x0000_s1042" type="#_x0000_t202" style="width:449.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">
                <v:textbox>
                  <w:txbxContent>
                    <w:p w14:paraId="574D88C9"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Portugal:</w:t>
                      </w:r>
                      <w:r w:rsidRPr="003000CC">
                        <w:rPr>
                          <w:rFonts w:ascii="Times New Roman" w:hAnsi="Times New Roman" w:cs="Times New Roman"/>
                          <w:sz w:val="20"/>
                          <w:szCs w:val="20"/>
                        </w:rPr>
                        <w:t xml:space="preserve"> The Never Forget Program developed in 2023 in Portugal focused on the extermination and persecution of millions of Jews and other victims of the Nazi regime, and the courageous action of Portuguese rescuers who, like the diplomat Aristides de Sousa Mendes and others, took risks to protect the victims of Nazi persecution policies. The programme targets educators, lawyers, diplomats, and public officials.</w:t>
                      </w:r>
                    </w:p>
                  </w:txbxContent>
                </v:textbox>
                <w10:anchorlock/>
              </v:shape>
            </w:pict>
          </mc:Fallback>
        </mc:AlternateContent>
      </w:r>
    </w:p>
    <w:p w14:paraId="0C5A6050" w14:textId="77777777" w:rsidR="00056738" w:rsidRPr="00056738" w:rsidRDefault="00056738" w:rsidP="00056738">
      <w:pPr>
        <w:spacing w:after="160" w:line="259" w:lineRule="auto"/>
        <w:contextualSpacing/>
        <w:jc w:val="both"/>
        <w:rPr>
          <w:rFonts w:ascii="Times New Roman" w:eastAsia="Calibri" w:hAnsi="Times New Roman" w:cs="Times New Roman"/>
          <w:bCs/>
          <w:noProof/>
          <w:kern w:val="0"/>
          <w:lang w:val="en-IE"/>
          <w14:ligatures w14:val="none"/>
        </w:rPr>
      </w:pPr>
    </w:p>
    <w:p w14:paraId="022D830E" w14:textId="77777777" w:rsidR="00056738" w:rsidRPr="00056738" w:rsidRDefault="00056738" w:rsidP="00056738">
      <w:pPr>
        <w:spacing w:after="16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Through the CERV programme, the Commission supported UNESCO with EUR 200.000, to train journalists and education professionals on countering Holocaust distortion, and develop campaigns, together with the IHRA, such as the ‘#ProtectTheFacts’ campaign. CERV-funded projects, such as Facing Historical and Holocaust Distortion Now, also aim to tackle Holocaust denial, distortion and trivialisation.</w:t>
      </w:r>
    </w:p>
    <w:p w14:paraId="27096716" w14:textId="77777777" w:rsidR="00056738" w:rsidRPr="00056738" w:rsidRDefault="00056738" w:rsidP="00056738">
      <w:pPr>
        <w:spacing w:after="160" w:line="259" w:lineRule="auto"/>
        <w:contextualSpacing/>
        <w:jc w:val="both"/>
        <w:rPr>
          <w:rFonts w:ascii="Times New Roman" w:eastAsia="Calibri" w:hAnsi="Times New Roman" w:cs="Times New Roman"/>
          <w:bCs/>
          <w:noProof/>
          <w:kern w:val="0"/>
          <w:lang w:val="en-IE"/>
          <w14:ligatures w14:val="none"/>
        </w:rPr>
      </w:pPr>
    </w:p>
    <w:p w14:paraId="2EC476E9" w14:textId="77777777" w:rsidR="00056738" w:rsidRPr="00056738" w:rsidRDefault="00056738" w:rsidP="00B25D23">
      <w:pPr>
        <w:numPr>
          <w:ilvl w:val="0"/>
          <w:numId w:val="1"/>
        </w:numPr>
        <w:spacing w:after="160" w:line="259" w:lineRule="auto"/>
        <w:contextualSpacing/>
        <w:jc w:val="both"/>
        <w:rPr>
          <w:rFonts w:ascii="Times New Roman" w:eastAsia="Calibri" w:hAnsi="Times New Roman" w:cs="Times New Roman"/>
          <w:b/>
          <w:noProof/>
          <w:kern w:val="0"/>
          <w:sz w:val="24"/>
          <w:szCs w:val="24"/>
          <w:lang w:val="en-IE"/>
          <w14:ligatures w14:val="none"/>
        </w:rPr>
      </w:pPr>
      <w:r w:rsidRPr="00056738">
        <w:rPr>
          <w:rFonts w:ascii="Times New Roman" w:eastAsia="Calibri" w:hAnsi="Times New Roman" w:cs="Times New Roman"/>
          <w:b/>
          <w:bCs/>
          <w:noProof/>
          <w:kern w:val="0"/>
          <w:sz w:val="24"/>
          <w:szCs w:val="24"/>
          <w:lang w:val="en-IE"/>
          <w14:ligatures w14:val="none"/>
        </w:rPr>
        <w:t>LEADING THE GLOBAL FIGHT AGAINST ANTISEMITISM</w:t>
      </w:r>
    </w:p>
    <w:p w14:paraId="421290CD" w14:textId="77777777" w:rsidR="00056738" w:rsidRPr="00056738" w:rsidRDefault="00056738" w:rsidP="00056738">
      <w:pPr>
        <w:spacing w:after="160" w:line="259" w:lineRule="auto"/>
        <w:ind w:left="360"/>
        <w:contextualSpacing/>
        <w:jc w:val="both"/>
        <w:rPr>
          <w:rFonts w:ascii="Times New Roman" w:eastAsia="Calibri" w:hAnsi="Times New Roman" w:cs="Times New Roman"/>
          <w:b/>
          <w:noProof/>
          <w:kern w:val="0"/>
          <w:sz w:val="24"/>
          <w:szCs w:val="24"/>
          <w:lang w:val="en-IE"/>
          <w14:ligatures w14:val="none"/>
        </w:rPr>
      </w:pPr>
    </w:p>
    <w:p w14:paraId="5D49DF3D" w14:textId="77777777" w:rsidR="00056738" w:rsidRPr="00056738" w:rsidRDefault="00056738" w:rsidP="00056738">
      <w:pPr>
        <w:spacing w:after="160" w:line="259" w:lineRule="auto"/>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With the strategy, the EU reaffirmed its firm and unequivocal commitment to the global fight against antisemitism. This is fully in line with the EU’s strong commitment to promote and protect human rights, democracy and the rule of law worldwide.</w:t>
      </w:r>
    </w:p>
    <w:p w14:paraId="76060E09" w14:textId="77777777" w:rsidR="00056738" w:rsidRPr="00056738" w:rsidRDefault="00056738" w:rsidP="00B25D23">
      <w:pPr>
        <w:numPr>
          <w:ilvl w:val="1"/>
          <w:numId w:val="1"/>
        </w:numPr>
        <w:spacing w:after="0" w:line="259" w:lineRule="auto"/>
        <w:contextualSpacing/>
        <w:jc w:val="both"/>
        <w:rPr>
          <w:rFonts w:ascii="Times New Roman" w:eastAsia="Calibri" w:hAnsi="Times New Roman" w:cs="Times New Roman"/>
          <w:b/>
          <w:noProof/>
          <w:kern w:val="0"/>
          <w14:ligatures w14:val="none"/>
        </w:rPr>
      </w:pPr>
      <w:r w:rsidRPr="00056738">
        <w:rPr>
          <w:rFonts w:ascii="Times New Roman" w:eastAsia="Calibri" w:hAnsi="Times New Roman" w:cs="Times New Roman"/>
          <w:b/>
          <w:bCs/>
          <w:noProof/>
          <w:kern w:val="0"/>
          <w14:ligatures w14:val="none"/>
        </w:rPr>
        <w:t>Use all instruments to address antisemitism through the EU’s external action</w:t>
      </w:r>
    </w:p>
    <w:p w14:paraId="6155582B" w14:textId="77777777" w:rsidR="00056738" w:rsidRPr="00056738" w:rsidRDefault="00056738" w:rsidP="00056738">
      <w:pPr>
        <w:spacing w:after="0" w:line="259" w:lineRule="auto"/>
        <w:contextualSpacing/>
        <w:jc w:val="both"/>
        <w:rPr>
          <w:rFonts w:ascii="Times New Roman" w:eastAsia="Calibri" w:hAnsi="Times New Roman" w:cs="Times New Roman"/>
          <w:b/>
          <w:noProof/>
          <w:kern w:val="0"/>
          <w:lang w:val="en-IE"/>
          <w14:ligatures w14:val="none"/>
        </w:rPr>
      </w:pPr>
      <w:bookmarkStart w:id="14" w:name="_Hlk169092979"/>
    </w:p>
    <w:p w14:paraId="22244EDA"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r w:rsidRPr="00056738">
        <w:rPr>
          <w:rFonts w:ascii="Times New Roman" w:eastAsia="Calibri" w:hAnsi="Times New Roman" w:cs="Times New Roman"/>
          <w:bCs/>
          <w:noProof/>
          <w:color w:val="2B579A"/>
          <w:kern w:val="0"/>
          <w:shd w:val="clear" w:color="auto" w:fill="E6E6E6"/>
          <w:lang w:eastAsia="en-GB"/>
          <w14:ligatures w14:val="none"/>
        </w:rPr>
        <mc:AlternateContent>
          <mc:Choice Requires="wps">
            <w:drawing>
              <wp:anchor distT="45720" distB="45720" distL="114300" distR="114300" simplePos="0" relativeHeight="251671552" behindDoc="0" locked="0" layoutInCell="1" allowOverlap="1" wp14:anchorId="12A09937" wp14:editId="36229DAF">
                <wp:simplePos x="0" y="0"/>
                <wp:positionH relativeFrom="margin">
                  <wp:align>right</wp:align>
                </wp:positionH>
                <wp:positionV relativeFrom="paragraph">
                  <wp:posOffset>1370965</wp:posOffset>
                </wp:positionV>
                <wp:extent cx="5705475" cy="800100"/>
                <wp:effectExtent l="0" t="0" r="28575" b="19050"/>
                <wp:wrapSquare wrapText="bothSides"/>
                <wp:docPr id="202644237" name="Text Box 202644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00100"/>
                        </a:xfrm>
                        <a:prstGeom prst="rect">
                          <a:avLst/>
                        </a:prstGeom>
                        <a:solidFill>
                          <a:srgbClr val="FFFFFF"/>
                        </a:solidFill>
                        <a:ln w="9525">
                          <a:solidFill>
                            <a:srgbClr val="000000"/>
                          </a:solidFill>
                          <a:miter lim="800000"/>
                          <a:headEnd/>
                          <a:tailEnd/>
                        </a:ln>
                      </wps:spPr>
                      <wps:txbx>
                        <w:txbxContent>
                          <w:p w14:paraId="54857B15"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 xml:space="preserve">Hungary: </w:t>
                            </w:r>
                            <w:r w:rsidRPr="003000CC">
                              <w:rPr>
                                <w:rFonts w:ascii="Times New Roman" w:hAnsi="Times New Roman" w:cs="Times New Roman"/>
                                <w:sz w:val="20"/>
                                <w:szCs w:val="20"/>
                              </w:rPr>
                              <w:t>Faced with an influx of Jewish refugees from Ukraine, the Unified Hungarian Jewish Congregation (EMIH) and the Ukrainian Federation of Jewish Congregations in cooperation with the Hungarian authorities,  installed long-term accommodation for 600 Jewish refugees in April 2022. The centre provides kosher food and the residents can attend yeshiva for the purpose of pursuing theological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09937" id="Text Box 202644237" o:spid="_x0000_s1043" type="#_x0000_t202" style="position:absolute;left:0;text-align:left;margin-left:398.05pt;margin-top:107.95pt;width:449.25pt;height:63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">
                <v:textbox>
                  <w:txbxContent>
                    <w:p w14:paraId="54857B15"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 xml:space="preserve">Hungary: </w:t>
                      </w:r>
                      <w:r w:rsidRPr="003000CC">
                        <w:rPr>
                          <w:rFonts w:ascii="Times New Roman" w:hAnsi="Times New Roman" w:cs="Times New Roman"/>
                          <w:sz w:val="20"/>
                          <w:szCs w:val="20"/>
                        </w:rPr>
                        <w:t>Faced with an influx of Jewish refugees from Ukraine, the Unified Hungarian Jewish Congregation (EMIH) and the Ukrainian Federation of Jewish Congregations in cooperation with the Hungarian authorities,  installed long-term accommodation for 600 Jewish refugees in April 2022. The centre provides kosher food and the residents can attend yeshiva for the purpose of pursuing theological studies.</w:t>
                      </w:r>
                    </w:p>
                  </w:txbxContent>
                </v:textbox>
                <w10:wrap type="square" anchorx="margin"/>
              </v:shape>
            </w:pict>
          </mc:Fallback>
        </mc:AlternateContent>
      </w:r>
      <w:r w:rsidRPr="00056738">
        <w:rPr>
          <w:rFonts w:ascii="Times New Roman" w:eastAsia="Calibri" w:hAnsi="Times New Roman" w:cs="Times New Roman"/>
          <w:bCs/>
          <w:noProof/>
          <w:kern w:val="0"/>
          <w:lang w:val="en-IE"/>
          <w14:ligatures w14:val="none"/>
        </w:rPr>
        <w:t>Russia’s war of aggression heavily impacted the Ukrainian Jewish community, the fourth largest Jewish community in Europe with up to 200,000 people and the eleventh largest in the world. As all Ukrainian citizens, the community has been suffering heavily because of the war, and many have been displaced. The EU supported the Federation of Jewish Communities (FJC) in Ukraine by making available EUR 1.5 million to mobilise 1500 volunteers in the FJC network to provide indicatively 4000 food packages and evacuate at least 4500 persons from 180 communities across Ukraine in the 3 months after the start of the invasion.</w:t>
      </w:r>
    </w:p>
    <w:p w14:paraId="65F1C3E1"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06F481E8"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 xml:space="preserve">The EU aims to cooperate closely with all relevant international organisations and to use all instruments at its disposal to combat antisemitism internationally, through political and human rights dialogues and in broader cooperation with partner countries outside the EU. </w:t>
      </w:r>
    </w:p>
    <w:p w14:paraId="6D285BB9"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4053BC1F"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The fight against antisemitism is part of the EU’s support to the promotion of the right to Freedom of Religion or Belief (FORB) in EU international cooperation through global and country level EU funding. By the end of 2024 the Commission will award two grants under the NDICI supporting various dimensions of Freedom of Religion or Belief for a total amount of EUR 5.5 million.</w:t>
      </w:r>
    </w:p>
    <w:p w14:paraId="6764CB19"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20D0761F"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sidDel="002C0D5C">
        <w:rPr>
          <w:rFonts w:ascii="Times New Roman" w:eastAsia="Calibri" w:hAnsi="Times New Roman" w:cs="Times New Roman"/>
          <w:noProof/>
          <w:kern w:val="0"/>
          <w:lang w:val="en-IE"/>
          <w14:ligatures w14:val="none"/>
        </w:rPr>
        <w:t xml:space="preserve">Concerns regarding </w:t>
      </w:r>
      <w:r w:rsidRPr="00056738">
        <w:rPr>
          <w:rFonts w:ascii="Times New Roman" w:eastAsia="Calibri" w:hAnsi="Times New Roman" w:cs="Times New Roman"/>
          <w:noProof/>
          <w:kern w:val="0"/>
          <w:lang w:val="en-IE"/>
          <w14:ligatures w14:val="none"/>
        </w:rPr>
        <w:t>F</w:t>
      </w:r>
      <w:r w:rsidRPr="00056738" w:rsidDel="002C0D5C">
        <w:rPr>
          <w:rFonts w:ascii="Times New Roman" w:eastAsia="Calibri" w:hAnsi="Times New Roman" w:cs="Times New Roman"/>
          <w:noProof/>
          <w:kern w:val="0"/>
          <w:lang w:val="en-IE"/>
          <w14:ligatures w14:val="none"/>
        </w:rPr>
        <w:t xml:space="preserve">reedom of </w:t>
      </w:r>
      <w:r w:rsidRPr="00056738">
        <w:rPr>
          <w:rFonts w:ascii="Times New Roman" w:eastAsia="Calibri" w:hAnsi="Times New Roman" w:cs="Times New Roman"/>
          <w:noProof/>
          <w:kern w:val="0"/>
          <w:lang w:val="en-IE"/>
          <w14:ligatures w14:val="none"/>
        </w:rPr>
        <w:t>R</w:t>
      </w:r>
      <w:r w:rsidRPr="00056738" w:rsidDel="002C0D5C">
        <w:rPr>
          <w:rFonts w:ascii="Times New Roman" w:eastAsia="Calibri" w:hAnsi="Times New Roman" w:cs="Times New Roman"/>
          <w:noProof/>
          <w:kern w:val="0"/>
          <w:lang w:val="en-IE"/>
          <w14:ligatures w14:val="none"/>
        </w:rPr>
        <w:t xml:space="preserve">eligion or </w:t>
      </w:r>
      <w:r w:rsidRPr="00056738">
        <w:rPr>
          <w:rFonts w:ascii="Times New Roman" w:eastAsia="Calibri" w:hAnsi="Times New Roman" w:cs="Times New Roman"/>
          <w:noProof/>
          <w:kern w:val="0"/>
          <w:lang w:val="en-IE"/>
          <w14:ligatures w14:val="none"/>
        </w:rPr>
        <w:t>B</w:t>
      </w:r>
      <w:r w:rsidRPr="00056738" w:rsidDel="002C0D5C">
        <w:rPr>
          <w:rFonts w:ascii="Times New Roman" w:eastAsia="Calibri" w:hAnsi="Times New Roman" w:cs="Times New Roman"/>
          <w:noProof/>
          <w:kern w:val="0"/>
          <w:lang w:val="en-IE"/>
          <w14:ligatures w14:val="none"/>
        </w:rPr>
        <w:t xml:space="preserve">elief were raised </w:t>
      </w:r>
      <w:r w:rsidRPr="00056738">
        <w:rPr>
          <w:rFonts w:ascii="Times New Roman" w:eastAsia="Calibri" w:hAnsi="Times New Roman" w:cs="Times New Roman"/>
          <w:noProof/>
          <w:kern w:val="0"/>
          <w:lang w:val="en-IE"/>
          <w14:ligatures w14:val="none"/>
        </w:rPr>
        <w:t>by the Special Envoy for the promotion of freedom of religion or belief outside the EU</w:t>
      </w:r>
      <w:r w:rsidRPr="00056738" w:rsidDel="002C0D5C">
        <w:rPr>
          <w:rFonts w:ascii="Times New Roman" w:eastAsia="Calibri" w:hAnsi="Times New Roman" w:cs="Times New Roman"/>
          <w:noProof/>
          <w:kern w:val="0"/>
          <w:lang w:val="en-IE"/>
          <w14:ligatures w14:val="none"/>
        </w:rPr>
        <w:t xml:space="preserve">. </w:t>
      </w:r>
      <w:bookmarkEnd w:id="14"/>
      <w:r w:rsidRPr="00056738">
        <w:rPr>
          <w:rFonts w:ascii="Times New Roman" w:eastAsia="Calibri" w:hAnsi="Times New Roman" w:cs="Times New Roman"/>
          <w:noProof/>
          <w:kern w:val="0"/>
          <w:lang w:val="en-IE"/>
          <w14:ligatures w14:val="none"/>
        </w:rPr>
        <w:t xml:space="preserve">The human rights </w:t>
      </w:r>
      <w:r w:rsidRPr="00056738" w:rsidDel="002C0D5C">
        <w:rPr>
          <w:rFonts w:ascii="Times New Roman" w:eastAsia="Calibri" w:hAnsi="Times New Roman" w:cs="Times New Roman"/>
          <w:noProof/>
          <w:kern w:val="0"/>
          <w:lang w:val="en-IE"/>
          <w14:ligatures w14:val="none"/>
        </w:rPr>
        <w:t>dialogues with countries</w:t>
      </w:r>
      <w:r w:rsidRPr="00056738">
        <w:rPr>
          <w:rFonts w:ascii="Times New Roman" w:eastAsia="Calibri" w:hAnsi="Times New Roman" w:cs="Times New Roman"/>
          <w:noProof/>
          <w:kern w:val="0"/>
          <w:lang w:val="en-IE"/>
          <w14:ligatures w14:val="none"/>
        </w:rPr>
        <w:t xml:space="preserve"> in the</w:t>
      </w:r>
      <w:r w:rsidRPr="00056738">
        <w:rPr>
          <w:rFonts w:ascii="Times New Roman" w:eastAsia="Calibri" w:hAnsi="Times New Roman" w:cs="Times New Roman"/>
          <w:noProof/>
          <w:lang w:val="en-IE"/>
        </w:rPr>
        <w:t xml:space="preserve"> Middle East and North Africa</w:t>
      </w:r>
      <w:r w:rsidRPr="00056738">
        <w:rPr>
          <w:rFonts w:ascii="Times New Roman" w:eastAsia="Calibri" w:hAnsi="Times New Roman" w:cs="Times New Roman"/>
          <w:noProof/>
          <w:kern w:val="0"/>
          <w:lang w:val="en-IE"/>
          <w14:ligatures w14:val="none"/>
        </w:rPr>
        <w:t xml:space="preserve"> offered an opportunity to raise</w:t>
      </w:r>
      <w:r w:rsidRPr="00056738" w:rsidDel="002C0D5C">
        <w:rPr>
          <w:rFonts w:ascii="Times New Roman" w:eastAsia="Calibri" w:hAnsi="Times New Roman" w:cs="Times New Roman"/>
          <w:noProof/>
          <w:kern w:val="0"/>
          <w:lang w:val="en-IE"/>
          <w14:ligatures w14:val="none"/>
        </w:rPr>
        <w:t xml:space="preserve"> </w:t>
      </w:r>
      <w:r w:rsidRPr="00056738">
        <w:rPr>
          <w:rFonts w:ascii="Times New Roman" w:eastAsia="Calibri" w:hAnsi="Times New Roman" w:cs="Times New Roman"/>
          <w:noProof/>
          <w:lang w:val="en-IE"/>
        </w:rPr>
        <w:t>on</w:t>
      </w:r>
      <w:r w:rsidRPr="00056738" w:rsidDel="002C0D5C">
        <w:rPr>
          <w:rFonts w:ascii="Times New Roman" w:eastAsia="Calibri" w:hAnsi="Times New Roman" w:cs="Times New Roman"/>
          <w:noProof/>
          <w:kern w:val="0"/>
          <w:lang w:val="en-IE"/>
          <w14:ligatures w14:val="none"/>
        </w:rPr>
        <w:t xml:space="preserve"> several occasions the need to introduce school curricula programs about the Holocaust. EU delegations</w:t>
      </w:r>
      <w:r w:rsidRPr="00056738">
        <w:rPr>
          <w:rFonts w:ascii="Times New Roman" w:eastAsia="Calibri" w:hAnsi="Times New Roman" w:cs="Times New Roman"/>
          <w:noProof/>
          <w:kern w:val="0"/>
          <w:lang w:val="en-IE"/>
          <w14:ligatures w14:val="none"/>
        </w:rPr>
        <w:t xml:space="preserve"> have also</w:t>
      </w:r>
      <w:r w:rsidRPr="00056738" w:rsidDel="002C0D5C">
        <w:rPr>
          <w:rFonts w:ascii="Times New Roman" w:eastAsia="Calibri" w:hAnsi="Times New Roman" w:cs="Times New Roman"/>
          <w:noProof/>
          <w:kern w:val="0"/>
          <w:lang w:val="en-IE"/>
          <w14:ligatures w14:val="none"/>
        </w:rPr>
        <w:t xml:space="preserve"> met with faith-based organisations including Jewish civil society</w:t>
      </w:r>
      <w:r w:rsidRPr="00056738">
        <w:rPr>
          <w:rFonts w:ascii="Times New Roman" w:eastAsia="Calibri" w:hAnsi="Times New Roman" w:cs="Times New Roman"/>
          <w:noProof/>
          <w:kern w:val="0"/>
          <w:lang w:val="en-IE"/>
          <w14:ligatures w14:val="none"/>
        </w:rPr>
        <w:t xml:space="preserve"> organisations, whenever requested</w:t>
      </w:r>
      <w:r w:rsidRPr="00056738" w:rsidDel="002C0D5C">
        <w:rPr>
          <w:rFonts w:ascii="Times New Roman" w:eastAsia="Calibri" w:hAnsi="Times New Roman" w:cs="Times New Roman"/>
          <w:noProof/>
          <w:kern w:val="0"/>
          <w:lang w:val="en-IE"/>
          <w14:ligatures w14:val="none"/>
        </w:rPr>
        <w:t xml:space="preserve">. Several EU Delegations </w:t>
      </w:r>
      <w:r w:rsidRPr="00056738">
        <w:rPr>
          <w:rFonts w:ascii="Times New Roman" w:eastAsia="Calibri" w:hAnsi="Times New Roman" w:cs="Times New Roman"/>
          <w:noProof/>
          <w:kern w:val="0"/>
          <w:lang w:val="en-IE"/>
          <w14:ligatures w14:val="none"/>
        </w:rPr>
        <w:t xml:space="preserve">indicate in their reports </w:t>
      </w:r>
      <w:r w:rsidRPr="00056738" w:rsidDel="002C0D5C">
        <w:rPr>
          <w:rFonts w:ascii="Times New Roman" w:eastAsia="Calibri" w:hAnsi="Times New Roman" w:cs="Times New Roman"/>
          <w:noProof/>
          <w:kern w:val="0"/>
          <w:lang w:val="en-IE"/>
          <w14:ligatures w14:val="none"/>
        </w:rPr>
        <w:t xml:space="preserve">violations of </w:t>
      </w:r>
      <w:r w:rsidRPr="00056738">
        <w:rPr>
          <w:rFonts w:ascii="Times New Roman" w:eastAsia="Calibri" w:hAnsi="Times New Roman" w:cs="Times New Roman"/>
          <w:noProof/>
          <w:kern w:val="0"/>
          <w:lang w:val="en-IE"/>
          <w14:ligatures w14:val="none"/>
        </w:rPr>
        <w:t>freedom of religion or belief</w:t>
      </w:r>
      <w:r w:rsidRPr="00056738" w:rsidDel="002C0D5C">
        <w:rPr>
          <w:rFonts w:ascii="Times New Roman" w:eastAsia="Calibri" w:hAnsi="Times New Roman" w:cs="Times New Roman"/>
          <w:noProof/>
          <w:kern w:val="0"/>
          <w:lang w:val="en-IE"/>
          <w14:ligatures w14:val="none"/>
        </w:rPr>
        <w:t xml:space="preserve">, including Holocaust denial. </w:t>
      </w:r>
      <w:bookmarkStart w:id="15" w:name="_Hlk172449205"/>
    </w:p>
    <w:p w14:paraId="78503649" w14:textId="6D72B48F"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bookmarkEnd w:id="15"/>
    <w:p w14:paraId="383F831C" w14:textId="6485C650" w:rsidR="00056738" w:rsidRPr="00056738" w:rsidRDefault="00ED28A3"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bCs/>
          <w:noProof/>
          <w:color w:val="2B579A"/>
          <w:kern w:val="0"/>
          <w:shd w:val="clear" w:color="auto" w:fill="E6E6E6"/>
          <w:lang w:eastAsia="en-GB"/>
          <w14:ligatures w14:val="none"/>
        </w:rPr>
        <mc:AlternateContent>
          <mc:Choice Requires="wps">
            <w:drawing>
              <wp:anchor distT="45720" distB="45720" distL="114300" distR="114300" simplePos="0" relativeHeight="251665408" behindDoc="0" locked="0" layoutInCell="1" allowOverlap="1" wp14:anchorId="69082015" wp14:editId="73B052DA">
                <wp:simplePos x="0" y="0"/>
                <wp:positionH relativeFrom="margin">
                  <wp:posOffset>-2540</wp:posOffset>
                </wp:positionH>
                <wp:positionV relativeFrom="paragraph">
                  <wp:posOffset>-371475</wp:posOffset>
                </wp:positionV>
                <wp:extent cx="5705475" cy="763905"/>
                <wp:effectExtent l="0" t="0" r="28575" b="1714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63905"/>
                        </a:xfrm>
                        <a:prstGeom prst="rect">
                          <a:avLst/>
                        </a:prstGeom>
                        <a:solidFill>
                          <a:srgbClr val="FFFFFF"/>
                        </a:solidFill>
                        <a:ln w="9525">
                          <a:solidFill>
                            <a:srgbClr val="000000"/>
                          </a:solidFill>
                          <a:miter lim="800000"/>
                          <a:headEnd/>
                          <a:tailEnd/>
                        </a:ln>
                      </wps:spPr>
                      <wps:txbx>
                        <w:txbxContent>
                          <w:p w14:paraId="1FCFBC55"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Greece:</w:t>
                            </w:r>
                            <w:r w:rsidRPr="003000CC">
                              <w:rPr>
                                <w:rFonts w:ascii="Times New Roman" w:hAnsi="Times New Roman" w:cs="Times New Roman"/>
                                <w:sz w:val="20"/>
                                <w:szCs w:val="20"/>
                              </w:rPr>
                              <w:t xml:space="preserve"> The Greek Ministry of Foreign Affairs has started to teach all its diplomats at the Diplomatic Academy about the Holocaust and antisemitism, including the IHRA working definition. To get acquainted with Jewish history and contemporary life, they pay visits to the Jewish Museum of Greece and Athens' Synagogues.</w:t>
                            </w:r>
                          </w:p>
                          <w:p w14:paraId="7F78CB56" w14:textId="77777777" w:rsidR="00056738" w:rsidRPr="00361E27" w:rsidRDefault="00056738" w:rsidP="00056738">
                            <w:pPr>
                              <w:jc w:val="both"/>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82015" id="Text Box 8" o:spid="_x0000_s1044" type="#_x0000_t202" style="position:absolute;left:0;text-align:left;margin-left:-.2pt;margin-top:-29.25pt;width:449.25pt;height:60.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">
                <v:textbox>
                  <w:txbxContent>
                    <w:p w14:paraId="1FCFBC55" w14:textId="77777777" w:rsidR="00056738" w:rsidRPr="003000CC" w:rsidRDefault="00056738" w:rsidP="00056738">
                      <w:pPr>
                        <w:jc w:val="both"/>
                        <w:rPr>
                          <w:rFonts w:ascii="Times New Roman" w:hAnsi="Times New Roman" w:cs="Times New Roman"/>
                          <w:sz w:val="20"/>
                          <w:szCs w:val="20"/>
                        </w:rPr>
                      </w:pPr>
                      <w:r w:rsidRPr="003000CC">
                        <w:rPr>
                          <w:rFonts w:ascii="Times New Roman" w:hAnsi="Times New Roman" w:cs="Times New Roman"/>
                          <w:b/>
                          <w:sz w:val="20"/>
                          <w:szCs w:val="20"/>
                        </w:rPr>
                        <w:t>Greece:</w:t>
                      </w:r>
                      <w:r w:rsidRPr="003000CC">
                        <w:rPr>
                          <w:rFonts w:ascii="Times New Roman" w:hAnsi="Times New Roman" w:cs="Times New Roman"/>
                          <w:sz w:val="20"/>
                          <w:szCs w:val="20"/>
                        </w:rPr>
                        <w:t xml:space="preserve"> The Greek Ministry of Foreign Affairs has started to teach all its diplomats at the Diplomatic Academy about the Holocaust and antisemitism, including the IHRA working definition. To get acquainted with Jewish history and contemporary life, they pay visits to the Jewish Museum of Greece and Athens' Synagogues.</w:t>
                      </w:r>
                    </w:p>
                    <w:p w14:paraId="7F78CB56" w14:textId="77777777" w:rsidR="00056738" w:rsidRPr="00361E27" w:rsidRDefault="00056738" w:rsidP="00056738">
                      <w:pPr>
                        <w:jc w:val="both"/>
                        <w:rPr>
                          <w:b/>
                          <w:bCs/>
                          <w:sz w:val="20"/>
                          <w:szCs w:val="20"/>
                        </w:rPr>
                      </w:pPr>
                    </w:p>
                  </w:txbxContent>
                </v:textbox>
                <w10:wrap type="square" anchorx="margin"/>
              </v:shape>
            </w:pict>
          </mc:Fallback>
        </mc:AlternateContent>
      </w:r>
    </w:p>
    <w:p w14:paraId="779594EC"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 xml:space="preserve">The EU-Israel high-level seminar on combating antisemitism was co-organised on 12 June 2023 in Jerusalem and on 7-8 May 2024 in Brussels. At the latter meeting the Commission and Israel reaffirmed their full support to European Jewish communities and the fight </w:t>
      </w:r>
      <w:r w:rsidRPr="00056738">
        <w:rPr>
          <w:rFonts w:ascii="Times New Roman" w:eastAsia="Calibri" w:hAnsi="Times New Roman" w:cs="Times New Roman"/>
          <w:noProof/>
          <w:lang w:val="en-IE"/>
        </w:rPr>
        <w:t xml:space="preserve">against </w:t>
      </w:r>
      <w:r w:rsidRPr="00056738">
        <w:rPr>
          <w:rFonts w:ascii="Times New Roman" w:eastAsia="Calibri" w:hAnsi="Times New Roman" w:cs="Times New Roman"/>
          <w:noProof/>
          <w:kern w:val="0"/>
          <w:lang w:val="en-IE"/>
          <w14:ligatures w14:val="none"/>
        </w:rPr>
        <w:t xml:space="preserve">all forms of antisemitism in these difficult times. </w:t>
      </w:r>
    </w:p>
    <w:p w14:paraId="407F1413"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bCs/>
          <w:noProof/>
          <w:color w:val="2B579A"/>
          <w:kern w:val="0"/>
          <w:shd w:val="clear" w:color="auto" w:fill="E6E6E6"/>
          <w:lang w:eastAsia="en-GB"/>
          <w14:ligatures w14:val="none"/>
        </w:rPr>
        <mc:AlternateContent>
          <mc:Choice Requires="wps">
            <w:drawing>
              <wp:anchor distT="45720" distB="45720" distL="114300" distR="114300" simplePos="0" relativeHeight="251672576" behindDoc="0" locked="0" layoutInCell="1" allowOverlap="1" wp14:anchorId="2ABD62BF" wp14:editId="3E81F3C2">
                <wp:simplePos x="0" y="0"/>
                <wp:positionH relativeFrom="margin">
                  <wp:align>right</wp:align>
                </wp:positionH>
                <wp:positionV relativeFrom="paragraph">
                  <wp:posOffset>253973</wp:posOffset>
                </wp:positionV>
                <wp:extent cx="5705475" cy="904875"/>
                <wp:effectExtent l="0" t="0" r="28575" b="28575"/>
                <wp:wrapSquare wrapText="bothSides"/>
                <wp:docPr id="1195659203" name="Text Box 1195659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04875"/>
                        </a:xfrm>
                        <a:prstGeom prst="rect">
                          <a:avLst/>
                        </a:prstGeom>
                        <a:solidFill>
                          <a:srgbClr val="FFFFFF"/>
                        </a:solidFill>
                        <a:ln w="9525">
                          <a:solidFill>
                            <a:srgbClr val="000000"/>
                          </a:solidFill>
                          <a:miter lim="800000"/>
                          <a:headEnd/>
                          <a:tailEnd/>
                        </a:ln>
                      </wps:spPr>
                      <wps:txbx>
                        <w:txbxContent>
                          <w:p w14:paraId="581DA6DD"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 xml:space="preserve">Poland: </w:t>
                            </w:r>
                            <w:r w:rsidRPr="003000CC">
                              <w:rPr>
                                <w:rFonts w:ascii="Times New Roman" w:hAnsi="Times New Roman" w:cs="Times New Roman"/>
                                <w:sz w:val="20"/>
                                <w:szCs w:val="20"/>
                              </w:rPr>
                              <w:t>Convinced that people-to-people contact helps to create mutual understanding, the Polish government in March 2023 signed an agreement with the State of Israel for study visits of organised youth groups. On basis of the agreement young Poles and Israelis visit both countries, learn about their history, and meet their peers. The visits include sites of Holocaust crimes perpetrated by Nazi Germany and its collaborators.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D62BF" id="Text Box 1195659203" o:spid="_x0000_s1045" type="#_x0000_t202" style="position:absolute;left:0;text-align:left;margin-left:398.05pt;margin-top:20pt;width:449.25pt;height:71.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">
                <v:textbox>
                  <w:txbxContent>
                    <w:p w14:paraId="581DA6DD" w14:textId="77777777" w:rsidR="00056738" w:rsidRPr="003000CC" w:rsidRDefault="00056738" w:rsidP="00056738">
                      <w:pPr>
                        <w:jc w:val="both"/>
                        <w:rPr>
                          <w:rFonts w:ascii="Times New Roman" w:hAnsi="Times New Roman" w:cs="Times New Roman"/>
                          <w:b/>
                          <w:sz w:val="20"/>
                          <w:szCs w:val="20"/>
                        </w:rPr>
                      </w:pPr>
                      <w:r w:rsidRPr="003000CC">
                        <w:rPr>
                          <w:rFonts w:ascii="Times New Roman" w:hAnsi="Times New Roman" w:cs="Times New Roman"/>
                          <w:b/>
                          <w:sz w:val="20"/>
                          <w:szCs w:val="20"/>
                        </w:rPr>
                        <w:t xml:space="preserve">Poland: </w:t>
                      </w:r>
                      <w:r w:rsidRPr="003000CC">
                        <w:rPr>
                          <w:rFonts w:ascii="Times New Roman" w:hAnsi="Times New Roman" w:cs="Times New Roman"/>
                          <w:sz w:val="20"/>
                          <w:szCs w:val="20"/>
                        </w:rPr>
                        <w:t>Convinced that people-to-people contact helps to create mutual understanding, the Polish government in March 2023 signed an agreement with the State of Israel for study visits of organised youth groups. On basis of the agreement young Poles and Israelis visit both countries, learn about their history, and meet their peers. The visits include sites of Holocaust crimes perpetrated by Nazi Germany and its collaborators.</w:t>
                      </w:r>
                    </w:p>
                  </w:txbxContent>
                </v:textbox>
                <w10:wrap type="square" anchorx="margin"/>
              </v:shape>
            </w:pict>
          </mc:Fallback>
        </mc:AlternateContent>
      </w:r>
    </w:p>
    <w:p w14:paraId="6631FDEF"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26E79C48"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The Commission has actively engaged in advancing informal networks of special envoys and coordinators combating antisemitism. Convened by the World Jewish Congress, the Commission co-chairs</w:t>
      </w:r>
      <w:r w:rsidRPr="00056738">
        <w:rPr>
          <w:rFonts w:ascii="Times New Roman" w:eastAsia="Calibri" w:hAnsi="Times New Roman" w:cs="Times New Roman"/>
          <w:noProof/>
          <w:lang w:val="en-IE"/>
        </w:rPr>
        <w:t xml:space="preserve"> meetings of</w:t>
      </w:r>
      <w:r w:rsidRPr="00056738">
        <w:rPr>
          <w:rFonts w:ascii="Times New Roman" w:eastAsia="Calibri" w:hAnsi="Times New Roman" w:cs="Times New Roman"/>
          <w:noProof/>
          <w:kern w:val="0"/>
          <w:lang w:val="en-IE"/>
          <w14:ligatures w14:val="none"/>
        </w:rPr>
        <w:t xml:space="preserve"> the roughly 40 Special Envoys and Coordinators on Combating Antisemitism (SECCA) globally twice </w:t>
      </w:r>
      <w:r w:rsidRPr="00056738">
        <w:rPr>
          <w:rFonts w:ascii="Times New Roman" w:eastAsia="Calibri" w:hAnsi="Times New Roman" w:cs="Times New Roman"/>
          <w:noProof/>
          <w:lang w:val="en-IE"/>
        </w:rPr>
        <w:t>a</w:t>
      </w:r>
      <w:r w:rsidRPr="00056738">
        <w:rPr>
          <w:rFonts w:ascii="Times New Roman" w:eastAsia="Calibri" w:hAnsi="Times New Roman" w:cs="Times New Roman"/>
          <w:noProof/>
          <w:kern w:val="0"/>
          <w:lang w:val="en-IE"/>
          <w14:ligatures w14:val="none"/>
        </w:rPr>
        <w:t xml:space="preserve"> year. Following </w:t>
      </w:r>
      <w:r w:rsidRPr="00056738">
        <w:rPr>
          <w:rFonts w:ascii="Times New Roman" w:eastAsia="Calibri" w:hAnsi="Times New Roman" w:cs="Times New Roman"/>
          <w:noProof/>
          <w:lang w:val="en-IE"/>
        </w:rPr>
        <w:t xml:space="preserve">the </w:t>
      </w:r>
      <w:r w:rsidRPr="00056738">
        <w:rPr>
          <w:rFonts w:ascii="Times New Roman" w:eastAsia="Calibri" w:hAnsi="Times New Roman" w:cs="Times New Roman"/>
          <w:noProof/>
          <w:kern w:val="0"/>
          <w:lang w:val="en-IE"/>
          <w14:ligatures w14:val="none"/>
        </w:rPr>
        <w:t xml:space="preserve">7 October attacks, the Commission co-signed the </w:t>
      </w:r>
      <w:r w:rsidRPr="00056738">
        <w:rPr>
          <w:rFonts w:ascii="Times New Roman" w:eastAsia="Calibri" w:hAnsi="Times New Roman" w:cs="Times New Roman"/>
          <w:noProof/>
          <w:lang w:val="en-IE"/>
        </w:rPr>
        <w:t>j</w:t>
      </w:r>
      <w:r w:rsidRPr="00056738">
        <w:rPr>
          <w:rFonts w:ascii="Times New Roman" w:eastAsia="Calibri" w:hAnsi="Times New Roman" w:cs="Times New Roman"/>
          <w:noProof/>
          <w:kern w:val="0"/>
          <w:lang w:val="en-IE"/>
          <w14:ligatures w14:val="none"/>
        </w:rPr>
        <w:t xml:space="preserve">oint </w:t>
      </w:r>
      <w:r w:rsidRPr="00056738">
        <w:rPr>
          <w:rFonts w:ascii="Times New Roman" w:eastAsia="Calibri" w:hAnsi="Times New Roman" w:cs="Times New Roman"/>
          <w:noProof/>
          <w:lang w:val="en-IE"/>
        </w:rPr>
        <w:t>s</w:t>
      </w:r>
      <w:r w:rsidRPr="00056738">
        <w:rPr>
          <w:rFonts w:ascii="Times New Roman" w:eastAsia="Calibri" w:hAnsi="Times New Roman" w:cs="Times New Roman"/>
          <w:noProof/>
          <w:kern w:val="0"/>
          <w:lang w:val="en-IE"/>
          <w14:ligatures w14:val="none"/>
        </w:rPr>
        <w:t>tatement by SECCA</w:t>
      </w:r>
      <w:r w:rsidRPr="00056738">
        <w:rPr>
          <w:rFonts w:ascii="Times New Roman" w:eastAsia="Calibri" w:hAnsi="Times New Roman" w:cs="Times New Roman"/>
          <w:noProof/>
          <w:kern w:val="0"/>
          <w:vertAlign w:val="superscript"/>
          <w:lang w:val="en-IE"/>
          <w14:ligatures w14:val="none"/>
        </w:rPr>
        <w:footnoteReference w:id="107"/>
      </w:r>
      <w:r w:rsidRPr="00056738">
        <w:rPr>
          <w:rFonts w:ascii="Times New Roman" w:eastAsia="Calibri" w:hAnsi="Times New Roman" w:cs="Times New Roman"/>
          <w:noProof/>
          <w:kern w:val="0"/>
          <w:lang w:val="en-IE"/>
          <w14:ligatures w14:val="none"/>
        </w:rPr>
        <w:t xml:space="preserve"> calling on governments to provide the necessary security for Jewish communities, ensuring safety for Jews on campus, encouraging solidarity with Jews from civil society and calling </w:t>
      </w:r>
      <w:r w:rsidRPr="00056738">
        <w:rPr>
          <w:rFonts w:ascii="Times New Roman" w:eastAsia="Calibri" w:hAnsi="Times New Roman" w:cs="Times New Roman"/>
          <w:noProof/>
          <w:lang w:val="en-IE"/>
        </w:rPr>
        <w:t xml:space="preserve">social media </w:t>
      </w:r>
      <w:r w:rsidRPr="00056738">
        <w:rPr>
          <w:rFonts w:ascii="Times New Roman" w:eastAsia="Calibri" w:hAnsi="Times New Roman" w:cs="Times New Roman"/>
          <w:noProof/>
          <w:kern w:val="0"/>
          <w:lang w:val="en-IE"/>
          <w14:ligatures w14:val="none"/>
        </w:rPr>
        <w:t xml:space="preserve">platforms to action. </w:t>
      </w:r>
      <w:r w:rsidRPr="00056738">
        <w:rPr>
          <w:rFonts w:ascii="Times New Roman" w:eastAsia="Calibri" w:hAnsi="Times New Roman" w:cs="Times New Roman"/>
          <w:noProof/>
          <w:lang w:val="en-IE"/>
        </w:rPr>
        <w:t xml:space="preserve">The Commission also joint 42 countries in endorsing </w:t>
      </w:r>
      <w:r w:rsidRPr="00056738">
        <w:rPr>
          <w:rFonts w:ascii="Times New Roman" w:eastAsia="Calibri" w:hAnsi="Times New Roman" w:cs="Times New Roman"/>
          <w:noProof/>
          <w:kern w:val="0"/>
          <w:lang w:val="en-IE"/>
          <w14:ligatures w14:val="none"/>
        </w:rPr>
        <w:t>the Global Guidelines for countering antisemitism</w:t>
      </w:r>
      <w:r w:rsidRPr="00056738">
        <w:rPr>
          <w:rFonts w:ascii="Times New Roman" w:eastAsia="Calibri" w:hAnsi="Times New Roman" w:cs="Times New Roman"/>
          <w:noProof/>
          <w:kern w:val="0"/>
          <w:vertAlign w:val="superscript"/>
          <w:lang w:val="en-IE"/>
          <w14:ligatures w14:val="none"/>
        </w:rPr>
        <w:footnoteReference w:id="108"/>
      </w:r>
      <w:r w:rsidRPr="00056738">
        <w:rPr>
          <w:rFonts w:ascii="Times New Roman" w:eastAsia="Calibri" w:hAnsi="Times New Roman" w:cs="Times New Roman"/>
          <w:noProof/>
          <w:kern w:val="0"/>
          <w:lang w:val="en-IE"/>
          <w14:ligatures w14:val="none"/>
        </w:rPr>
        <w:t xml:space="preserve"> which summarize necessary actions in the fight against antisemitism.</w:t>
      </w:r>
    </w:p>
    <w:p w14:paraId="1E63438F"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612390C6"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The Commission has actively cooperated with the UN, the OSCE and the Council of Europe (CoE) to fight antisemitism worldwide. The EU Delegation to the UN and the UN Alliance of Civilizations (UNAOC) hosted a briefing on efforts to combat antisemitism</w:t>
      </w:r>
      <w:r w:rsidRPr="00056738">
        <w:rPr>
          <w:rFonts w:ascii="Times New Roman" w:eastAsia="Calibri" w:hAnsi="Times New Roman" w:cs="Times New Roman"/>
          <w:noProof/>
          <w:kern w:val="0"/>
          <w:vertAlign w:val="superscript"/>
          <w:lang w:val="en-IE"/>
          <w14:ligatures w14:val="none"/>
        </w:rPr>
        <w:footnoteReference w:id="109"/>
      </w:r>
      <w:r w:rsidRPr="00056738">
        <w:rPr>
          <w:rFonts w:ascii="Times New Roman" w:eastAsia="Calibri" w:hAnsi="Times New Roman" w:cs="Times New Roman"/>
          <w:noProof/>
          <w:kern w:val="0"/>
          <w:lang w:val="en-IE"/>
          <w14:ligatures w14:val="none"/>
        </w:rPr>
        <w:t>. The Commission also address</w:t>
      </w:r>
      <w:r w:rsidRPr="00056738">
        <w:rPr>
          <w:rFonts w:ascii="Times New Roman" w:eastAsia="Calibri" w:hAnsi="Times New Roman" w:cs="Times New Roman"/>
          <w:noProof/>
          <w:lang w:val="en-IE"/>
        </w:rPr>
        <w:t>ed</w:t>
      </w:r>
      <w:r w:rsidRPr="00056738">
        <w:rPr>
          <w:rFonts w:ascii="Times New Roman" w:eastAsia="Calibri" w:hAnsi="Times New Roman" w:cs="Times New Roman"/>
          <w:noProof/>
          <w:kern w:val="0"/>
          <w:lang w:val="en-IE"/>
          <w14:ligatures w14:val="none"/>
        </w:rPr>
        <w:t xml:space="preserve"> a cross-regional workshop at the UNHCR on “Addressing Antisemitism: A Global Human Rights Challenge”, joining the Organisation of American States, Germany and UNAOC at this US-facilitated event</w:t>
      </w:r>
      <w:r w:rsidRPr="00056738">
        <w:rPr>
          <w:rFonts w:ascii="Times New Roman" w:eastAsia="Calibri" w:hAnsi="Times New Roman" w:cs="Times New Roman"/>
          <w:noProof/>
          <w:kern w:val="0"/>
          <w:vertAlign w:val="superscript"/>
          <w:lang w:val="en-IE"/>
          <w14:ligatures w14:val="none"/>
        </w:rPr>
        <w:footnoteReference w:id="110"/>
      </w:r>
      <w:r w:rsidRPr="00056738">
        <w:rPr>
          <w:rFonts w:ascii="Times New Roman" w:eastAsia="Calibri" w:hAnsi="Times New Roman" w:cs="Times New Roman"/>
          <w:noProof/>
          <w:kern w:val="0"/>
          <w:lang w:val="en-IE"/>
          <w14:ligatures w14:val="none"/>
        </w:rPr>
        <w:t>.</w:t>
      </w:r>
    </w:p>
    <w:p w14:paraId="2C75F53D"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p>
    <w:p w14:paraId="444E01EC" w14:textId="77777777" w:rsidR="00056738" w:rsidRPr="00056738" w:rsidRDefault="00056738" w:rsidP="00056738">
      <w:pPr>
        <w:spacing w:after="0" w:line="259" w:lineRule="auto"/>
        <w:contextualSpacing/>
        <w:jc w:val="both"/>
        <w:rPr>
          <w:rFonts w:ascii="Times New Roman" w:eastAsia="Calibri" w:hAnsi="Times New Roman" w:cs="Times New Roman"/>
          <w:noProof/>
          <w:kern w:val="0"/>
          <w:lang w:val="en-IE"/>
          <w14:ligatures w14:val="none"/>
        </w:rPr>
      </w:pPr>
      <w:r w:rsidRPr="00056738">
        <w:rPr>
          <w:rFonts w:ascii="Times New Roman" w:eastAsia="Calibri" w:hAnsi="Times New Roman" w:cs="Times New Roman"/>
          <w:noProof/>
          <w:kern w:val="0"/>
          <w:lang w:val="en-IE"/>
          <w14:ligatures w14:val="none"/>
        </w:rPr>
        <w:t xml:space="preserve">The EU </w:t>
      </w:r>
      <w:r w:rsidRPr="00056738">
        <w:rPr>
          <w:rFonts w:ascii="Times New Roman" w:eastAsia="Calibri" w:hAnsi="Times New Roman" w:cs="Times New Roman"/>
          <w:noProof/>
          <w:lang w:val="en-IE"/>
        </w:rPr>
        <w:t xml:space="preserve">has </w:t>
      </w:r>
      <w:r w:rsidRPr="00056738">
        <w:rPr>
          <w:rFonts w:ascii="Times New Roman" w:eastAsia="Calibri" w:hAnsi="Times New Roman" w:cs="Times New Roman"/>
          <w:noProof/>
          <w:kern w:val="0"/>
          <w:lang w:val="en-IE"/>
          <w14:ligatures w14:val="none"/>
        </w:rPr>
        <w:t xml:space="preserve">actively participated </w:t>
      </w:r>
      <w:r w:rsidRPr="00056738">
        <w:rPr>
          <w:rFonts w:ascii="Times New Roman" w:eastAsia="Calibri" w:hAnsi="Times New Roman" w:cs="Times New Roman"/>
          <w:noProof/>
          <w:lang w:val="en-IE"/>
        </w:rPr>
        <w:t>in</w:t>
      </w:r>
      <w:r w:rsidRPr="00056738">
        <w:rPr>
          <w:rFonts w:ascii="Times New Roman" w:eastAsia="Calibri" w:hAnsi="Times New Roman" w:cs="Times New Roman"/>
          <w:noProof/>
          <w:kern w:val="0"/>
          <w:lang w:val="en-IE"/>
          <w14:ligatures w14:val="none"/>
        </w:rPr>
        <w:t xml:space="preserve"> the annual OSCE Conferences on Combating Anti-Semitism</w:t>
      </w:r>
      <w:r w:rsidRPr="00056738">
        <w:rPr>
          <w:rFonts w:ascii="Times New Roman" w:eastAsia="Calibri" w:hAnsi="Times New Roman" w:cs="Times New Roman"/>
          <w:noProof/>
          <w:kern w:val="0"/>
          <w:vertAlign w:val="superscript"/>
          <w:lang w:val="en-IE"/>
          <w14:ligatures w14:val="none"/>
        </w:rPr>
        <w:footnoteReference w:id="111"/>
      </w:r>
      <w:r w:rsidRPr="00056738">
        <w:rPr>
          <w:rFonts w:ascii="Times New Roman" w:eastAsia="Calibri" w:hAnsi="Times New Roman" w:cs="Times New Roman"/>
          <w:noProof/>
          <w:kern w:val="0"/>
          <w:lang w:val="en-IE"/>
          <w14:ligatures w14:val="none"/>
        </w:rPr>
        <w:t xml:space="preserve"> and raised the topic of antisemitism in the context of the OSCE Warsaw Human Dimension Conferences. The EU strives to closely cooperate with the C</w:t>
      </w:r>
      <w:r w:rsidRPr="00056738">
        <w:rPr>
          <w:rFonts w:ascii="Times New Roman" w:eastAsia="Calibri" w:hAnsi="Times New Roman" w:cs="Times New Roman"/>
          <w:noProof/>
          <w:lang w:val="en-IE"/>
        </w:rPr>
        <w:t xml:space="preserve">ouncil </w:t>
      </w:r>
      <w:r w:rsidRPr="00056738">
        <w:rPr>
          <w:rFonts w:ascii="Times New Roman" w:eastAsia="Calibri" w:hAnsi="Times New Roman" w:cs="Times New Roman"/>
          <w:noProof/>
          <w:kern w:val="0"/>
          <w:lang w:val="en-IE"/>
          <w14:ligatures w14:val="none"/>
        </w:rPr>
        <w:t>o</w:t>
      </w:r>
      <w:r w:rsidRPr="00056738">
        <w:rPr>
          <w:rFonts w:ascii="Times New Roman" w:eastAsia="Calibri" w:hAnsi="Times New Roman" w:cs="Times New Roman"/>
          <w:noProof/>
          <w:lang w:val="en-IE"/>
        </w:rPr>
        <w:t xml:space="preserve">f </w:t>
      </w:r>
      <w:r w:rsidRPr="00056738">
        <w:rPr>
          <w:rFonts w:ascii="Times New Roman" w:eastAsia="Calibri" w:hAnsi="Times New Roman" w:cs="Times New Roman"/>
          <w:noProof/>
          <w:kern w:val="0"/>
          <w:lang w:val="en-IE"/>
          <w14:ligatures w14:val="none"/>
        </w:rPr>
        <w:t>E</w:t>
      </w:r>
      <w:r w:rsidRPr="00056738">
        <w:rPr>
          <w:rFonts w:ascii="Times New Roman" w:eastAsia="Calibri" w:hAnsi="Times New Roman" w:cs="Times New Roman"/>
          <w:noProof/>
          <w:lang w:val="en-IE"/>
        </w:rPr>
        <w:t>urope (CoE)</w:t>
      </w:r>
      <w:r w:rsidRPr="00056738">
        <w:rPr>
          <w:rFonts w:ascii="Times New Roman" w:eastAsia="Calibri" w:hAnsi="Times New Roman" w:cs="Times New Roman"/>
          <w:noProof/>
          <w:kern w:val="0"/>
          <w:lang w:val="en-IE"/>
          <w14:ligatures w14:val="none"/>
        </w:rPr>
        <w:t xml:space="preserve"> on initiatives to combat racism and antisemitism</w:t>
      </w:r>
      <w:r w:rsidRPr="00056738">
        <w:rPr>
          <w:rFonts w:ascii="Times New Roman" w:eastAsia="Calibri" w:hAnsi="Times New Roman" w:cs="Times New Roman"/>
          <w:noProof/>
          <w:kern w:val="0"/>
          <w:vertAlign w:val="superscript"/>
          <w:lang w:val="en-IE"/>
          <w14:ligatures w14:val="none"/>
        </w:rPr>
        <w:footnoteReference w:id="112"/>
      </w:r>
      <w:r w:rsidRPr="00056738">
        <w:rPr>
          <w:rFonts w:ascii="Times New Roman" w:eastAsia="Calibri" w:hAnsi="Times New Roman" w:cs="Times New Roman"/>
          <w:noProof/>
          <w:lang w:val="en-IE"/>
        </w:rPr>
        <w:t>.</w:t>
      </w:r>
      <w:r w:rsidRPr="00056738">
        <w:rPr>
          <w:rFonts w:ascii="Times New Roman" w:eastAsia="Calibri" w:hAnsi="Times New Roman" w:cs="Times New Roman"/>
          <w:noProof/>
          <w:kern w:val="0"/>
          <w:lang w:val="en-IE"/>
          <w14:ligatures w14:val="none"/>
        </w:rPr>
        <w:t xml:space="preserve"> As an example, it contributed to the European Commission against Racism and Intolerance (ECRI) revised General Policy Recommendation on preventing and combating antisemitism</w:t>
      </w:r>
      <w:r w:rsidRPr="00056738">
        <w:rPr>
          <w:rFonts w:ascii="Times New Roman" w:eastAsia="Calibri" w:hAnsi="Times New Roman" w:cs="Times New Roman"/>
          <w:noProof/>
          <w:kern w:val="0"/>
          <w:vertAlign w:val="superscript"/>
          <w:lang w:val="en-IE"/>
          <w14:ligatures w14:val="none"/>
        </w:rPr>
        <w:footnoteReference w:id="113"/>
      </w:r>
      <w:r w:rsidRPr="00056738">
        <w:rPr>
          <w:rFonts w:ascii="Times New Roman" w:eastAsia="Calibri" w:hAnsi="Times New Roman" w:cs="Times New Roman"/>
          <w:noProof/>
          <w:kern w:val="0"/>
          <w:lang w:val="en-IE"/>
          <w14:ligatures w14:val="none"/>
        </w:rPr>
        <w:t xml:space="preserve"> and cooperates with the </w:t>
      </w:r>
      <w:r w:rsidRPr="00056738">
        <w:rPr>
          <w:rFonts w:ascii="Times New Roman" w:eastAsia="Calibri" w:hAnsi="Times New Roman" w:cs="Times New Roman"/>
          <w:noProof/>
          <w:lang w:val="en-IE"/>
        </w:rPr>
        <w:t>CoE’s</w:t>
      </w:r>
      <w:r w:rsidRPr="00056738">
        <w:rPr>
          <w:rFonts w:ascii="Times New Roman" w:eastAsia="Calibri" w:hAnsi="Times New Roman" w:cs="Times New Roman"/>
          <w:noProof/>
          <w:kern w:val="0"/>
          <w:lang w:val="en-IE"/>
          <w14:ligatures w14:val="none"/>
        </w:rPr>
        <w:t xml:space="preserve"> Special Representative on antisemitic, anti‑Muslim and other forms of religious intolerance and hate crimes.</w:t>
      </w:r>
    </w:p>
    <w:p w14:paraId="7FAC8FA0" w14:textId="77777777" w:rsidR="00056738" w:rsidRPr="00056738" w:rsidRDefault="00056738" w:rsidP="00056738">
      <w:pPr>
        <w:spacing w:after="0" w:line="259" w:lineRule="auto"/>
        <w:contextualSpacing/>
        <w:jc w:val="both"/>
        <w:rPr>
          <w:rFonts w:ascii="Times New Roman" w:eastAsia="Calibri" w:hAnsi="Times New Roman" w:cs="Times New Roman"/>
          <w:bCs/>
          <w:noProof/>
          <w:kern w:val="0"/>
          <w:lang w:val="en-IE"/>
          <w14:ligatures w14:val="none"/>
        </w:rPr>
      </w:pPr>
    </w:p>
    <w:p w14:paraId="0DB3DDA5" w14:textId="77777777" w:rsidR="00ED28A3" w:rsidRDefault="00ED28A3">
      <w:pPr>
        <w:rPr>
          <w:rFonts w:ascii="Times New Roman" w:eastAsia="Calibri" w:hAnsi="Times New Roman" w:cs="Times New Roman"/>
          <w:b/>
          <w:bCs/>
          <w:noProof/>
          <w:kern w:val="0"/>
          <w:lang w:val="en-IE"/>
          <w14:ligatures w14:val="none"/>
        </w:rPr>
      </w:pPr>
      <w:r>
        <w:rPr>
          <w:rFonts w:ascii="Times New Roman" w:eastAsia="Calibri" w:hAnsi="Times New Roman" w:cs="Times New Roman"/>
          <w:b/>
          <w:bCs/>
          <w:noProof/>
          <w:kern w:val="0"/>
          <w:lang w:val="en-IE"/>
          <w14:ligatures w14:val="none"/>
        </w:rPr>
        <w:br w:type="page"/>
      </w:r>
    </w:p>
    <w:p w14:paraId="1A0EE59D" w14:textId="7B15C858" w:rsidR="00056738" w:rsidRPr="00056738" w:rsidRDefault="00056738" w:rsidP="00B25D23">
      <w:pPr>
        <w:numPr>
          <w:ilvl w:val="1"/>
          <w:numId w:val="1"/>
        </w:numPr>
        <w:spacing w:after="0" w:line="259" w:lineRule="auto"/>
        <w:contextualSpacing/>
        <w:jc w:val="both"/>
        <w:rPr>
          <w:rFonts w:ascii="Times New Roman" w:eastAsia="Calibri" w:hAnsi="Times New Roman" w:cs="Times New Roman"/>
          <w:b/>
          <w:noProof/>
          <w:kern w:val="0"/>
          <w:lang w:val="en-IE"/>
          <w14:ligatures w14:val="none"/>
        </w:rPr>
      </w:pPr>
      <w:r w:rsidRPr="00056738">
        <w:rPr>
          <w:rFonts w:ascii="Times New Roman" w:eastAsia="Calibri" w:hAnsi="Times New Roman" w:cs="Times New Roman"/>
          <w:b/>
          <w:bCs/>
          <w:noProof/>
          <w:kern w:val="0"/>
          <w:lang w:val="en-IE"/>
          <w14:ligatures w14:val="none"/>
        </w:rPr>
        <w:t>Safeguarding Jewish cultural heritage and commemorating the Holocaust</w:t>
      </w:r>
    </w:p>
    <w:p w14:paraId="488B6E82" w14:textId="77777777" w:rsidR="00056738" w:rsidRPr="00056738" w:rsidRDefault="00056738" w:rsidP="00056738">
      <w:pPr>
        <w:spacing w:after="0" w:line="259" w:lineRule="auto"/>
        <w:contextualSpacing/>
        <w:jc w:val="both"/>
        <w:rPr>
          <w:rFonts w:ascii="Times New Roman" w:eastAsia="Calibri" w:hAnsi="Times New Roman" w:cs="Times New Roman"/>
          <w:b/>
          <w:noProof/>
          <w:kern w:val="0"/>
          <w:lang w:val="en-IE"/>
          <w14:ligatures w14:val="none"/>
        </w:rPr>
      </w:pPr>
    </w:p>
    <w:p w14:paraId="281B4D17" w14:textId="77777777" w:rsidR="00056738" w:rsidRPr="00056738" w:rsidRDefault="00056738" w:rsidP="00056738">
      <w:pPr>
        <w:spacing w:after="160" w:line="259" w:lineRule="auto"/>
        <w:contextualSpacing/>
        <w:jc w:val="both"/>
        <w:rPr>
          <w:rFonts w:ascii="Times New Roman" w:eastAsia="Calibri" w:hAnsi="Times New Roman" w:cs="Times New Roman"/>
          <w:bCs/>
          <w:noProof/>
          <w:kern w:val="0"/>
          <w:lang w:val="en-IE"/>
          <w14:ligatures w14:val="none"/>
        </w:rPr>
      </w:pPr>
      <w:r w:rsidRPr="00056738">
        <w:rPr>
          <w:rFonts w:ascii="Times New Roman" w:eastAsia="Calibri" w:hAnsi="Times New Roman" w:cs="Times New Roman"/>
          <w:noProof/>
          <w:kern w:val="0"/>
          <w:lang w:val="en-IE"/>
          <w14:ligatures w14:val="none"/>
        </w:rPr>
        <w:t>On 20 January 2022, the UN General Assembly approved</w:t>
      </w:r>
      <w:r w:rsidRPr="00056738">
        <w:rPr>
          <w:rFonts w:ascii="Times New Roman" w:eastAsia="Calibri" w:hAnsi="Times New Roman" w:cs="Times New Roman"/>
          <w:noProof/>
          <w:lang w:val="en-IE"/>
        </w:rPr>
        <w:t>,</w:t>
      </w:r>
      <w:r w:rsidRPr="00056738">
        <w:rPr>
          <w:rFonts w:ascii="Times New Roman" w:eastAsia="Calibri" w:hAnsi="Times New Roman" w:cs="Times New Roman"/>
          <w:noProof/>
          <w:kern w:val="0"/>
          <w:lang w:val="en-IE"/>
          <w14:ligatures w14:val="none"/>
        </w:rPr>
        <w:t xml:space="preserve"> with</w:t>
      </w:r>
      <w:r w:rsidRPr="00056738">
        <w:rPr>
          <w:rFonts w:ascii="Times New Roman" w:eastAsia="Calibri" w:hAnsi="Times New Roman" w:cs="Times New Roman"/>
          <w:noProof/>
          <w:lang w:val="en-IE"/>
        </w:rPr>
        <w:t xml:space="preserve"> the</w:t>
      </w:r>
      <w:r w:rsidRPr="00056738">
        <w:rPr>
          <w:rFonts w:ascii="Times New Roman" w:eastAsia="Calibri" w:hAnsi="Times New Roman" w:cs="Times New Roman"/>
          <w:noProof/>
          <w:kern w:val="0"/>
          <w:lang w:val="en-IE"/>
          <w14:ligatures w14:val="none"/>
        </w:rPr>
        <w:t xml:space="preserve"> support of all EU Member States</w:t>
      </w:r>
      <w:r w:rsidRPr="00056738">
        <w:rPr>
          <w:rFonts w:ascii="Times New Roman" w:eastAsia="Calibri" w:hAnsi="Times New Roman" w:cs="Times New Roman"/>
          <w:noProof/>
          <w:lang w:val="en-IE"/>
        </w:rPr>
        <w:t>,</w:t>
      </w:r>
      <w:r w:rsidRPr="00056738">
        <w:rPr>
          <w:rFonts w:ascii="Times New Roman" w:eastAsia="Calibri" w:hAnsi="Times New Roman" w:cs="Times New Roman"/>
          <w:noProof/>
          <w:kern w:val="0"/>
          <w:lang w:val="en-IE"/>
          <w14:ligatures w14:val="none"/>
        </w:rPr>
        <w:t xml:space="preserve"> a resolution condemning Holocaust denial</w:t>
      </w:r>
      <w:r w:rsidRPr="00056738">
        <w:rPr>
          <w:rFonts w:ascii="Times New Roman" w:eastAsia="Calibri" w:hAnsi="Times New Roman" w:cs="Times New Roman"/>
          <w:noProof/>
          <w:kern w:val="0"/>
          <w:vertAlign w:val="superscript"/>
          <w:lang w:val="en-IE"/>
          <w14:ligatures w14:val="none"/>
        </w:rPr>
        <w:footnoteReference w:id="114"/>
      </w:r>
      <w:r w:rsidRPr="00056738">
        <w:rPr>
          <w:rFonts w:ascii="Times New Roman" w:eastAsia="Calibri" w:hAnsi="Times New Roman" w:cs="Times New Roman"/>
          <w:noProof/>
          <w:kern w:val="0"/>
          <w:lang w:val="en-IE"/>
          <w14:ligatures w14:val="none"/>
        </w:rPr>
        <w:t>. The High Representative of the European Union for Foreign Affairs and Security Policy annually issue</w:t>
      </w:r>
      <w:r w:rsidRPr="00056738">
        <w:rPr>
          <w:rFonts w:ascii="Times New Roman" w:eastAsia="Calibri" w:hAnsi="Times New Roman" w:cs="Times New Roman"/>
          <w:noProof/>
          <w:lang w:val="en-IE"/>
        </w:rPr>
        <w:t>d</w:t>
      </w:r>
      <w:r w:rsidRPr="00056738">
        <w:rPr>
          <w:rFonts w:ascii="Times New Roman" w:eastAsia="Calibri" w:hAnsi="Times New Roman" w:cs="Times New Roman"/>
          <w:noProof/>
          <w:kern w:val="0"/>
          <w:lang w:val="en-IE"/>
          <w14:ligatures w14:val="none"/>
        </w:rPr>
        <w:t xml:space="preserve"> statements </w:t>
      </w:r>
      <w:r w:rsidRPr="00056738">
        <w:rPr>
          <w:rFonts w:ascii="Times New Roman" w:eastAsia="Calibri" w:hAnsi="Times New Roman" w:cs="Times New Roman"/>
          <w:noProof/>
          <w:lang w:val="en-IE"/>
        </w:rPr>
        <w:t>on</w:t>
      </w:r>
      <w:r w:rsidRPr="00056738">
        <w:rPr>
          <w:rFonts w:ascii="Times New Roman" w:eastAsia="Calibri" w:hAnsi="Times New Roman" w:cs="Times New Roman"/>
          <w:noProof/>
          <w:kern w:val="0"/>
          <w:lang w:val="en-IE"/>
          <w14:ligatures w14:val="none"/>
        </w:rPr>
        <w:t xml:space="preserve"> the occasion of Holocaust Remembrance Day</w:t>
      </w:r>
      <w:r w:rsidRPr="00056738">
        <w:rPr>
          <w:rFonts w:ascii="Times New Roman" w:eastAsia="Calibri" w:hAnsi="Times New Roman" w:cs="Times New Roman"/>
          <w:noProof/>
          <w:kern w:val="0"/>
          <w:vertAlign w:val="superscript"/>
          <w:lang w:val="en-IE"/>
          <w14:ligatures w14:val="none"/>
        </w:rPr>
        <w:footnoteReference w:id="115"/>
      </w:r>
      <w:r w:rsidRPr="00056738">
        <w:rPr>
          <w:rFonts w:ascii="Times New Roman" w:eastAsia="Calibri" w:hAnsi="Times New Roman" w:cs="Times New Roman"/>
          <w:noProof/>
          <w:kern w:val="0"/>
          <w:lang w:val="en-IE"/>
          <w14:ligatures w14:val="none"/>
        </w:rPr>
        <w:t>. Some EU Delegations regularly participate in high-level events around</w:t>
      </w:r>
      <w:r w:rsidRPr="00056738">
        <w:rPr>
          <w:rFonts w:ascii="Times New Roman" w:eastAsia="Calibri" w:hAnsi="Times New Roman" w:cs="Times New Roman"/>
          <w:noProof/>
          <w:lang w:val="en-IE"/>
        </w:rPr>
        <w:t xml:space="preserve"> the day</w:t>
      </w:r>
      <w:r w:rsidRPr="00056738">
        <w:rPr>
          <w:rFonts w:ascii="Times New Roman" w:eastAsia="Calibri" w:hAnsi="Times New Roman" w:cs="Times New Roman"/>
          <w:noProof/>
          <w:kern w:val="0"/>
          <w:lang w:val="en-IE"/>
          <w14:ligatures w14:val="none"/>
        </w:rPr>
        <w:t xml:space="preserve">. As an example, in Geneva, the EU Delegation co-organises every year the official UN Ceremony on the Commemoration for the Victims of the Holocaust. The EU Delegation in Tel Aviv also organizes dedicated commemoration events to mark International Holocaust Remembrance Day and Yom HaShoah. </w:t>
      </w:r>
    </w:p>
    <w:p w14:paraId="3A69395B" w14:textId="77777777" w:rsidR="00056738" w:rsidRPr="00056738" w:rsidRDefault="00056738" w:rsidP="00056738">
      <w:pPr>
        <w:spacing w:after="160" w:line="259" w:lineRule="auto"/>
        <w:contextualSpacing/>
        <w:jc w:val="both"/>
        <w:rPr>
          <w:rFonts w:ascii="Times New Roman" w:eastAsia="Calibri" w:hAnsi="Times New Roman" w:cs="Times New Roman"/>
          <w:bCs/>
          <w:noProof/>
          <w:kern w:val="0"/>
          <w:lang w:val="en-IE"/>
          <w14:ligatures w14:val="none"/>
        </w:rPr>
      </w:pPr>
    </w:p>
    <w:p w14:paraId="71CA3544" w14:textId="77777777" w:rsidR="00056738" w:rsidRPr="00056738" w:rsidRDefault="00056738" w:rsidP="00056738">
      <w:pPr>
        <w:spacing w:after="0" w:line="259" w:lineRule="auto"/>
        <w:jc w:val="both"/>
        <w:rPr>
          <w:rFonts w:ascii="Times New Roman" w:eastAsia="Yu Mincho" w:hAnsi="Times New Roman" w:cs="Times New Roman"/>
          <w:noProof/>
          <w:color w:val="000000"/>
          <w:lang w:val="en-US"/>
        </w:rPr>
      </w:pPr>
      <w:r w:rsidRPr="00056738">
        <w:rPr>
          <w:rFonts w:ascii="Times New Roman" w:eastAsia="Yu Mincho" w:hAnsi="Times New Roman" w:cs="Times New Roman"/>
          <w:noProof/>
          <w:color w:val="000000"/>
          <w:lang w:val="en-US"/>
        </w:rPr>
        <w:t>To show the rich and diverse Jewish life in Europe before the Holocaust, the European Commission is sponsoring the World Holocaust Remembrance Center Yad Vashem in Israel with EUR 10 million to create an Immersive Audiovisual Experience in its Valley of the Communities for all ages, including children. The project aims to contribute to dismantling antisemitism and prejudices, raising awareness and knowledge of Jewish history and culture, and achieving full recognition of Jewish life as part of Europe’s society.</w:t>
      </w:r>
    </w:p>
    <w:p w14:paraId="756A7067" w14:textId="77777777" w:rsidR="00056738" w:rsidRPr="00056738" w:rsidRDefault="00056738" w:rsidP="00056738">
      <w:pPr>
        <w:spacing w:after="160" w:line="259" w:lineRule="auto"/>
        <w:contextualSpacing/>
        <w:jc w:val="both"/>
        <w:rPr>
          <w:rFonts w:ascii="Times New Roman" w:eastAsia="Calibri" w:hAnsi="Times New Roman" w:cs="Times New Roman"/>
          <w:bCs/>
          <w:noProof/>
          <w:kern w:val="0"/>
          <w:lang w:val="en-IE"/>
          <w14:ligatures w14:val="none"/>
        </w:rPr>
      </w:pPr>
    </w:p>
    <w:p w14:paraId="0F67259E" w14:textId="77777777" w:rsidR="00056738" w:rsidRPr="00056738" w:rsidRDefault="00056738" w:rsidP="00056738">
      <w:pPr>
        <w:spacing w:after="0" w:line="259" w:lineRule="auto"/>
        <w:jc w:val="both"/>
        <w:rPr>
          <w:rFonts w:ascii="Times New Roman" w:eastAsia="Yu Mincho" w:hAnsi="Times New Roman" w:cs="Times New Roman"/>
          <w:noProof/>
          <w:color w:val="000000"/>
          <w:lang w:val="en-US"/>
        </w:rPr>
      </w:pPr>
      <w:r w:rsidRPr="00056738">
        <w:rPr>
          <w:rFonts w:ascii="Times New Roman" w:eastAsia="Yu Mincho" w:hAnsi="Times New Roman" w:cs="Times New Roman"/>
          <w:noProof/>
          <w:color w:val="000000"/>
          <w:lang w:val="en-US"/>
        </w:rPr>
        <w:t xml:space="preserve">In the Neighbourhood and Enlargement regions, the Commission plans several projects to safeguard Jewish heritage and commemorate the Holocaust. A specific lot for projects aimed at fostering Jewish life and Jewish cultural heritage, with a total allocation of EUR 1.5 million, was included in an Instrument for Pre-accession Assistance (IPA) regional call for proposals for civil society organisations in the Western Balkans and Türkiye. In Bosnia and Herzegovina, the Commission has allocated EUR 260.000 for the Sarajevo Holocaust Museum. </w:t>
      </w:r>
    </w:p>
    <w:p w14:paraId="031ADE2B" w14:textId="77777777" w:rsidR="00056738" w:rsidRPr="00056738" w:rsidRDefault="00056738" w:rsidP="00056738">
      <w:pPr>
        <w:spacing w:after="0" w:line="259" w:lineRule="auto"/>
        <w:jc w:val="both"/>
        <w:rPr>
          <w:rFonts w:ascii="Times New Roman" w:eastAsia="Yu Mincho" w:hAnsi="Times New Roman" w:cs="Times New Roman"/>
          <w:noProof/>
          <w:color w:val="000000"/>
          <w:lang w:val="en-US"/>
        </w:rPr>
      </w:pPr>
    </w:p>
    <w:p w14:paraId="38C9BAD7" w14:textId="77777777" w:rsidR="00056738" w:rsidRPr="00056738" w:rsidRDefault="00056738" w:rsidP="00056738">
      <w:pPr>
        <w:spacing w:after="0" w:line="259" w:lineRule="auto"/>
        <w:jc w:val="both"/>
        <w:rPr>
          <w:rFonts w:ascii="Times New Roman" w:eastAsia="Yu Mincho" w:hAnsi="Times New Roman" w:cs="Times New Roman"/>
          <w:noProof/>
          <w:color w:val="000000"/>
          <w:lang w:val="en-US"/>
        </w:rPr>
      </w:pPr>
      <w:r w:rsidRPr="00056738">
        <w:rPr>
          <w:rFonts w:ascii="Times New Roman" w:eastAsia="Yu Mincho" w:hAnsi="Times New Roman" w:cs="Times New Roman"/>
          <w:noProof/>
          <w:color w:val="000000"/>
          <w:lang w:val="en-US"/>
        </w:rPr>
        <w:t>Under the Neighbourhood, Development and International Cooperation Instrument (NDICI) the Commission has earmarked EUR 7 million for fighting antisemitism and preserving Jewish heritage in Ukraine and EUR 3 million for management and preservation of Jewish-Moroccan cultural sites and intangible heritage in Morocco.</w:t>
      </w:r>
    </w:p>
    <w:p w14:paraId="2E118BD2" w14:textId="77777777" w:rsidR="00056738" w:rsidRPr="00056738" w:rsidRDefault="00056738" w:rsidP="00056738">
      <w:pPr>
        <w:spacing w:after="0" w:line="259" w:lineRule="auto"/>
        <w:jc w:val="both"/>
        <w:rPr>
          <w:rFonts w:ascii="Times New Roman" w:eastAsia="Yu Mincho" w:hAnsi="Times New Roman" w:cs="Times New Roman"/>
          <w:noProof/>
          <w:color w:val="000000"/>
          <w:lang w:val="en-US"/>
        </w:rPr>
      </w:pPr>
    </w:p>
    <w:p w14:paraId="722DCD3B" w14:textId="77777777" w:rsidR="00056738" w:rsidRDefault="00056738" w:rsidP="00056738">
      <w:pPr>
        <w:numPr>
          <w:ilvl w:val="0"/>
          <w:numId w:val="23"/>
        </w:numPr>
        <w:spacing w:after="160" w:line="259" w:lineRule="auto"/>
        <w:contextualSpacing/>
        <w:jc w:val="both"/>
        <w:rPr>
          <w:rFonts w:ascii="Times New Roman" w:eastAsia="Calibri" w:hAnsi="Times New Roman" w:cs="Times New Roman"/>
          <w:b/>
          <w:bCs/>
          <w:noProof/>
          <w:kern w:val="0"/>
          <w:sz w:val="24"/>
          <w:szCs w:val="24"/>
          <w14:ligatures w14:val="none"/>
        </w:rPr>
      </w:pPr>
      <w:r w:rsidRPr="00056738">
        <w:rPr>
          <w:rFonts w:ascii="Times New Roman" w:eastAsia="Calibri" w:hAnsi="Times New Roman" w:cs="Times New Roman"/>
          <w:b/>
          <w:bCs/>
          <w:noProof/>
          <w:kern w:val="0"/>
          <w:sz w:val="24"/>
          <w:szCs w:val="24"/>
          <w14:ligatures w14:val="none"/>
        </w:rPr>
        <w:t>CONCLUSION</w:t>
      </w:r>
    </w:p>
    <w:p w14:paraId="7589F570" w14:textId="77777777" w:rsidR="00ED28A3" w:rsidRPr="00056738" w:rsidRDefault="00ED28A3" w:rsidP="00ED28A3">
      <w:pPr>
        <w:spacing w:after="160" w:line="259" w:lineRule="auto"/>
        <w:ind w:left="720"/>
        <w:contextualSpacing/>
        <w:jc w:val="both"/>
        <w:rPr>
          <w:rFonts w:ascii="Times New Roman" w:eastAsia="Calibri" w:hAnsi="Times New Roman" w:cs="Times New Roman"/>
          <w:b/>
          <w:bCs/>
          <w:noProof/>
          <w:kern w:val="0"/>
          <w:sz w:val="24"/>
          <w:szCs w:val="24"/>
          <w14:ligatures w14:val="none"/>
        </w:rPr>
      </w:pPr>
    </w:p>
    <w:p w14:paraId="62273762" w14:textId="77777777" w:rsidR="00056738" w:rsidRPr="00056738" w:rsidRDefault="00056738" w:rsidP="00056738">
      <w:pPr>
        <w:spacing w:after="0" w:line="259" w:lineRule="auto"/>
        <w:jc w:val="both"/>
        <w:rPr>
          <w:rFonts w:ascii="Times New Roman" w:eastAsia="Calibri" w:hAnsi="Times New Roman" w:cs="Times New Roman"/>
          <w:noProof/>
          <w:lang w:val="en-IE"/>
        </w:rPr>
      </w:pPr>
      <w:r w:rsidRPr="00056738">
        <w:rPr>
          <w:rFonts w:ascii="Times New Roman" w:eastAsia="Calibri" w:hAnsi="Times New Roman" w:cs="Times New Roman"/>
          <w:noProof/>
          <w:lang w:val="en-US"/>
        </w:rPr>
        <w:t xml:space="preserve">Antisemitism is a threat to European democracy and the security of the European Union. Antisemitic conspiracy myths, hate speech and disinformation attacking the Jewish community are polarising, with a negative effect on the public debate. This ultimately affects the democratic sphere altogether. It is essential that attacks against Jews are not left unaddressed and that hate crimes are investigated and justice served, in accordance with the rule of law. In line with the 2020 European Democracy Action Plan, the EU Security Union Strategy (2020-25) and the Defense of Democracy package adopted in 2023, the European Commission is determined to protect the EU democratic sphere and ensure the security of all its citizens, including Jews. </w:t>
      </w:r>
      <w:r w:rsidRPr="00056738">
        <w:rPr>
          <w:rFonts w:ascii="Times New Roman" w:eastAsia="Calibri" w:hAnsi="Times New Roman" w:cs="Times New Roman"/>
          <w:noProof/>
          <w:lang w:val="en-IE"/>
        </w:rPr>
        <w:t xml:space="preserve">In the face of the current challenges, the European Union action is driven by the determination and commitment to bring an end to antisemitism, and to ensure that Jews in Europe can go about their lives in line with their cultural and religious traditions and free from security concerns. </w:t>
      </w:r>
    </w:p>
    <w:p w14:paraId="15849A9F" w14:textId="77777777" w:rsidR="00056738" w:rsidRPr="00056738" w:rsidRDefault="00056738" w:rsidP="00056738">
      <w:pPr>
        <w:spacing w:after="0" w:line="259" w:lineRule="auto"/>
        <w:jc w:val="both"/>
        <w:rPr>
          <w:rFonts w:ascii="Times New Roman" w:eastAsia="Calibri" w:hAnsi="Times New Roman" w:cs="Times New Roman"/>
          <w:noProof/>
        </w:rPr>
      </w:pPr>
    </w:p>
    <w:p w14:paraId="1B2C8E72" w14:textId="77777777" w:rsidR="00056738" w:rsidRPr="00056738" w:rsidRDefault="00056738" w:rsidP="00056738">
      <w:pPr>
        <w:spacing w:after="160" w:line="259" w:lineRule="auto"/>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 xml:space="preserve">This progress report shows that since the adoption of the EU Strategy on combating antisemitism and fostering Jewish life in 2021 across Europe structures have been created and a wide-range of EU-led or EU-funded initiatives across Member States and civil society have been taken to address antisemitism, to foster Jewish life and to ensure Holocaust remembrance. To address the challenges in an effective and needs-based manner, the Commission maintains a regular dialogue with representatives of Jewish communities and Jewish organisations. </w:t>
      </w:r>
    </w:p>
    <w:p w14:paraId="1761663C" w14:textId="77777777" w:rsidR="00056738" w:rsidRPr="00056738" w:rsidRDefault="00056738" w:rsidP="00056738">
      <w:pPr>
        <w:spacing w:after="160" w:line="259" w:lineRule="auto"/>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 xml:space="preserve">The report shows that awareness about the danger of antisemitism has increased among state actors. This has led to the adoption of national strategies against antisemitism in 23 EU Member States, to the appointment of 20 national envoys or coordinators on combating antisemitism and the EU-wide establishment of the non-legally binding working definition of antisemitism by the International Holocaust Remembrance Alliance as a useful tool for the fight against antisemitism. In many EU countries their ambitious strategies have led to impactful initiatives. </w:t>
      </w:r>
    </w:p>
    <w:p w14:paraId="0E9BD5D4" w14:textId="77777777" w:rsidR="00056738" w:rsidRPr="00056738" w:rsidRDefault="00056738" w:rsidP="00056738">
      <w:pPr>
        <w:spacing w:after="160" w:line="259" w:lineRule="auto"/>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 xml:space="preserve">The European Commission has engaged in an effective platform for the continuous exchange of best practices among special envoys in Europe and globally to create synergies and initiate joint action, such as the Joint Statement of Special Envoys and Coordinators Combating Antisemitism and the Global Guidelines on countering antisemitism of July 2024. </w:t>
      </w:r>
    </w:p>
    <w:p w14:paraId="0B66EB2E" w14:textId="77777777" w:rsidR="00056738" w:rsidRPr="00056738" w:rsidRDefault="00056738" w:rsidP="00056738">
      <w:pPr>
        <w:spacing w:after="160" w:line="259" w:lineRule="auto"/>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Besides implementing the 90 initiatives of the EU Antisemitism Strategy, the aim of the European Commission has been to address Europe-wide challenges such as antisemitism online and ensuring Holocaust remembrance and provide added value for the Member States and civil society actors. The Commission is also supporting actions in Member States and for civil society actors, including through significantly increased funding, and relies on close cooperation with EU Institutions and Member States to drive the agenda on European level. This led to a strengthening of structures and support within EU Member States, not only addressing antisemitism but in addition pursuing a positive agenda of fostering Jewish life.</w:t>
      </w:r>
    </w:p>
    <w:p w14:paraId="0658E9EE" w14:textId="77777777" w:rsidR="00056738" w:rsidRPr="00056738" w:rsidRDefault="00056738" w:rsidP="00056738">
      <w:pPr>
        <w:spacing w:after="160" w:line="259" w:lineRule="auto"/>
        <w:jc w:val="both"/>
        <w:rPr>
          <w:rFonts w:ascii="Times New Roman" w:eastAsia="Calibri" w:hAnsi="Times New Roman" w:cs="Times New Roman"/>
          <w:noProof/>
          <w:lang w:val="en-IE"/>
        </w:rPr>
      </w:pPr>
      <w:r w:rsidRPr="00056738">
        <w:rPr>
          <w:rFonts w:ascii="Times New Roman" w:eastAsia="Calibri" w:hAnsi="Times New Roman" w:cs="Times New Roman"/>
          <w:noProof/>
          <w:lang w:val="en-IE"/>
        </w:rPr>
        <w:t xml:space="preserve">Yet, following 7 October 2023, European Jews are faced with unprecedented threats and violent acts. The everyday life of Jews in Europe has been impacted deeply. Faced with an unprecedented surge in hate speech and violent incidents, security measures had to be significantly upscaled and public manifestations of Jewish life were severely disrupted. Such intimidation is not only a threat to safety and security. It constitutes a threat to EU values and to democracy. </w:t>
      </w:r>
    </w:p>
    <w:p w14:paraId="1C12F501" w14:textId="77777777" w:rsidR="00056738" w:rsidRPr="00056738" w:rsidRDefault="00056738" w:rsidP="00056738">
      <w:pPr>
        <w:spacing w:after="160" w:line="259" w:lineRule="auto"/>
        <w:jc w:val="both"/>
        <w:rPr>
          <w:rFonts w:ascii="Calibri" w:eastAsia="Calibri" w:hAnsi="Calibri" w:cs="Arial"/>
          <w:noProof/>
          <w:lang w:val="en-IE"/>
        </w:rPr>
      </w:pPr>
      <w:r w:rsidRPr="00056738">
        <w:rPr>
          <w:rFonts w:ascii="Times New Roman" w:eastAsia="Calibri" w:hAnsi="Times New Roman" w:cs="Times New Roman"/>
          <w:noProof/>
          <w:lang w:val="en-IE"/>
        </w:rPr>
        <w:t>Therefore, the determination to fight antisemitism in the EU is more relevant than ever. The EU antisemitism strategy runs until 2030, yet the recent aggravation of the situation calls for further efforts for its effective implementation and update, as necessary. The European Commission is determined to use all available legal and policy tools to ensure that Jewish life can prosper across the EU and Jews can go about their lives free from security concerns and fully benefit from their democratic rights.</w:t>
      </w:r>
      <w:r w:rsidRPr="00056738">
        <w:rPr>
          <w:rFonts w:ascii="Calibri" w:eastAsia="Calibri" w:hAnsi="Calibri" w:cs="Arial"/>
          <w:noProof/>
          <w:lang w:val="en-IE"/>
        </w:rPr>
        <w:t xml:space="preserve"> </w:t>
      </w:r>
    </w:p>
    <w:p w14:paraId="35B927E1" w14:textId="03C5334C" w:rsidR="009808C7" w:rsidRPr="00056738" w:rsidRDefault="009808C7">
      <w:pPr>
        <w:rPr>
          <w:noProof/>
          <w:lang w:val="en-IE"/>
        </w:rPr>
      </w:pPr>
    </w:p>
    <w:sectPr w:rsidR="009808C7" w:rsidRPr="00056738" w:rsidSect="00056738">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C881" w14:textId="77777777" w:rsidR="00056738" w:rsidRDefault="00056738" w:rsidP="00056738">
      <w:pPr>
        <w:spacing w:after="0" w:line="240" w:lineRule="auto"/>
      </w:pPr>
      <w:r>
        <w:separator/>
      </w:r>
    </w:p>
  </w:endnote>
  <w:endnote w:type="continuationSeparator" w:id="0">
    <w:p w14:paraId="1613A6E3" w14:textId="77777777" w:rsidR="00056738" w:rsidRDefault="00056738" w:rsidP="00056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761C7" w14:textId="0F844390" w:rsidR="00057E01" w:rsidRPr="00057E01" w:rsidRDefault="00057E01" w:rsidP="00057E01">
    <w:pPr>
      <w:pStyle w:val="FooterCoverPage"/>
      <w:rPr>
        <w:rFonts w:ascii="Arial" w:hAnsi="Arial" w:cs="Arial"/>
        <w:b/>
        <w:sz w:val="48"/>
      </w:rPr>
    </w:pPr>
    <w:r w:rsidRPr="00057E01">
      <w:rPr>
        <w:rFonts w:ascii="Arial" w:hAnsi="Arial" w:cs="Arial"/>
        <w:b/>
        <w:sz w:val="48"/>
      </w:rPr>
      <w:t>EN</w:t>
    </w:r>
    <w:r w:rsidRPr="00057E01">
      <w:rPr>
        <w:rFonts w:ascii="Arial" w:hAnsi="Arial" w:cs="Arial"/>
        <w:b/>
        <w:sz w:val="48"/>
      </w:rPr>
      <w:tab/>
    </w:r>
    <w:r w:rsidRPr="00057E01">
      <w:rPr>
        <w:rFonts w:ascii="Arial" w:hAnsi="Arial" w:cs="Arial"/>
        <w:b/>
        <w:sz w:val="48"/>
      </w:rPr>
      <w:tab/>
    </w:r>
    <w:r w:rsidRPr="00057E01">
      <w:tab/>
    </w:r>
    <w:r w:rsidRPr="00057E01">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0828D" w14:textId="0FBD844F" w:rsidR="00057E01" w:rsidRPr="00057E01" w:rsidRDefault="00057E01" w:rsidP="00057E01">
    <w:pPr>
      <w:pStyle w:val="FooterCoverPage"/>
      <w:rPr>
        <w:rFonts w:ascii="Arial" w:hAnsi="Arial" w:cs="Arial"/>
        <w:b/>
        <w:sz w:val="48"/>
      </w:rPr>
    </w:pPr>
    <w:r w:rsidRPr="00057E01">
      <w:rPr>
        <w:rFonts w:ascii="Arial" w:hAnsi="Arial" w:cs="Arial"/>
        <w:b/>
        <w:sz w:val="48"/>
      </w:rPr>
      <w:t>EN</w:t>
    </w:r>
    <w:r w:rsidRPr="00057E01">
      <w:rPr>
        <w:rFonts w:ascii="Arial" w:hAnsi="Arial" w:cs="Arial"/>
        <w:b/>
        <w:sz w:val="48"/>
      </w:rPr>
      <w:tab/>
    </w:r>
    <w:r w:rsidRPr="00057E01">
      <w:rPr>
        <w:rFonts w:ascii="Arial" w:hAnsi="Arial" w:cs="Arial"/>
        <w:b/>
        <w:sz w:val="48"/>
      </w:rPr>
      <w:tab/>
    </w:r>
    <w:r w:rsidRPr="00057E01">
      <w:tab/>
    </w:r>
    <w:r w:rsidRPr="00057E0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4A9B" w14:textId="77777777" w:rsidR="00057E01" w:rsidRPr="00057E01" w:rsidRDefault="00057E01" w:rsidP="00057E0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36850" w14:textId="77777777" w:rsidR="00056738" w:rsidRPr="007F2A89" w:rsidRDefault="00056738" w:rsidP="007F2A89">
    <w:pPr>
      <w:pStyle w:val="FooterCoverPage"/>
      <w:rPr>
        <w:rFonts w:ascii="Arial" w:hAnsi="Arial" w:cs="Arial"/>
        <w:b/>
        <w:sz w:val="48"/>
      </w:rPr>
    </w:pPr>
    <w:r w:rsidRPr="007F2A89">
      <w:rPr>
        <w:rFonts w:ascii="Arial" w:hAnsi="Arial" w:cs="Arial"/>
        <w:b/>
        <w:sz w:val="48"/>
      </w:rPr>
      <w:t>EN</w:t>
    </w:r>
    <w:r w:rsidRPr="007F2A89">
      <w:rPr>
        <w:rFonts w:ascii="Arial" w:hAnsi="Arial" w:cs="Arial"/>
        <w:b/>
        <w:sz w:val="48"/>
      </w:rPr>
      <w:tab/>
    </w:r>
    <w:r w:rsidRPr="007F2A89">
      <w:rPr>
        <w:rFonts w:ascii="Arial" w:hAnsi="Arial" w:cs="Arial"/>
        <w:b/>
        <w:sz w:val="48"/>
      </w:rPr>
      <w:tab/>
    </w:r>
    <w:r w:rsidRPr="007F2A89">
      <w:tab/>
    </w:r>
    <w:r w:rsidRPr="007F2A89">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E4DB7" w14:textId="77777777" w:rsidR="00056738" w:rsidRPr="007F2A89" w:rsidRDefault="00056738" w:rsidP="007F2A89">
    <w:pPr>
      <w:pStyle w:val="FooterCoverPage"/>
      <w:rPr>
        <w:rFonts w:ascii="Arial" w:hAnsi="Arial" w:cs="Arial"/>
        <w:b/>
        <w:sz w:val="48"/>
      </w:rPr>
    </w:pPr>
    <w:r w:rsidRPr="007F2A89">
      <w:rPr>
        <w:rFonts w:ascii="Arial" w:hAnsi="Arial" w:cs="Arial"/>
        <w:b/>
        <w:sz w:val="48"/>
      </w:rPr>
      <w:t>EN</w:t>
    </w:r>
    <w:r w:rsidRPr="007F2A89">
      <w:rPr>
        <w:rFonts w:ascii="Arial" w:hAnsi="Arial" w:cs="Arial"/>
        <w:b/>
        <w:sz w:val="48"/>
      </w:rPr>
      <w:tab/>
    </w:r>
    <w:r w:rsidRPr="007F2A89">
      <w:rPr>
        <w:rFonts w:ascii="Arial" w:hAnsi="Arial" w:cs="Arial"/>
        <w:b/>
        <w:sz w:val="48"/>
      </w:rPr>
      <w:tab/>
    </w:r>
    <w:r w:rsidRPr="007F2A89">
      <w:tab/>
    </w:r>
    <w:r w:rsidRPr="007F2A89">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830777"/>
      <w:docPartObj>
        <w:docPartGallery w:val="Page Numbers (Bottom of Page)"/>
        <w:docPartUnique/>
      </w:docPartObj>
    </w:sdtPr>
    <w:sdtEndPr>
      <w:rPr>
        <w:noProof/>
      </w:rPr>
    </w:sdtEndPr>
    <w:sdtContent>
      <w:p w14:paraId="5D06478A" w14:textId="39C807D6" w:rsidR="00056738" w:rsidRDefault="00056738">
        <w:pPr>
          <w:pStyle w:val="Footer"/>
          <w:jc w:val="right"/>
        </w:pPr>
        <w:r w:rsidRPr="003000CC">
          <w:rPr>
            <w:rFonts w:ascii="Times New Roman" w:hAnsi="Times New Roman" w:cs="Times New Roman"/>
          </w:rPr>
          <w:fldChar w:fldCharType="begin"/>
        </w:r>
        <w:r w:rsidRPr="003000CC">
          <w:rPr>
            <w:rFonts w:ascii="Times New Roman" w:hAnsi="Times New Roman" w:cs="Times New Roman"/>
          </w:rPr>
          <w:instrText xml:space="preserve"> PAGE   \* MERGEFORMAT </w:instrText>
        </w:r>
        <w:r w:rsidRPr="003000CC">
          <w:rPr>
            <w:rFonts w:ascii="Times New Roman" w:hAnsi="Times New Roman" w:cs="Times New Roman"/>
          </w:rPr>
          <w:fldChar w:fldCharType="separate"/>
        </w:r>
        <w:r w:rsidR="00057E01">
          <w:rPr>
            <w:rFonts w:ascii="Times New Roman" w:hAnsi="Times New Roman" w:cs="Times New Roman"/>
            <w:noProof/>
          </w:rPr>
          <w:t>1</w:t>
        </w:r>
        <w:r w:rsidRPr="003000CC">
          <w:rPr>
            <w:rFonts w:ascii="Times New Roman" w:hAnsi="Times New Roman" w:cs="Times New Roman"/>
            <w:noProof/>
          </w:rPr>
          <w:fldChar w:fldCharType="end"/>
        </w:r>
      </w:p>
    </w:sdtContent>
  </w:sdt>
  <w:p w14:paraId="54F359A4" w14:textId="77777777" w:rsidR="00056738" w:rsidRDefault="000567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638C2" w14:textId="77777777" w:rsidR="00056738" w:rsidRDefault="0005673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859587"/>
      <w:docPartObj>
        <w:docPartGallery w:val="Page Numbers (Bottom of Page)"/>
        <w:docPartUnique/>
      </w:docPartObj>
    </w:sdtPr>
    <w:sdtEndPr>
      <w:rPr>
        <w:noProof/>
      </w:rPr>
    </w:sdtEndPr>
    <w:sdtContent>
      <w:p w14:paraId="3C4F5646" w14:textId="16714AC5" w:rsidR="00056738" w:rsidRDefault="00056738">
        <w:pPr>
          <w:pStyle w:val="Footer"/>
          <w:jc w:val="right"/>
        </w:pPr>
        <w:r>
          <w:fldChar w:fldCharType="begin"/>
        </w:r>
        <w:r>
          <w:instrText xml:space="preserve"> PAGE   \* MERGEFORMAT </w:instrText>
        </w:r>
        <w:r>
          <w:fldChar w:fldCharType="separate"/>
        </w:r>
        <w:r w:rsidR="00057E01">
          <w:rPr>
            <w:noProof/>
          </w:rPr>
          <w:t>4</w:t>
        </w:r>
        <w:r>
          <w:rPr>
            <w:noProof/>
          </w:rPr>
          <w:fldChar w:fldCharType="end"/>
        </w:r>
      </w:p>
    </w:sdtContent>
  </w:sdt>
  <w:p w14:paraId="4AAD8C94" w14:textId="77777777" w:rsidR="00056738" w:rsidRDefault="0005673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B3819" w14:textId="77777777" w:rsidR="00056738" w:rsidRDefault="00056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4D87E" w14:textId="77777777" w:rsidR="00056738" w:rsidRDefault="00056738" w:rsidP="00056738">
      <w:pPr>
        <w:spacing w:after="0" w:line="240" w:lineRule="auto"/>
      </w:pPr>
      <w:r>
        <w:separator/>
      </w:r>
    </w:p>
  </w:footnote>
  <w:footnote w:type="continuationSeparator" w:id="0">
    <w:p w14:paraId="062044C0" w14:textId="77777777" w:rsidR="00056738" w:rsidRDefault="00056738" w:rsidP="00056738">
      <w:pPr>
        <w:spacing w:after="0" w:line="240" w:lineRule="auto"/>
      </w:pPr>
      <w:r>
        <w:continuationSeparator/>
      </w:r>
    </w:p>
  </w:footnote>
  <w:footnote w:id="1">
    <w:p w14:paraId="1A712010" w14:textId="77777777" w:rsidR="00056738" w:rsidRPr="003370E5" w:rsidRDefault="00056738" w:rsidP="00056738">
      <w:pPr>
        <w:pStyle w:val="singlespace1"/>
        <w:jc w:val="both"/>
        <w:rPr>
          <w:rFonts w:ascii="Times New Roman" w:hAnsi="Times New Roman" w:cs="Times New Roman"/>
          <w:sz w:val="18"/>
          <w:szCs w:val="18"/>
          <w:lang w:val="en-IE"/>
        </w:rPr>
      </w:pPr>
      <w:r w:rsidRPr="00EB6DB0">
        <w:rPr>
          <w:rStyle w:val="FootnoteReference"/>
          <w:rFonts w:ascii="Times New Roman" w:hAnsi="Times New Roman" w:cs="Times New Roman"/>
          <w:sz w:val="18"/>
          <w:szCs w:val="18"/>
        </w:rPr>
        <w:footnoteRef/>
      </w:r>
      <w:r w:rsidRPr="003370E5">
        <w:rPr>
          <w:rFonts w:ascii="Times New Roman" w:hAnsi="Times New Roman" w:cs="Times New Roman"/>
          <w:sz w:val="18"/>
          <w:szCs w:val="18"/>
          <w:lang w:val="en-IE"/>
        </w:rPr>
        <w:t xml:space="preserve"> </w:t>
      </w:r>
      <w:hyperlink r:id="rId1" w:history="1">
        <w:r w:rsidRPr="003370E5">
          <w:rPr>
            <w:rStyle w:val="Hyperlink1"/>
            <w:rFonts w:ascii="Times New Roman" w:hAnsi="Times New Roman"/>
            <w:sz w:val="18"/>
            <w:szCs w:val="18"/>
            <w:lang w:val="en-IE"/>
          </w:rPr>
          <w:t>EU Strategy on combating antisemitism and fostering Jewish life</w:t>
        </w:r>
      </w:hyperlink>
    </w:p>
  </w:footnote>
  <w:footnote w:id="2">
    <w:p w14:paraId="00E7BD57" w14:textId="77777777" w:rsidR="00056738" w:rsidRPr="003370E5" w:rsidRDefault="00056738" w:rsidP="00056738">
      <w:pPr>
        <w:pStyle w:val="singlespace1"/>
        <w:jc w:val="both"/>
        <w:rPr>
          <w:rFonts w:ascii="Times New Roman" w:hAnsi="Times New Roman" w:cs="Times New Roman"/>
          <w:sz w:val="18"/>
          <w:szCs w:val="18"/>
        </w:rPr>
      </w:pPr>
      <w:r w:rsidRPr="003370E5">
        <w:rPr>
          <w:rStyle w:val="FootnoteReference"/>
          <w:rFonts w:ascii="Times New Roman" w:hAnsi="Times New Roman" w:cs="Times New Roman"/>
          <w:sz w:val="18"/>
          <w:szCs w:val="18"/>
        </w:rPr>
        <w:footnoteRef/>
      </w:r>
      <w:r w:rsidRPr="003370E5">
        <w:rPr>
          <w:rFonts w:ascii="Times New Roman" w:hAnsi="Times New Roman" w:cs="Times New Roman"/>
          <w:sz w:val="18"/>
          <w:szCs w:val="18"/>
        </w:rPr>
        <w:t xml:space="preserve"> </w:t>
      </w:r>
      <w:hyperlink r:id="rId2" w:history="1">
        <w:r w:rsidRPr="003370E5">
          <w:rPr>
            <w:rStyle w:val="Hyperlink1"/>
            <w:rFonts w:ascii="Times New Roman" w:hAnsi="Times New Roman"/>
            <w:sz w:val="18"/>
            <w:szCs w:val="18"/>
          </w:rPr>
          <w:t>Council Conclusions on combating racism and antisemitism on 4 March 2022</w:t>
        </w:r>
      </w:hyperlink>
      <w:r w:rsidRPr="003370E5">
        <w:rPr>
          <w:rStyle w:val="Hyperlink1"/>
          <w:rFonts w:ascii="Times New Roman" w:hAnsi="Times New Roman"/>
          <w:sz w:val="18"/>
          <w:szCs w:val="18"/>
        </w:rPr>
        <w:t xml:space="preserve">; </w:t>
      </w:r>
      <w:hyperlink r:id="rId3">
        <w:r w:rsidRPr="003370E5">
          <w:rPr>
            <w:rStyle w:val="Hyperlink1"/>
            <w:rFonts w:ascii="Times New Roman" w:hAnsi="Times New Roman"/>
            <w:sz w:val="18"/>
            <w:szCs w:val="18"/>
          </w:rPr>
          <w:t>European Council, 14-15 December 2023</w:t>
        </w:r>
      </w:hyperlink>
    </w:p>
  </w:footnote>
  <w:footnote w:id="3">
    <w:p w14:paraId="55575692" w14:textId="77777777" w:rsidR="00056738" w:rsidRPr="003370E5" w:rsidRDefault="00056738" w:rsidP="00056738">
      <w:pPr>
        <w:pStyle w:val="singlespace1"/>
        <w:rPr>
          <w:rFonts w:ascii="Times New Roman" w:hAnsi="Times New Roman" w:cs="Times New Roman"/>
          <w:sz w:val="18"/>
          <w:szCs w:val="18"/>
        </w:rPr>
      </w:pPr>
      <w:r w:rsidRPr="003370E5">
        <w:rPr>
          <w:rStyle w:val="FootnoteReference"/>
          <w:rFonts w:ascii="Times New Roman" w:hAnsi="Times New Roman" w:cs="Times New Roman"/>
          <w:sz w:val="18"/>
          <w:szCs w:val="18"/>
        </w:rPr>
        <w:footnoteRef/>
      </w:r>
      <w:r w:rsidRPr="003370E5">
        <w:rPr>
          <w:rFonts w:ascii="Times New Roman" w:hAnsi="Times New Roman" w:cs="Times New Roman"/>
          <w:sz w:val="18"/>
          <w:szCs w:val="18"/>
        </w:rPr>
        <w:t xml:space="preserve"> </w:t>
      </w:r>
      <w:hyperlink r:id="rId4" w:history="1">
        <w:r w:rsidRPr="003370E5">
          <w:rPr>
            <w:rStyle w:val="Hyperlink1"/>
            <w:rFonts w:ascii="Times New Roman" w:hAnsi="Times New Roman"/>
            <w:sz w:val="18"/>
            <w:szCs w:val="18"/>
          </w:rPr>
          <w:t>EU Strategy on combating antisemitism – first progress report</w:t>
        </w:r>
      </w:hyperlink>
    </w:p>
  </w:footnote>
  <w:footnote w:id="4">
    <w:p w14:paraId="12A10013" w14:textId="77777777" w:rsidR="00056738" w:rsidRPr="007C0E62" w:rsidRDefault="00056738" w:rsidP="00056738">
      <w:pPr>
        <w:pStyle w:val="singlespace1"/>
        <w:rPr>
          <w:rFonts w:ascii="Times New Roman" w:hAnsi="Times New Roman" w:cs="Times New Roman"/>
          <w:sz w:val="18"/>
          <w:szCs w:val="18"/>
        </w:rPr>
      </w:pPr>
      <w:r w:rsidRPr="00EF0C92">
        <w:rPr>
          <w:rStyle w:val="FootnoteReference"/>
          <w:rFonts w:ascii="Times New Roman" w:hAnsi="Times New Roman" w:cs="Times New Roman"/>
          <w:sz w:val="18"/>
          <w:szCs w:val="18"/>
        </w:rPr>
        <w:footnoteRef/>
      </w:r>
      <w:r w:rsidRPr="00EF0C92">
        <w:rPr>
          <w:rFonts w:ascii="Times New Roman" w:hAnsi="Times New Roman" w:cs="Times New Roman"/>
          <w:sz w:val="18"/>
          <w:szCs w:val="18"/>
        </w:rPr>
        <w:t xml:space="preserve"> </w:t>
      </w:r>
      <w:hyperlink r:id="rId5" w:history="1">
        <w:r w:rsidRPr="00EF0C92">
          <w:rPr>
            <w:rStyle w:val="Hyperlink1"/>
            <w:rFonts w:ascii="Times New Roman" w:hAnsi="Times New Roman" w:cs="Times New Roman"/>
            <w:sz w:val="18"/>
            <w:szCs w:val="18"/>
          </w:rPr>
          <w:t>IHRA working definition of antisemitism</w:t>
        </w:r>
      </w:hyperlink>
    </w:p>
  </w:footnote>
  <w:footnote w:id="5">
    <w:p w14:paraId="458CA075" w14:textId="77777777" w:rsidR="00056738" w:rsidRPr="001829EA" w:rsidRDefault="00056738" w:rsidP="00056738">
      <w:pPr>
        <w:pStyle w:val="singlespace1"/>
        <w:rPr>
          <w:rFonts w:ascii="Times New Roman" w:hAnsi="Times New Roman" w:cs="Times New Roman"/>
          <w:sz w:val="18"/>
          <w:szCs w:val="18"/>
          <w:lang w:val="en-IE"/>
        </w:rPr>
      </w:pPr>
      <w:r w:rsidRPr="001829EA">
        <w:rPr>
          <w:rStyle w:val="FootnoteReference"/>
          <w:rFonts w:ascii="Times New Roman" w:hAnsi="Times New Roman" w:cs="Times New Roman"/>
          <w:sz w:val="18"/>
          <w:szCs w:val="18"/>
        </w:rPr>
        <w:footnoteRef/>
      </w:r>
      <w:r w:rsidRPr="001829EA">
        <w:rPr>
          <w:rFonts w:ascii="Times New Roman" w:hAnsi="Times New Roman" w:cs="Times New Roman"/>
          <w:sz w:val="18"/>
          <w:szCs w:val="18"/>
        </w:rPr>
        <w:t xml:space="preserve"> </w:t>
      </w:r>
      <w:hyperlink r:id="rId6" w:history="1">
        <w:r w:rsidRPr="001829EA">
          <w:rPr>
            <w:rStyle w:val="Hyperlink1"/>
            <w:rFonts w:ascii="Times New Roman" w:hAnsi="Times New Roman"/>
            <w:sz w:val="18"/>
            <w:szCs w:val="18"/>
            <w:lang w:val="en-IE"/>
          </w:rPr>
          <w:t>EU Strategy on combating antisemitism and fostering Jewish life</w:t>
        </w:r>
      </w:hyperlink>
    </w:p>
  </w:footnote>
  <w:footnote w:id="6">
    <w:p w14:paraId="3EF49440" w14:textId="77777777" w:rsidR="00056738" w:rsidRPr="001829EA" w:rsidRDefault="00056738" w:rsidP="00056738">
      <w:pPr>
        <w:pStyle w:val="singlespace1"/>
        <w:rPr>
          <w:rStyle w:val="Hyperlink1"/>
          <w:rFonts w:ascii="Times New Roman" w:hAnsi="Times New Roman"/>
          <w:color w:val="auto"/>
          <w:sz w:val="18"/>
          <w:szCs w:val="18"/>
        </w:rPr>
      </w:pPr>
      <w:r w:rsidRPr="001829EA">
        <w:rPr>
          <w:rStyle w:val="FootnoteReference"/>
          <w:rFonts w:ascii="Times New Roman" w:hAnsi="Times New Roman" w:cs="Times New Roman"/>
          <w:sz w:val="18"/>
          <w:szCs w:val="18"/>
        </w:rPr>
        <w:footnoteRef/>
      </w:r>
      <w:r w:rsidRPr="001829EA">
        <w:rPr>
          <w:rFonts w:ascii="Times New Roman" w:hAnsi="Times New Roman" w:cs="Times New Roman"/>
          <w:sz w:val="18"/>
          <w:szCs w:val="18"/>
        </w:rPr>
        <w:t xml:space="preserve"> </w:t>
      </w:r>
      <w:hyperlink r:id="rId7" w:history="1">
        <w:r w:rsidRPr="001829EA">
          <w:rPr>
            <w:rStyle w:val="Hyperlink1"/>
            <w:rFonts w:ascii="Times New Roman" w:hAnsi="Times New Roman"/>
            <w:sz w:val="18"/>
            <w:szCs w:val="18"/>
          </w:rPr>
          <w:t>Eurobarometer 484, Perceptions of antisemitism, 2019</w:t>
        </w:r>
      </w:hyperlink>
    </w:p>
  </w:footnote>
  <w:footnote w:id="7">
    <w:p w14:paraId="47E83CBB" w14:textId="77777777" w:rsidR="00056738" w:rsidRPr="001829EA" w:rsidRDefault="00056738" w:rsidP="00056738">
      <w:pPr>
        <w:pStyle w:val="singlespace1"/>
        <w:jc w:val="both"/>
        <w:rPr>
          <w:rFonts w:ascii="Times New Roman" w:hAnsi="Times New Roman" w:cs="Times New Roman"/>
          <w:sz w:val="18"/>
          <w:szCs w:val="18"/>
        </w:rPr>
      </w:pPr>
      <w:r w:rsidRPr="001829EA">
        <w:rPr>
          <w:rStyle w:val="FootnoteReference"/>
          <w:rFonts w:ascii="Times New Roman" w:hAnsi="Times New Roman" w:cs="Times New Roman"/>
          <w:sz w:val="18"/>
          <w:szCs w:val="18"/>
        </w:rPr>
        <w:footnoteRef/>
      </w:r>
      <w:r w:rsidRPr="001829EA">
        <w:rPr>
          <w:rFonts w:ascii="Times New Roman" w:hAnsi="Times New Roman" w:cs="Times New Roman"/>
          <w:sz w:val="18"/>
          <w:szCs w:val="18"/>
        </w:rPr>
        <w:t xml:space="preserve"> </w:t>
      </w:r>
      <w:hyperlink r:id="rId8" w:anchor=":~:text=This%20FRA%20survey%20is%20the,Sweden%20and%20the%20United%20Kingdom." w:history="1">
        <w:r w:rsidRPr="001829EA">
          <w:rPr>
            <w:rStyle w:val="Hyperlink1"/>
            <w:rFonts w:ascii="Times New Roman" w:hAnsi="Times New Roman"/>
            <w:sz w:val="18"/>
            <w:szCs w:val="18"/>
          </w:rPr>
          <w:t>EU Agency for Fundamental Rights: Jewish People’s Experiences and Perceptions of Antisemitism</w:t>
        </w:r>
      </w:hyperlink>
    </w:p>
  </w:footnote>
  <w:footnote w:id="8">
    <w:p w14:paraId="336EB7D6" w14:textId="77777777" w:rsidR="00056738" w:rsidRPr="003000CC" w:rsidRDefault="00056738" w:rsidP="00056738">
      <w:pPr>
        <w:pStyle w:val="singlespace1"/>
        <w:jc w:val="both"/>
        <w:rPr>
          <w:rFonts w:ascii="Times New Roman" w:hAnsi="Times New Roman" w:cs="Times New Roman"/>
          <w:sz w:val="18"/>
          <w:szCs w:val="18"/>
          <w:lang w:val="en-IE"/>
        </w:rPr>
      </w:pPr>
      <w:r w:rsidRPr="001829EA">
        <w:rPr>
          <w:rStyle w:val="FootnoteReference"/>
          <w:rFonts w:ascii="Times New Roman" w:hAnsi="Times New Roman" w:cs="Times New Roman"/>
          <w:sz w:val="18"/>
          <w:szCs w:val="18"/>
        </w:rPr>
        <w:footnoteRef/>
      </w:r>
      <w:r w:rsidRPr="003000CC">
        <w:rPr>
          <w:rFonts w:ascii="Times New Roman" w:hAnsi="Times New Roman" w:cs="Times New Roman"/>
          <w:sz w:val="18"/>
          <w:szCs w:val="18"/>
        </w:rPr>
        <w:t xml:space="preserve"> </w:t>
      </w:r>
      <w:r w:rsidRPr="003000CC">
        <w:rPr>
          <w:rFonts w:ascii="Times New Roman" w:hAnsi="Times New Roman" w:cs="Times New Roman"/>
          <w:sz w:val="18"/>
          <w:szCs w:val="18"/>
          <w:lang w:val="en-IE"/>
        </w:rPr>
        <w:t>Hamas has been on the EU list of terrorist organisations since 2003.</w:t>
      </w:r>
    </w:p>
  </w:footnote>
  <w:footnote w:id="9">
    <w:p w14:paraId="398F67C8" w14:textId="77777777" w:rsidR="00056738" w:rsidRPr="001829EA" w:rsidRDefault="00056738" w:rsidP="00056738">
      <w:pPr>
        <w:pStyle w:val="singlespace1"/>
        <w:rPr>
          <w:rFonts w:ascii="Times New Roman" w:hAnsi="Times New Roman" w:cs="Times New Roman"/>
          <w:sz w:val="18"/>
          <w:szCs w:val="18"/>
        </w:rPr>
      </w:pPr>
      <w:r w:rsidRPr="001829EA">
        <w:rPr>
          <w:rStyle w:val="FootnoteReference"/>
          <w:rFonts w:ascii="Times New Roman" w:hAnsi="Times New Roman" w:cs="Times New Roman"/>
          <w:sz w:val="18"/>
          <w:szCs w:val="18"/>
        </w:rPr>
        <w:footnoteRef/>
      </w:r>
      <w:r w:rsidRPr="001829EA">
        <w:rPr>
          <w:rFonts w:ascii="Times New Roman" w:hAnsi="Times New Roman" w:cs="Times New Roman"/>
          <w:sz w:val="18"/>
          <w:szCs w:val="18"/>
        </w:rPr>
        <w:t xml:space="preserve"> On 7 October 2024.</w:t>
      </w:r>
    </w:p>
  </w:footnote>
  <w:footnote w:id="10">
    <w:p w14:paraId="4D8D31BB" w14:textId="77777777" w:rsidR="00056738" w:rsidRPr="001829EA" w:rsidRDefault="00056738" w:rsidP="00056738">
      <w:pPr>
        <w:pStyle w:val="singlespace1"/>
        <w:rPr>
          <w:rFonts w:ascii="Times New Roman" w:hAnsi="Times New Roman" w:cs="Times New Roman"/>
          <w:sz w:val="18"/>
          <w:szCs w:val="18"/>
          <w:lang w:val="en-US"/>
        </w:rPr>
      </w:pPr>
      <w:r w:rsidRPr="001829EA">
        <w:rPr>
          <w:rStyle w:val="FootnoteReference"/>
          <w:rFonts w:ascii="Times New Roman" w:hAnsi="Times New Roman" w:cs="Times New Roman"/>
          <w:sz w:val="18"/>
          <w:szCs w:val="18"/>
        </w:rPr>
        <w:footnoteRef/>
      </w:r>
      <w:r w:rsidRPr="001829EA">
        <w:rPr>
          <w:rFonts w:ascii="Times New Roman" w:hAnsi="Times New Roman" w:cs="Times New Roman"/>
          <w:sz w:val="18"/>
          <w:szCs w:val="18"/>
        </w:rPr>
        <w:t xml:space="preserve"> </w:t>
      </w:r>
      <w:hyperlink r:id="rId9" w:history="1">
        <w:r w:rsidRPr="001829EA">
          <w:rPr>
            <w:rFonts w:ascii="Times New Roman" w:hAnsi="Times New Roman" w:cs="Times New Roman"/>
            <w:sz w:val="18"/>
            <w:szCs w:val="18"/>
          </w:rPr>
          <w:t>See European Council Conclusions of 27 June 2024</w:t>
        </w:r>
      </w:hyperlink>
      <w:r w:rsidRPr="001829EA">
        <w:rPr>
          <w:rFonts w:ascii="Times New Roman" w:hAnsi="Times New Roman" w:cs="Times New Roman"/>
          <w:sz w:val="18"/>
          <w:szCs w:val="18"/>
          <w:lang w:val="en-IE"/>
        </w:rPr>
        <w:t>.</w:t>
      </w:r>
      <w:r w:rsidRPr="001829EA">
        <w:rPr>
          <w:rFonts w:ascii="Times New Roman" w:hAnsi="Times New Roman" w:cs="Times New Roman"/>
          <w:sz w:val="18"/>
          <w:szCs w:val="18"/>
        </w:rPr>
        <w:t xml:space="preserve"> </w:t>
      </w:r>
      <w:r w:rsidRPr="001829EA">
        <w:rPr>
          <w:rFonts w:ascii="Times New Roman" w:hAnsi="Times New Roman" w:cs="Times New Roman"/>
          <w:sz w:val="18"/>
          <w:szCs w:val="18"/>
          <w:lang w:val="en-IE"/>
        </w:rPr>
        <w:t>At the same time, the Commission condemned the deepening humanitarian crisis in Gaza and the fact that many civilians, in particular children and women, lost their lives as a result of Israel's response to Hamas' brutal terror, leading to an increase of the EU humanitarian aid to those populations, while working on a much larger multi-year package to support an effective Palestinian Authority.</w:t>
      </w:r>
    </w:p>
  </w:footnote>
  <w:footnote w:id="11">
    <w:p w14:paraId="3CB9B71D" w14:textId="77777777" w:rsidR="00056738" w:rsidRPr="001829EA" w:rsidRDefault="00056738" w:rsidP="00056738">
      <w:pPr>
        <w:pStyle w:val="singlespace1"/>
        <w:rPr>
          <w:rFonts w:ascii="Times New Roman" w:hAnsi="Times New Roman" w:cs="Times New Roman"/>
          <w:sz w:val="18"/>
          <w:szCs w:val="18"/>
          <w:lang w:val="en-IE"/>
        </w:rPr>
      </w:pPr>
      <w:r w:rsidRPr="001829EA">
        <w:rPr>
          <w:rStyle w:val="FootnoteReference"/>
          <w:rFonts w:ascii="Times New Roman" w:hAnsi="Times New Roman" w:cs="Times New Roman"/>
          <w:sz w:val="18"/>
          <w:szCs w:val="18"/>
        </w:rPr>
        <w:footnoteRef/>
      </w:r>
      <w:r w:rsidRPr="001829EA">
        <w:rPr>
          <w:rFonts w:ascii="Times New Roman" w:hAnsi="Times New Roman" w:cs="Times New Roman"/>
          <w:sz w:val="18"/>
          <w:szCs w:val="18"/>
        </w:rPr>
        <w:t xml:space="preserve"> </w:t>
      </w:r>
      <w:hyperlink r:id="rId10" w:history="1">
        <w:r w:rsidRPr="001829EA">
          <w:rPr>
            <w:rStyle w:val="Hyperlink1"/>
            <w:rFonts w:ascii="Times New Roman" w:hAnsi="Times New Roman"/>
            <w:sz w:val="18"/>
            <w:szCs w:val="18"/>
            <w:lang w:val="en-IE"/>
          </w:rPr>
          <w:t>Statement 7 October 2023 (europa.eu)</w:t>
        </w:r>
      </w:hyperlink>
      <w:r w:rsidRPr="001829EA">
        <w:rPr>
          <w:rFonts w:ascii="Times New Roman" w:hAnsi="Times New Roman" w:cs="Times New Roman"/>
          <w:sz w:val="18"/>
          <w:szCs w:val="18"/>
        </w:rPr>
        <w:t>.</w:t>
      </w:r>
    </w:p>
  </w:footnote>
  <w:footnote w:id="12">
    <w:p w14:paraId="3BB2A7C1" w14:textId="77777777" w:rsidR="00056738" w:rsidRPr="003000CC" w:rsidRDefault="00056738" w:rsidP="00056738">
      <w:pPr>
        <w:pStyle w:val="singlespace1"/>
        <w:rPr>
          <w:rFonts w:ascii="Times New Roman" w:hAnsi="Times New Roman" w:cs="Times New Roman"/>
          <w:sz w:val="18"/>
          <w:szCs w:val="18"/>
          <w:lang w:val="fr-FR"/>
        </w:rPr>
      </w:pPr>
      <w:r w:rsidRPr="001829EA">
        <w:rPr>
          <w:rStyle w:val="FootnoteReference"/>
          <w:rFonts w:ascii="Times New Roman" w:hAnsi="Times New Roman" w:cs="Times New Roman"/>
          <w:sz w:val="18"/>
          <w:szCs w:val="18"/>
        </w:rPr>
        <w:footnoteRef/>
      </w:r>
      <w:r w:rsidRPr="001829EA">
        <w:rPr>
          <w:rFonts w:ascii="Times New Roman" w:hAnsi="Times New Roman" w:cs="Times New Roman"/>
          <w:sz w:val="18"/>
          <w:szCs w:val="18"/>
        </w:rPr>
        <w:t xml:space="preserve"> Institute for Jewish Policy Research: </w:t>
      </w:r>
      <w:hyperlink r:id="rId11" w:history="1">
        <w:r w:rsidRPr="001829EA">
          <w:rPr>
            <w:rStyle w:val="Hyperlink1"/>
            <w:rFonts w:ascii="Times New Roman" w:hAnsi="Times New Roman"/>
            <w:sz w:val="18"/>
            <w:szCs w:val="18"/>
            <w:lang w:val="en-IE"/>
          </w:rPr>
          <w:t xml:space="preserve">Antisemitism in the aftermath of October 7: What do the data tell us, and what more do we still need to know?’ </w:t>
        </w:r>
        <w:r w:rsidRPr="003000CC">
          <w:rPr>
            <w:rStyle w:val="Hyperlink1"/>
            <w:rFonts w:ascii="Times New Roman" w:hAnsi="Times New Roman"/>
            <w:sz w:val="18"/>
            <w:szCs w:val="18"/>
            <w:lang w:val="fr-FR"/>
          </w:rPr>
          <w:t>| JPR</w:t>
        </w:r>
      </w:hyperlink>
      <w:r w:rsidRPr="003000CC">
        <w:rPr>
          <w:rFonts w:ascii="Times New Roman" w:hAnsi="Times New Roman" w:cs="Times New Roman"/>
          <w:sz w:val="18"/>
          <w:szCs w:val="18"/>
          <w:lang w:val="fr-FR"/>
        </w:rPr>
        <w:t>, 1 October 2024.</w:t>
      </w:r>
    </w:p>
  </w:footnote>
  <w:footnote w:id="13">
    <w:p w14:paraId="4FDA773F" w14:textId="77777777" w:rsidR="00056738" w:rsidRPr="00C67917" w:rsidRDefault="00056738" w:rsidP="00056738">
      <w:pPr>
        <w:pStyle w:val="singlespace1"/>
        <w:rPr>
          <w:rFonts w:ascii="Times New Roman" w:hAnsi="Times New Roman" w:cs="Times New Roman"/>
          <w:sz w:val="18"/>
          <w:szCs w:val="18"/>
          <w:lang w:val="fr-BE"/>
        </w:rPr>
      </w:pPr>
      <w:r w:rsidRPr="00C67917">
        <w:rPr>
          <w:rStyle w:val="FootnoteReference"/>
          <w:rFonts w:ascii="Times New Roman" w:hAnsi="Times New Roman" w:cs="Times New Roman"/>
          <w:sz w:val="18"/>
          <w:szCs w:val="18"/>
        </w:rPr>
        <w:footnoteRef/>
      </w:r>
      <w:r w:rsidRPr="00C67917">
        <w:rPr>
          <w:rFonts w:ascii="Times New Roman" w:hAnsi="Times New Roman" w:cs="Times New Roman"/>
          <w:sz w:val="18"/>
          <w:szCs w:val="18"/>
          <w:lang w:val="fr-BE"/>
        </w:rPr>
        <w:t xml:space="preserve"> </w:t>
      </w:r>
      <w:hyperlink r:id="rId12" w:history="1">
        <w:r w:rsidRPr="00C67917">
          <w:rPr>
            <w:rStyle w:val="Hyperlink1"/>
            <w:rFonts w:ascii="Times New Roman" w:hAnsi="Times New Roman"/>
            <w:sz w:val="18"/>
            <w:szCs w:val="18"/>
            <w:lang w:val="fr-BE"/>
          </w:rPr>
          <w:t>Service de Protection de la Communauté Juive (SPCJ)</w:t>
        </w:r>
      </w:hyperlink>
    </w:p>
  </w:footnote>
  <w:footnote w:id="14">
    <w:p w14:paraId="0B1D8774" w14:textId="77777777" w:rsidR="00056738" w:rsidRPr="00C67917" w:rsidRDefault="00056738" w:rsidP="00056738">
      <w:pPr>
        <w:pStyle w:val="singlespace1"/>
        <w:rPr>
          <w:rFonts w:ascii="Times New Roman" w:hAnsi="Times New Roman" w:cs="Times New Roman"/>
          <w:sz w:val="18"/>
          <w:szCs w:val="18"/>
          <w:lang w:val="en-IE"/>
        </w:rPr>
      </w:pPr>
      <w:r w:rsidRPr="00C67917">
        <w:rPr>
          <w:rStyle w:val="FootnoteReference"/>
          <w:rFonts w:ascii="Times New Roman" w:hAnsi="Times New Roman" w:cs="Times New Roman"/>
          <w:sz w:val="18"/>
          <w:szCs w:val="18"/>
        </w:rPr>
        <w:footnoteRef/>
      </w:r>
      <w:r w:rsidRPr="00C67917">
        <w:rPr>
          <w:rFonts w:ascii="Times New Roman" w:hAnsi="Times New Roman" w:cs="Times New Roman"/>
          <w:sz w:val="18"/>
          <w:szCs w:val="18"/>
          <w:lang w:val="en-IE"/>
        </w:rPr>
        <w:t xml:space="preserve"> According to the </w:t>
      </w:r>
      <w:r>
        <w:rPr>
          <w:rFonts w:ascii="Times New Roman" w:hAnsi="Times New Roman" w:cs="Times New Roman"/>
          <w:sz w:val="18"/>
          <w:szCs w:val="18"/>
          <w:lang w:val="en-IE"/>
        </w:rPr>
        <w:t>t</w:t>
      </w:r>
      <w:r w:rsidRPr="00C67917">
        <w:rPr>
          <w:rFonts w:ascii="Times New Roman" w:hAnsi="Times New Roman" w:cs="Times New Roman"/>
          <w:sz w:val="18"/>
          <w:szCs w:val="18"/>
          <w:lang w:val="en-IE"/>
        </w:rPr>
        <w:t>hird FRA survey on discrimination and hate crime against Jews, the overall reporting rate of antisemitic discrimination by Jews is only 11%, hence the reported incidents are only the tip of the iceberg. Not all EU Member States record antisemitic incidents in a desegregated manner.</w:t>
      </w:r>
    </w:p>
  </w:footnote>
  <w:footnote w:id="15">
    <w:p w14:paraId="06E21F45" w14:textId="77777777" w:rsidR="00056738" w:rsidRPr="00C67917" w:rsidRDefault="00056738" w:rsidP="00056738">
      <w:pPr>
        <w:pStyle w:val="singlespace1"/>
        <w:rPr>
          <w:rFonts w:ascii="Times New Roman" w:hAnsi="Times New Roman" w:cs="Times New Roman"/>
          <w:sz w:val="18"/>
          <w:szCs w:val="18"/>
          <w:lang w:val="nl-NL"/>
        </w:rPr>
      </w:pPr>
      <w:r w:rsidRPr="00C67917">
        <w:rPr>
          <w:rStyle w:val="FootnoteReference"/>
          <w:rFonts w:ascii="Times New Roman" w:hAnsi="Times New Roman" w:cs="Times New Roman"/>
          <w:sz w:val="18"/>
          <w:szCs w:val="18"/>
        </w:rPr>
        <w:footnoteRef/>
      </w:r>
      <w:r w:rsidRPr="00C67917">
        <w:rPr>
          <w:rFonts w:ascii="Times New Roman" w:hAnsi="Times New Roman" w:cs="Times New Roman"/>
          <w:sz w:val="18"/>
          <w:szCs w:val="18"/>
          <w:lang w:val="nl-NL"/>
        </w:rPr>
        <w:t xml:space="preserve"> </w:t>
      </w:r>
      <w:hyperlink r:id="rId13" w:history="1">
        <w:r w:rsidRPr="00C67917">
          <w:rPr>
            <w:rStyle w:val="Hyperlink1"/>
            <w:rFonts w:ascii="Times New Roman" w:hAnsi="Times New Roman"/>
            <w:sz w:val="18"/>
            <w:szCs w:val="18"/>
            <w:lang w:val="nl-NL"/>
          </w:rPr>
          <w:t>Centrum Informatie en Documentatie Israël</w:t>
        </w:r>
      </w:hyperlink>
    </w:p>
  </w:footnote>
  <w:footnote w:id="16">
    <w:p w14:paraId="2BD66166" w14:textId="77777777" w:rsidR="00056738" w:rsidRPr="00C67917" w:rsidRDefault="00056738" w:rsidP="00056738">
      <w:pPr>
        <w:pStyle w:val="singlespace1"/>
        <w:rPr>
          <w:rFonts w:ascii="Times New Roman" w:hAnsi="Times New Roman" w:cs="Times New Roman"/>
          <w:sz w:val="18"/>
          <w:szCs w:val="18"/>
          <w:lang w:val="de-DE"/>
        </w:rPr>
      </w:pPr>
      <w:r w:rsidRPr="00C67917">
        <w:rPr>
          <w:rStyle w:val="FootnoteReference"/>
          <w:rFonts w:ascii="Times New Roman" w:hAnsi="Times New Roman" w:cs="Times New Roman"/>
          <w:sz w:val="18"/>
          <w:szCs w:val="18"/>
        </w:rPr>
        <w:footnoteRef/>
      </w:r>
      <w:r w:rsidRPr="00C67917">
        <w:rPr>
          <w:rFonts w:ascii="Times New Roman" w:hAnsi="Times New Roman" w:cs="Times New Roman"/>
          <w:sz w:val="18"/>
          <w:szCs w:val="18"/>
          <w:lang w:val="de-DE"/>
        </w:rPr>
        <w:t xml:space="preserve"> </w:t>
      </w:r>
      <w:hyperlink r:id="rId14" w:history="1">
        <w:r w:rsidRPr="00C67917">
          <w:rPr>
            <w:rStyle w:val="Hyperlink1"/>
            <w:rFonts w:ascii="Times New Roman" w:hAnsi="Times New Roman"/>
            <w:sz w:val="18"/>
            <w:szCs w:val="18"/>
            <w:lang w:val="de-DE"/>
          </w:rPr>
          <w:t>Antisemitic cases 2023 in Austria</w:t>
        </w:r>
      </w:hyperlink>
    </w:p>
  </w:footnote>
  <w:footnote w:id="17">
    <w:p w14:paraId="5A635CE5" w14:textId="77777777" w:rsidR="00056738" w:rsidRPr="00C67917" w:rsidRDefault="00056738" w:rsidP="00056738">
      <w:pPr>
        <w:pStyle w:val="singlespace1"/>
        <w:rPr>
          <w:rFonts w:ascii="Times New Roman" w:hAnsi="Times New Roman" w:cs="Times New Roman"/>
          <w:sz w:val="18"/>
          <w:szCs w:val="18"/>
          <w:lang w:val="de-DE"/>
        </w:rPr>
      </w:pPr>
      <w:r w:rsidRPr="00C67917">
        <w:rPr>
          <w:rStyle w:val="FootnoteReference"/>
          <w:rFonts w:ascii="Times New Roman" w:hAnsi="Times New Roman" w:cs="Times New Roman"/>
          <w:sz w:val="18"/>
          <w:szCs w:val="18"/>
        </w:rPr>
        <w:footnoteRef/>
      </w:r>
      <w:r w:rsidRPr="00C67917">
        <w:rPr>
          <w:rFonts w:ascii="Times New Roman" w:hAnsi="Times New Roman" w:cs="Times New Roman"/>
          <w:sz w:val="18"/>
          <w:szCs w:val="18"/>
          <w:lang w:val="de-DE"/>
        </w:rPr>
        <w:t xml:space="preserve"> </w:t>
      </w:r>
      <w:hyperlink r:id="rId15" w:history="1">
        <w:r w:rsidRPr="00C67917">
          <w:rPr>
            <w:rStyle w:val="Hyperlink1"/>
            <w:rFonts w:ascii="Times New Roman" w:hAnsi="Times New Roman"/>
            <w:sz w:val="18"/>
            <w:szCs w:val="18"/>
            <w:lang w:val="de-DE"/>
          </w:rPr>
          <w:t>Politisch motivierte Kriminalität in Deutschland erreicht neuen Höchststand</w:t>
        </w:r>
      </w:hyperlink>
    </w:p>
  </w:footnote>
  <w:footnote w:id="18">
    <w:p w14:paraId="30EFAB0A" w14:textId="77777777" w:rsidR="00056738" w:rsidRPr="00C67917" w:rsidRDefault="00056738" w:rsidP="00056738">
      <w:pPr>
        <w:pStyle w:val="singlespace1"/>
        <w:rPr>
          <w:rFonts w:ascii="Times New Roman" w:hAnsi="Times New Roman" w:cs="Times New Roman"/>
          <w:sz w:val="18"/>
          <w:szCs w:val="18"/>
        </w:rPr>
      </w:pPr>
      <w:r w:rsidRPr="00C67917">
        <w:rPr>
          <w:rStyle w:val="FootnoteReference"/>
          <w:rFonts w:ascii="Times New Roman" w:hAnsi="Times New Roman" w:cs="Times New Roman"/>
          <w:sz w:val="18"/>
          <w:szCs w:val="18"/>
        </w:rPr>
        <w:footnoteRef/>
      </w:r>
      <w:r w:rsidRPr="00C67917">
        <w:rPr>
          <w:rFonts w:ascii="Times New Roman" w:hAnsi="Times New Roman" w:cs="Times New Roman"/>
          <w:sz w:val="18"/>
          <w:szCs w:val="18"/>
        </w:rPr>
        <w:t xml:space="preserve"> </w:t>
      </w:r>
      <w:hyperlink r:id="rId16" w:history="1">
        <w:r w:rsidRPr="00C67917">
          <w:rPr>
            <w:rStyle w:val="Hyperlink1"/>
            <w:rFonts w:ascii="Times New Roman" w:hAnsi="Times New Roman"/>
            <w:sz w:val="18"/>
            <w:szCs w:val="18"/>
            <w:lang w:val="en-IE"/>
          </w:rPr>
          <w:t>European Jewish Congress calls on Europe’s university rectors to protect Jewish students</w:t>
        </w:r>
      </w:hyperlink>
    </w:p>
  </w:footnote>
  <w:footnote w:id="19">
    <w:p w14:paraId="75815D0C" w14:textId="77777777" w:rsidR="00056738" w:rsidRPr="00C67917" w:rsidRDefault="00056738" w:rsidP="00056738">
      <w:pPr>
        <w:pStyle w:val="singlespace1"/>
        <w:rPr>
          <w:rStyle w:val="Hyperlink1"/>
          <w:rFonts w:ascii="Times New Roman" w:hAnsi="Times New Roman"/>
          <w:sz w:val="18"/>
          <w:szCs w:val="18"/>
          <w:lang w:val="en-IE"/>
        </w:rPr>
      </w:pPr>
      <w:r w:rsidRPr="00C67917">
        <w:rPr>
          <w:rStyle w:val="FootnoteReference"/>
          <w:rFonts w:ascii="Times New Roman" w:hAnsi="Times New Roman" w:cs="Times New Roman"/>
          <w:sz w:val="18"/>
          <w:szCs w:val="18"/>
        </w:rPr>
        <w:footnoteRef/>
      </w:r>
      <w:r w:rsidRPr="00C67917">
        <w:rPr>
          <w:rFonts w:ascii="Times New Roman" w:hAnsi="Times New Roman" w:cs="Times New Roman"/>
          <w:sz w:val="18"/>
          <w:szCs w:val="18"/>
        </w:rPr>
        <w:t xml:space="preserve"> </w:t>
      </w:r>
      <w:hyperlink r:id="rId17" w:history="1">
        <w:r w:rsidRPr="00C67917">
          <w:rPr>
            <w:rStyle w:val="Hyperlink1"/>
            <w:rFonts w:ascii="Times New Roman" w:hAnsi="Times New Roman"/>
            <w:sz w:val="18"/>
            <w:szCs w:val="18"/>
            <w:lang w:val="en-IE"/>
          </w:rPr>
          <w:t>The rise of antisemitism at European Universities as a result of the 7 October Massacre, 1 February 2024</w:t>
        </w:r>
      </w:hyperlink>
      <w:r w:rsidRPr="00C67917">
        <w:rPr>
          <w:rStyle w:val="Hyperlink1"/>
          <w:rFonts w:ascii="Times New Roman" w:hAnsi="Times New Roman"/>
          <w:sz w:val="18"/>
          <w:szCs w:val="18"/>
          <w:lang w:val="en-IE"/>
        </w:rPr>
        <w:t>. Spread of reported incident: Vandalism (19,5%); Cyberbullying (19,5%), Incitement to violence, discrimination, exclusion (28,3%), Verbal harassment, slurs, physical violence (32,7%)</w:t>
      </w:r>
    </w:p>
  </w:footnote>
  <w:footnote w:id="20">
    <w:p w14:paraId="7EDB7AF5" w14:textId="77777777" w:rsidR="00056738" w:rsidRPr="00C67917" w:rsidRDefault="00056738" w:rsidP="00056738">
      <w:pPr>
        <w:pStyle w:val="singlespace1"/>
        <w:rPr>
          <w:rFonts w:ascii="Times New Roman" w:hAnsi="Times New Roman" w:cs="Times New Roman"/>
          <w:sz w:val="18"/>
          <w:szCs w:val="18"/>
          <w:lang w:val="en-US"/>
        </w:rPr>
      </w:pPr>
      <w:r w:rsidRPr="00C67917">
        <w:rPr>
          <w:rStyle w:val="FootnoteReference"/>
          <w:rFonts w:ascii="Times New Roman" w:hAnsi="Times New Roman" w:cs="Times New Roman"/>
          <w:sz w:val="18"/>
          <w:szCs w:val="18"/>
        </w:rPr>
        <w:footnoteRef/>
      </w:r>
      <w:r w:rsidRPr="00C67917">
        <w:rPr>
          <w:rFonts w:ascii="Times New Roman" w:hAnsi="Times New Roman" w:cs="Times New Roman"/>
          <w:sz w:val="18"/>
          <w:szCs w:val="18"/>
        </w:rPr>
        <w:t xml:space="preserve"> </w:t>
      </w:r>
      <w:hyperlink r:id="rId18" w:history="1">
        <w:r w:rsidRPr="00C67917">
          <w:rPr>
            <w:rStyle w:val="Hyperlink1"/>
            <w:rFonts w:ascii="Times New Roman" w:hAnsi="Times New Roman"/>
            <w:sz w:val="18"/>
            <w:szCs w:val="18"/>
            <w:lang w:val="en-US"/>
          </w:rPr>
          <w:t>Institute for Strategic Dialogue</w:t>
        </w:r>
      </w:hyperlink>
      <w:r w:rsidRPr="00C67917">
        <w:rPr>
          <w:rStyle w:val="Hyperlink1"/>
          <w:rFonts w:ascii="Times New Roman" w:hAnsi="Times New Roman"/>
          <w:sz w:val="18"/>
          <w:szCs w:val="18"/>
          <w:lang w:val="en-US"/>
        </w:rPr>
        <w:t>, Rise in antisemitism on both mainstream and fringe social media platforms following Hamas’ terrorist attack, 7 February 2024.</w:t>
      </w:r>
    </w:p>
  </w:footnote>
  <w:footnote w:id="21">
    <w:p w14:paraId="450914E5" w14:textId="77777777" w:rsidR="00056738" w:rsidRPr="00C67917" w:rsidRDefault="00056738" w:rsidP="00056738">
      <w:pPr>
        <w:pStyle w:val="singlespace1"/>
        <w:rPr>
          <w:rFonts w:ascii="Times New Roman" w:hAnsi="Times New Roman" w:cs="Times New Roman"/>
          <w:sz w:val="18"/>
          <w:szCs w:val="18"/>
          <w:u w:val="single"/>
          <w:lang w:val="en-IE"/>
        </w:rPr>
      </w:pPr>
      <w:r w:rsidRPr="00C67917">
        <w:rPr>
          <w:rStyle w:val="FootnoteReference"/>
          <w:rFonts w:ascii="Times New Roman" w:hAnsi="Times New Roman" w:cs="Times New Roman"/>
          <w:sz w:val="18"/>
          <w:szCs w:val="18"/>
        </w:rPr>
        <w:footnoteRef/>
      </w:r>
      <w:r w:rsidRPr="00C67917">
        <w:rPr>
          <w:rFonts w:ascii="Times New Roman" w:hAnsi="Times New Roman" w:cs="Times New Roman"/>
          <w:sz w:val="18"/>
          <w:szCs w:val="18"/>
        </w:rPr>
        <w:t xml:space="preserve"> </w:t>
      </w:r>
      <w:hyperlink r:id="rId19" w:history="1">
        <w:r w:rsidRPr="00C67917">
          <w:rPr>
            <w:rStyle w:val="Hyperlink1"/>
            <w:rFonts w:ascii="Times New Roman" w:hAnsi="Times New Roman"/>
            <w:color w:val="auto"/>
            <w:sz w:val="18"/>
            <w:szCs w:val="18"/>
            <w:lang w:val="en-IE"/>
          </w:rPr>
          <w:t>Ecosystems of hate speech online in the EU related to the Israel-Hamas conflict, 2024</w:t>
        </w:r>
      </w:hyperlink>
      <w:r>
        <w:rPr>
          <w:rStyle w:val="Hyperlink1"/>
          <w:rFonts w:ascii="Times New Roman" w:hAnsi="Times New Roman"/>
          <w:color w:val="auto"/>
          <w:sz w:val="18"/>
          <w:szCs w:val="18"/>
          <w:lang w:val="en-IE"/>
        </w:rPr>
        <w:t>.</w:t>
      </w:r>
    </w:p>
  </w:footnote>
  <w:footnote w:id="22">
    <w:p w14:paraId="087373D4" w14:textId="77777777" w:rsidR="00056738" w:rsidRPr="007B2340" w:rsidRDefault="00056738" w:rsidP="00056738">
      <w:pPr>
        <w:pStyle w:val="singlespace1"/>
        <w:rPr>
          <w:rFonts w:ascii="Times New Roman" w:hAnsi="Times New Roman" w:cs="Times New Roman"/>
          <w:sz w:val="18"/>
          <w:szCs w:val="18"/>
        </w:rPr>
      </w:pPr>
      <w:r w:rsidRPr="00156658">
        <w:rPr>
          <w:rStyle w:val="FootnoteReference"/>
          <w:rFonts w:ascii="Times New Roman" w:hAnsi="Times New Roman" w:cs="Times New Roman"/>
          <w:sz w:val="18"/>
          <w:szCs w:val="18"/>
        </w:rPr>
        <w:footnoteRef/>
      </w:r>
      <w:r w:rsidRPr="00156658">
        <w:rPr>
          <w:rFonts w:ascii="Times New Roman" w:hAnsi="Times New Roman" w:cs="Times New Roman"/>
          <w:sz w:val="18"/>
          <w:szCs w:val="18"/>
        </w:rPr>
        <w:t xml:space="preserve"> </w:t>
      </w:r>
      <w:hyperlink r:id="rId20" w:history="1">
        <w:r w:rsidRPr="00C67917">
          <w:rPr>
            <w:rFonts w:ascii="Times New Roman" w:hAnsi="Times New Roman" w:cs="Times New Roman"/>
            <w:color w:val="0000FF"/>
            <w:kern w:val="2"/>
            <w:sz w:val="18"/>
            <w:szCs w:val="18"/>
            <w:u w:val="single"/>
            <w:lang w:val="en-IE"/>
            <w14:ligatures w14:val="standardContextual"/>
          </w:rPr>
          <w:t>Communication on “No place for hate: a Europe united against hatred” | European Commission</w:t>
        </w:r>
      </w:hyperlink>
      <w:r w:rsidRPr="00C67917">
        <w:rPr>
          <w:rFonts w:ascii="Times New Roman" w:hAnsi="Times New Roman" w:cs="Times New Roman"/>
          <w:kern w:val="2"/>
          <w:sz w:val="18"/>
          <w:szCs w:val="18"/>
          <w:lang w:val="en-IE"/>
          <w14:ligatures w14:val="standardContextual"/>
        </w:rPr>
        <w:t>, 6 December 2023.</w:t>
      </w:r>
    </w:p>
  </w:footnote>
  <w:footnote w:id="23">
    <w:p w14:paraId="502F4F4D" w14:textId="77777777" w:rsidR="00056738" w:rsidRPr="00C67917" w:rsidRDefault="00056738" w:rsidP="00056738">
      <w:pPr>
        <w:pStyle w:val="singlespace1"/>
        <w:rPr>
          <w:rFonts w:ascii="Times New Roman" w:hAnsi="Times New Roman" w:cs="Times New Roman"/>
          <w:sz w:val="18"/>
          <w:szCs w:val="18"/>
          <w:lang w:val="en-IE"/>
        </w:rPr>
      </w:pPr>
      <w:r w:rsidRPr="00C67917">
        <w:rPr>
          <w:rStyle w:val="FootnoteReference"/>
          <w:rFonts w:ascii="Times New Roman" w:hAnsi="Times New Roman" w:cs="Times New Roman"/>
          <w:sz w:val="18"/>
          <w:szCs w:val="18"/>
        </w:rPr>
        <w:footnoteRef/>
      </w:r>
      <w:r w:rsidRPr="00C67917">
        <w:rPr>
          <w:rFonts w:ascii="Times New Roman" w:hAnsi="Times New Roman" w:cs="Times New Roman"/>
          <w:sz w:val="18"/>
          <w:szCs w:val="18"/>
        </w:rPr>
        <w:t xml:space="preserve"> </w:t>
      </w:r>
      <w:r w:rsidRPr="00C67917">
        <w:rPr>
          <w:rFonts w:ascii="Times New Roman" w:hAnsi="Times New Roman" w:cs="Times New Roman"/>
          <w:sz w:val="18"/>
          <w:szCs w:val="18"/>
          <w:lang w:val="en-IE"/>
        </w:rPr>
        <w:t>Vice-President Schinas made it a priority to visit Jewish communities in the EU, including in Greece, France, Germany or Belgium and when travelling abroad like in Australia or Brazil.</w:t>
      </w:r>
    </w:p>
  </w:footnote>
  <w:footnote w:id="24">
    <w:p w14:paraId="42021B28" w14:textId="77777777" w:rsidR="00056738" w:rsidRPr="00C67917" w:rsidRDefault="00056738" w:rsidP="00056738">
      <w:pPr>
        <w:pStyle w:val="singlespace1"/>
        <w:rPr>
          <w:rFonts w:ascii="Times New Roman" w:hAnsi="Times New Roman" w:cs="Times New Roman"/>
          <w:sz w:val="18"/>
          <w:szCs w:val="18"/>
          <w:lang w:val="en-IE"/>
        </w:rPr>
      </w:pPr>
      <w:r w:rsidRPr="00C67917">
        <w:rPr>
          <w:rStyle w:val="FootnoteReference"/>
          <w:rFonts w:ascii="Times New Roman" w:hAnsi="Times New Roman" w:cs="Times New Roman"/>
          <w:sz w:val="18"/>
          <w:szCs w:val="18"/>
        </w:rPr>
        <w:footnoteRef/>
      </w:r>
      <w:r w:rsidRPr="00C67917">
        <w:rPr>
          <w:rFonts w:ascii="Times New Roman" w:hAnsi="Times New Roman" w:cs="Times New Roman"/>
          <w:sz w:val="18"/>
          <w:szCs w:val="18"/>
        </w:rPr>
        <w:t xml:space="preserve"> For example, </w:t>
      </w:r>
      <w:r w:rsidRPr="00C67917">
        <w:rPr>
          <w:rFonts w:ascii="Times New Roman" w:hAnsi="Times New Roman" w:cs="Times New Roman"/>
          <w:sz w:val="18"/>
          <w:szCs w:val="18"/>
          <w:lang w:val="en-IE"/>
        </w:rPr>
        <w:t>the EC Coordinator on combatting antisemitism and fostering Jewish life spoke at the demonstration against antisemitism in Brussels on 10 December 2023.</w:t>
      </w:r>
    </w:p>
  </w:footnote>
  <w:footnote w:id="25">
    <w:p w14:paraId="65D8B3BB" w14:textId="77777777" w:rsidR="00056738" w:rsidRPr="00C67917" w:rsidRDefault="00056738" w:rsidP="00056738">
      <w:pPr>
        <w:spacing w:after="0"/>
        <w:jc w:val="both"/>
        <w:rPr>
          <w:rFonts w:ascii="Times New Roman" w:hAnsi="Times New Roman" w:cs="Times New Roman"/>
          <w:sz w:val="18"/>
          <w:szCs w:val="18"/>
        </w:rPr>
      </w:pPr>
      <w:r w:rsidRPr="00C67917">
        <w:rPr>
          <w:rStyle w:val="FootnoteReference"/>
          <w:rFonts w:ascii="Times New Roman" w:hAnsi="Times New Roman" w:cs="Times New Roman"/>
          <w:sz w:val="18"/>
          <w:szCs w:val="18"/>
        </w:rPr>
        <w:footnoteRef/>
      </w:r>
      <w:r w:rsidRPr="00C67917">
        <w:rPr>
          <w:rFonts w:ascii="Times New Roman" w:hAnsi="Times New Roman" w:cs="Times New Roman"/>
          <w:sz w:val="18"/>
          <w:szCs w:val="18"/>
        </w:rPr>
        <w:t xml:space="preserve"> </w:t>
      </w:r>
      <w:hyperlink r:id="rId21" w:history="1">
        <w:r w:rsidRPr="001829EA">
          <w:rPr>
            <w:rStyle w:val="Hyperlink1"/>
            <w:rFonts w:ascii="Times New Roman" w:hAnsi="Times New Roman"/>
            <w:color w:val="0070C0"/>
            <w:sz w:val="18"/>
            <w:szCs w:val="18"/>
          </w:rPr>
          <w:t>Speech by the President at the lighting of the Euro-Chanukah</w:t>
        </w:r>
      </w:hyperlink>
      <w:r w:rsidRPr="001829EA">
        <w:rPr>
          <w:rFonts w:ascii="Times New Roman" w:hAnsi="Times New Roman" w:cs="Times New Roman"/>
          <w:color w:val="0070C0"/>
          <w:sz w:val="18"/>
          <w:szCs w:val="18"/>
        </w:rPr>
        <w:t xml:space="preserve">, </w:t>
      </w:r>
      <w:r w:rsidRPr="00C67917">
        <w:rPr>
          <w:rFonts w:ascii="Times New Roman" w:hAnsi="Times New Roman" w:cs="Times New Roman"/>
          <w:sz w:val="18"/>
          <w:szCs w:val="18"/>
        </w:rPr>
        <w:t>10 December 2023, Brussels.</w:t>
      </w:r>
    </w:p>
  </w:footnote>
  <w:footnote w:id="26">
    <w:p w14:paraId="457403D8" w14:textId="77777777" w:rsidR="00056738" w:rsidRPr="00C67917" w:rsidRDefault="00056738" w:rsidP="00056738">
      <w:pPr>
        <w:pStyle w:val="singlespace1"/>
        <w:rPr>
          <w:rFonts w:ascii="Times New Roman" w:hAnsi="Times New Roman" w:cs="Times New Roman"/>
          <w:sz w:val="18"/>
          <w:szCs w:val="18"/>
        </w:rPr>
      </w:pPr>
      <w:r w:rsidRPr="00C67917">
        <w:rPr>
          <w:rStyle w:val="FootnoteReference"/>
          <w:rFonts w:ascii="Times New Roman" w:hAnsi="Times New Roman" w:cs="Times New Roman"/>
          <w:sz w:val="18"/>
          <w:szCs w:val="18"/>
        </w:rPr>
        <w:footnoteRef/>
      </w:r>
      <w:r w:rsidRPr="00C67917">
        <w:rPr>
          <w:rFonts w:ascii="Times New Roman" w:hAnsi="Times New Roman" w:cs="Times New Roman"/>
          <w:sz w:val="18"/>
          <w:szCs w:val="18"/>
        </w:rPr>
        <w:t xml:space="preserve"> </w:t>
      </w:r>
      <w:hyperlink r:id="rId22" w:history="1">
        <w:r w:rsidRPr="001829EA">
          <w:rPr>
            <w:rFonts w:ascii="Times New Roman" w:hAnsi="Times New Roman" w:cs="Times New Roman"/>
            <w:color w:val="0070C0"/>
            <w:kern w:val="2"/>
            <w:sz w:val="18"/>
            <w:szCs w:val="18"/>
            <w:u w:val="single"/>
            <w:lang w:val="en-IE"/>
            <w14:ligatures w14:val="standardContextual"/>
          </w:rPr>
          <w:t>Communication on “No place for hate: a Europe united against hatred” | European Commission</w:t>
        </w:r>
      </w:hyperlink>
      <w:r w:rsidRPr="001829EA">
        <w:rPr>
          <w:rFonts w:ascii="Times New Roman" w:hAnsi="Times New Roman" w:cs="Times New Roman"/>
          <w:color w:val="0070C0"/>
          <w:kern w:val="2"/>
          <w:sz w:val="18"/>
          <w:szCs w:val="18"/>
          <w:lang w:val="en-IE"/>
          <w14:ligatures w14:val="standardContextual"/>
        </w:rPr>
        <w:t xml:space="preserve">, </w:t>
      </w:r>
      <w:r w:rsidRPr="00C67917">
        <w:rPr>
          <w:rFonts w:ascii="Times New Roman" w:hAnsi="Times New Roman" w:cs="Times New Roman"/>
          <w:kern w:val="2"/>
          <w:sz w:val="18"/>
          <w:szCs w:val="18"/>
          <w:lang w:val="en-IE"/>
          <w14:ligatures w14:val="standardContextual"/>
        </w:rPr>
        <w:t>6 December 2023.</w:t>
      </w:r>
    </w:p>
  </w:footnote>
  <w:footnote w:id="27">
    <w:p w14:paraId="0EC4596D" w14:textId="77777777" w:rsidR="00056738" w:rsidRPr="001F6FC0" w:rsidRDefault="00056738" w:rsidP="00056738">
      <w:pPr>
        <w:pStyle w:val="singlespace1"/>
        <w:rPr>
          <w:rFonts w:ascii="Times New Roman" w:hAnsi="Times New Roman" w:cs="Times New Roman"/>
          <w:sz w:val="18"/>
          <w:szCs w:val="18"/>
        </w:rPr>
      </w:pPr>
      <w:r w:rsidRPr="00C67917">
        <w:rPr>
          <w:rStyle w:val="FootnoteReference"/>
          <w:rFonts w:ascii="Times New Roman" w:hAnsi="Times New Roman" w:cs="Times New Roman"/>
          <w:sz w:val="18"/>
          <w:szCs w:val="18"/>
        </w:rPr>
        <w:footnoteRef/>
      </w:r>
      <w:r w:rsidRPr="00C67917">
        <w:rPr>
          <w:rFonts w:ascii="Times New Roman" w:hAnsi="Times New Roman" w:cs="Times New Roman"/>
          <w:sz w:val="18"/>
          <w:szCs w:val="18"/>
        </w:rPr>
        <w:t xml:space="preserve"> </w:t>
      </w:r>
      <w:hyperlink r:id="rId23" w:history="1">
        <w:r w:rsidRPr="00C67917">
          <w:rPr>
            <w:rStyle w:val="Hyperlink1"/>
            <w:rFonts w:ascii="Times New Roman" w:eastAsia="Calibri" w:hAnsi="Times New Roman"/>
            <w:sz w:val="18"/>
            <w:szCs w:val="18"/>
          </w:rPr>
          <w:t>Aspects of the implementation of the EU strategy were discussed at meetings of the Working Group on 14-15 December 2021 in Brussels, 1-2 June 2022 in Brussels, 6-7 December 2022 in The Hague, 2-4 May 2023 in Bucharest, and in Brussels on 22-23 January 2024.</w:t>
        </w:r>
      </w:hyperlink>
    </w:p>
  </w:footnote>
  <w:footnote w:id="28">
    <w:p w14:paraId="1DA769EA" w14:textId="77777777" w:rsidR="00056738" w:rsidRPr="00C67917" w:rsidRDefault="00056738" w:rsidP="00056738">
      <w:pPr>
        <w:pStyle w:val="singlespace1"/>
        <w:rPr>
          <w:rFonts w:ascii="Times New Roman" w:hAnsi="Times New Roman" w:cs="Times New Roman"/>
          <w:sz w:val="18"/>
          <w:szCs w:val="18"/>
        </w:rPr>
      </w:pPr>
      <w:r w:rsidRPr="00C67917">
        <w:rPr>
          <w:rStyle w:val="FootnoteReference"/>
          <w:rFonts w:ascii="Times New Roman" w:hAnsi="Times New Roman" w:cs="Times New Roman"/>
          <w:sz w:val="18"/>
          <w:szCs w:val="18"/>
        </w:rPr>
        <w:footnoteRef/>
      </w:r>
      <w:r w:rsidRPr="00C67917">
        <w:rPr>
          <w:rFonts w:ascii="Times New Roman" w:hAnsi="Times New Roman" w:cs="Times New Roman"/>
          <w:sz w:val="18"/>
          <w:szCs w:val="18"/>
        </w:rPr>
        <w:t xml:space="preserve"> </w:t>
      </w:r>
      <w:hyperlink r:id="rId24" w:history="1">
        <w:r w:rsidRPr="00C67917">
          <w:rPr>
            <w:rStyle w:val="Hyperlink1"/>
            <w:rFonts w:ascii="Times New Roman" w:hAnsi="Times New Roman"/>
            <w:sz w:val="18"/>
            <w:szCs w:val="18"/>
          </w:rPr>
          <w:t>Civil Society Forum on combating antisemitism and fostering Jewish life</w:t>
        </w:r>
      </w:hyperlink>
    </w:p>
  </w:footnote>
  <w:footnote w:id="29">
    <w:p w14:paraId="3A96FC24"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bookmarkStart w:id="5" w:name="_Hlk176433124"/>
      <w:r w:rsidRPr="006E6E51">
        <w:rPr>
          <w:rFonts w:ascii="Times New Roman" w:hAnsi="Times New Roman" w:cs="Times New Roman"/>
          <w:sz w:val="18"/>
          <w:szCs w:val="18"/>
        </w:rPr>
        <w:t>Luxembourg adopted the IHRA definition of antisemitism without its 11 examples.</w:t>
      </w:r>
      <w:bookmarkEnd w:id="5"/>
    </w:p>
  </w:footnote>
  <w:footnote w:id="30">
    <w:p w14:paraId="4D53CB84"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Sweden’s Action programme to combat antisemitism is a complement to the National plan against racism, similar forms of hostility and hate crime that was adopted in 2016.</w:t>
      </w:r>
    </w:p>
  </w:footnote>
  <w:footnote w:id="31">
    <w:p w14:paraId="22B36A03"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Slovenia adopted the IHRA definition of antisemitism without its 11 examples.</w:t>
      </w:r>
    </w:p>
  </w:footnote>
  <w:footnote w:id="32">
    <w:p w14:paraId="57F6AD82"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25" w:history="1">
        <w:r w:rsidRPr="006E6E51">
          <w:rPr>
            <w:rStyle w:val="Hyperlink1"/>
            <w:rFonts w:ascii="Times New Roman" w:hAnsi="Times New Roman"/>
            <w:sz w:val="18"/>
            <w:szCs w:val="18"/>
          </w:rPr>
          <w:t>Pledges presented at the Malmö International Forum on Holocaust Remembrance and Combating Antisemitism</w:t>
        </w:r>
      </w:hyperlink>
      <w:r w:rsidRPr="006E6E51">
        <w:rPr>
          <w:rStyle w:val="Hyperlink1"/>
          <w:rFonts w:ascii="Times New Roman" w:hAnsi="Times New Roman"/>
          <w:sz w:val="18"/>
          <w:szCs w:val="18"/>
        </w:rPr>
        <w:t xml:space="preserve"> on 13 October 2021</w:t>
      </w:r>
      <w:r>
        <w:rPr>
          <w:rStyle w:val="Hyperlink1"/>
          <w:rFonts w:ascii="Times New Roman" w:hAnsi="Times New Roman"/>
          <w:sz w:val="18"/>
          <w:szCs w:val="18"/>
        </w:rPr>
        <w:t>.</w:t>
      </w:r>
    </w:p>
  </w:footnote>
  <w:footnote w:id="33">
    <w:p w14:paraId="2D6B4BD0"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26" w:history="1">
        <w:r w:rsidRPr="006E6E51">
          <w:rPr>
            <w:rStyle w:val="Hyperlink1"/>
            <w:rFonts w:ascii="Times New Roman" w:hAnsi="Times New Roman"/>
            <w:sz w:val="18"/>
            <w:szCs w:val="18"/>
          </w:rPr>
          <w:t>WJC: An assessment after 17 months</w:t>
        </w:r>
      </w:hyperlink>
      <w:r w:rsidRPr="006E6E51">
        <w:rPr>
          <w:rStyle w:val="Hyperlink1"/>
          <w:rFonts w:ascii="Times New Roman" w:hAnsi="Times New Roman"/>
          <w:sz w:val="18"/>
          <w:szCs w:val="18"/>
        </w:rPr>
        <w:t>, 2023.</w:t>
      </w:r>
    </w:p>
  </w:footnote>
  <w:footnote w:id="34">
    <w:p w14:paraId="08484082" w14:textId="77777777" w:rsidR="00056738" w:rsidRPr="006E6E51" w:rsidRDefault="00056738" w:rsidP="00056738">
      <w:pPr>
        <w:pStyle w:val="singlespace1"/>
        <w:rPr>
          <w:rFonts w:ascii="Times New Roman" w:hAnsi="Times New Roman" w:cs="Times New Roman"/>
          <w:sz w:val="18"/>
          <w:szCs w:val="18"/>
          <w:lang w:val="en-US"/>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27" w:anchor=":~:text=This%20FRA%20survey%20is%20the,Sweden%20and%20the%20United%20Kingdom." w:history="1">
        <w:r w:rsidRPr="006E6E51">
          <w:rPr>
            <w:rStyle w:val="Hyperlink1"/>
            <w:rFonts w:ascii="Times New Roman" w:hAnsi="Times New Roman"/>
            <w:sz w:val="18"/>
            <w:szCs w:val="18"/>
          </w:rPr>
          <w:t>EU Agency for Fundamental Rights: Jewish People’s Experiences and Perceptions of Antisemitism</w:t>
        </w:r>
      </w:hyperlink>
      <w:r w:rsidRPr="006E6E51">
        <w:rPr>
          <w:rStyle w:val="Hyperlink1"/>
          <w:rFonts w:ascii="Times New Roman" w:hAnsi="Times New Roman"/>
          <w:sz w:val="18"/>
          <w:szCs w:val="18"/>
        </w:rPr>
        <w:t>, 2023.</w:t>
      </w:r>
    </w:p>
  </w:footnote>
  <w:footnote w:id="35">
    <w:p w14:paraId="56DF7BD0"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Under the current multi-annual financial framework for 2021-2027. </w:t>
      </w:r>
    </w:p>
  </w:footnote>
  <w:footnote w:id="36">
    <w:p w14:paraId="569DCA6E" w14:textId="77777777" w:rsidR="00056738" w:rsidRPr="001F6FC0" w:rsidRDefault="00056738" w:rsidP="00056738">
      <w:pPr>
        <w:pStyle w:val="singlespace1"/>
        <w:rPr>
          <w:rFonts w:ascii="Times New Roman" w:hAnsi="Times New Roman" w:cs="Times New Roman"/>
          <w:sz w:val="18"/>
          <w:szCs w:val="18"/>
          <w:lang w:val="en-IE"/>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lang w:val="en-IE"/>
        </w:rPr>
        <w:t xml:space="preserve"> </w:t>
      </w:r>
      <w:hyperlink r:id="rId28" w:history="1">
        <w:r w:rsidRPr="006E6E51">
          <w:rPr>
            <w:rFonts w:ascii="Times New Roman" w:hAnsi="Times New Roman" w:cs="Times New Roman"/>
            <w:sz w:val="18"/>
            <w:szCs w:val="18"/>
            <w:lang w:val="en-IE"/>
          </w:rPr>
          <w:t>Technical Support Instrument (TSI)</w:t>
        </w:r>
        <w:r w:rsidRPr="001F6FC0">
          <w:rPr>
            <w:rFonts w:ascii="Times New Roman" w:hAnsi="Times New Roman" w:cs="Times New Roman"/>
            <w:sz w:val="18"/>
            <w:szCs w:val="18"/>
            <w:lang w:val="en-IE"/>
          </w:rPr>
          <w:t xml:space="preserve">  </w:t>
        </w:r>
      </w:hyperlink>
      <w:r w:rsidRPr="001F6FC0">
        <w:rPr>
          <w:rFonts w:ascii="Times New Roman" w:hAnsi="Times New Roman" w:cs="Times New Roman"/>
          <w:sz w:val="18"/>
          <w:szCs w:val="18"/>
        </w:rPr>
        <w:t xml:space="preserve"> </w:t>
      </w:r>
    </w:p>
  </w:footnote>
  <w:footnote w:id="37">
    <w:p w14:paraId="7E6BBF11"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29" w:history="1">
        <w:r w:rsidRPr="006E6E51">
          <w:rPr>
            <w:rStyle w:val="Hyperlink1"/>
            <w:rFonts w:ascii="Times New Roman" w:hAnsi="Times New Roman" w:cs="Times New Roman"/>
            <w:sz w:val="18"/>
            <w:szCs w:val="18"/>
          </w:rPr>
          <w:t xml:space="preserve">Council Framework Decision 2008/913/JHA of 28 November 2008 on combating certain forms and expressions of racism and xenophobia by means of criminal law  </w:t>
        </w:r>
      </w:hyperlink>
      <w:r w:rsidRPr="006E6E51">
        <w:rPr>
          <w:rFonts w:ascii="Times New Roman" w:hAnsi="Times New Roman" w:cs="Times New Roman"/>
          <w:sz w:val="18"/>
          <w:szCs w:val="18"/>
        </w:rPr>
        <w:t xml:space="preserve"> </w:t>
      </w:r>
    </w:p>
  </w:footnote>
  <w:footnote w:id="38">
    <w:p w14:paraId="068DD89B"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Procedures against Bulgaria, Estonia, Finland, Hungary, the Netherlands, Poland and Sweden are ongoing. Procedures against Belgium, Germany, Greece, Lithuania, Luxembourg and Romania were started and have been closed following these Member States’ necessary legislative reforms to comply with the Framework Decision.</w:t>
      </w:r>
    </w:p>
  </w:footnote>
  <w:footnote w:id="39">
    <w:p w14:paraId="0ABB554E" w14:textId="77777777" w:rsidR="00056738" w:rsidRPr="006E6E51" w:rsidRDefault="00056738" w:rsidP="00056738">
      <w:pPr>
        <w:pStyle w:val="singlespace1"/>
        <w:rPr>
          <w:rFonts w:ascii="Times New Roman" w:hAnsi="Times New Roman" w:cs="Times New Roman"/>
          <w:sz w:val="18"/>
          <w:szCs w:val="18"/>
          <w:lang w:val="en-US"/>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30" w:anchor=":~:text=On%209%20December%202021%2C%20the,down%20in%20Art%2083%20TFEU" w:history="1">
        <w:r w:rsidRPr="006E6E51">
          <w:rPr>
            <w:rStyle w:val="Hyperlink1"/>
            <w:rFonts w:ascii="Times New Roman" w:hAnsi="Times New Roman" w:cs="Times New Roman"/>
            <w:sz w:val="18"/>
            <w:szCs w:val="18"/>
          </w:rPr>
          <w:t>Extending EU crimes to hate speech and hate crime</w:t>
        </w:r>
      </w:hyperlink>
      <w:r w:rsidRPr="006E6E51">
        <w:rPr>
          <w:rFonts w:ascii="Times New Roman" w:hAnsi="Times New Roman" w:cs="Times New Roman"/>
          <w:sz w:val="18"/>
          <w:szCs w:val="18"/>
        </w:rPr>
        <w:t xml:space="preserve"> </w:t>
      </w:r>
    </w:p>
  </w:footnote>
  <w:footnote w:id="40">
    <w:p w14:paraId="4FC43E24" w14:textId="77777777" w:rsidR="00056738" w:rsidRPr="001F6FC0"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31" w:anchor=":~:text=This%20FRA%20survey%20is%20the,Sweden%20and%20the%20United%20Kingdom." w:history="1">
        <w:r w:rsidRPr="006E6E51">
          <w:rPr>
            <w:rStyle w:val="Hyperlink1"/>
            <w:rFonts w:ascii="Times New Roman" w:hAnsi="Times New Roman"/>
            <w:sz w:val="18"/>
            <w:szCs w:val="18"/>
          </w:rPr>
          <w:t>EU Agency for Fundamental Rights: Jewish People’s Experiences and Perceptions of Antisemitism</w:t>
        </w:r>
      </w:hyperlink>
      <w:r w:rsidRPr="006E6E51">
        <w:rPr>
          <w:rStyle w:val="Hyperlink1"/>
          <w:rFonts w:ascii="Times New Roman" w:hAnsi="Times New Roman"/>
          <w:sz w:val="18"/>
          <w:szCs w:val="18"/>
        </w:rPr>
        <w:t>, 2023.</w:t>
      </w:r>
    </w:p>
  </w:footnote>
  <w:footnote w:id="41">
    <w:p w14:paraId="3690DCBF" w14:textId="77777777" w:rsidR="00056738" w:rsidRPr="006E6E51" w:rsidRDefault="00056738" w:rsidP="00056738">
      <w:pPr>
        <w:pStyle w:val="singlespace1"/>
        <w:rPr>
          <w:rFonts w:ascii="Times New Roman" w:hAnsi="Times New Roman" w:cs="Times New Roman"/>
          <w:sz w:val="18"/>
          <w:szCs w:val="18"/>
          <w:lang w:val="en-IE"/>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lang w:val="en-IE"/>
        </w:rPr>
        <w:t xml:space="preserve"> </w:t>
      </w:r>
      <w:hyperlink r:id="rId32" w:history="1">
        <w:r w:rsidRPr="006E6E51">
          <w:rPr>
            <w:rStyle w:val="Hyperlink1"/>
            <w:rFonts w:ascii="Times New Roman" w:hAnsi="Times New Roman"/>
            <w:sz w:val="18"/>
            <w:szCs w:val="18"/>
            <w:lang w:val="en-IE"/>
          </w:rPr>
          <w:t>Final Recommendations of the European Citizens Panel on Tackling Hatred in Society</w:t>
        </w:r>
      </w:hyperlink>
      <w:r w:rsidRPr="006E6E51">
        <w:rPr>
          <w:rFonts w:ascii="Times New Roman" w:hAnsi="Times New Roman" w:cs="Times New Roman"/>
          <w:sz w:val="18"/>
          <w:szCs w:val="18"/>
          <w:lang w:val="en-IE"/>
        </w:rPr>
        <w:t>, 20 May 2024.</w:t>
      </w:r>
    </w:p>
  </w:footnote>
  <w:footnote w:id="42">
    <w:p w14:paraId="6E7153EA"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33" w:history="1">
        <w:r w:rsidRPr="006E6E51">
          <w:rPr>
            <w:rStyle w:val="Hyperlink1"/>
            <w:rFonts w:ascii="Times New Roman" w:hAnsi="Times New Roman" w:cs="Times New Roman"/>
            <w:sz w:val="18"/>
            <w:szCs w:val="18"/>
          </w:rPr>
          <w:t>Proposal for a Directive amending the 2012 Victims' Rights Directive</w:t>
        </w:r>
      </w:hyperlink>
      <w:r w:rsidRPr="006E6E51">
        <w:rPr>
          <w:rFonts w:ascii="Times New Roman" w:hAnsi="Times New Roman" w:cs="Times New Roman"/>
          <w:sz w:val="18"/>
          <w:szCs w:val="18"/>
        </w:rPr>
        <w:t xml:space="preserve"> </w:t>
      </w:r>
    </w:p>
  </w:footnote>
  <w:footnote w:id="43">
    <w:p w14:paraId="0CAD319F" w14:textId="77777777" w:rsidR="00056738" w:rsidRPr="006E6E51" w:rsidRDefault="00056738" w:rsidP="00056738">
      <w:pPr>
        <w:pStyle w:val="singlespace1"/>
        <w:rPr>
          <w:rFonts w:ascii="Times New Roman" w:hAnsi="Times New Roman" w:cs="Times New Roman"/>
          <w:sz w:val="18"/>
          <w:szCs w:val="18"/>
          <w:lang w:val="en-IE"/>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lang w:val="en-IE"/>
        </w:rPr>
        <w:t xml:space="preserve"> </w:t>
      </w:r>
      <w:hyperlink r:id="rId34" w:anchor=":~:text=The%20Victims'%20Rights%20Platform%20ensures,actors%20relevant%20for%20victims'%20rights" w:history="1">
        <w:r w:rsidRPr="006E6E51">
          <w:rPr>
            <w:rStyle w:val="Hyperlink1"/>
            <w:rFonts w:ascii="Times New Roman" w:hAnsi="Times New Roman" w:cs="Times New Roman"/>
            <w:sz w:val="18"/>
            <w:szCs w:val="18"/>
            <w:lang w:val="en-IE"/>
          </w:rPr>
          <w:t>EU Victims’ Rights Platform</w:t>
        </w:r>
      </w:hyperlink>
    </w:p>
  </w:footnote>
  <w:footnote w:id="44">
    <w:p w14:paraId="6B554CBE"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35" w:history="1">
        <w:r w:rsidRPr="006E6E51">
          <w:rPr>
            <w:rStyle w:val="Hyperlink1"/>
            <w:rFonts w:ascii="Times New Roman" w:hAnsi="Times New Roman"/>
            <w:sz w:val="18"/>
            <w:szCs w:val="18"/>
            <w:lang w:val="en-IE"/>
          </w:rPr>
          <w:t>Combating hate speech and hate crime - European Commission (europa.eu)</w:t>
        </w:r>
      </w:hyperlink>
    </w:p>
  </w:footnote>
  <w:footnote w:id="45">
    <w:p w14:paraId="426E06C4" w14:textId="77777777" w:rsidR="00056738" w:rsidRPr="006E6E51" w:rsidRDefault="00056738" w:rsidP="00056738">
      <w:pPr>
        <w:pStyle w:val="singlespace1"/>
        <w:jc w:val="both"/>
        <w:rPr>
          <w:rFonts w:ascii="Times New Roman" w:hAnsi="Times New Roman" w:cs="Times New Roman"/>
          <w:sz w:val="18"/>
          <w:szCs w:val="18"/>
          <w:lang w:val="en-US"/>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One of the </w:t>
      </w:r>
      <w:r w:rsidRPr="006E6E51">
        <w:rPr>
          <w:rFonts w:ascii="Times New Roman" w:eastAsia="Calibri" w:hAnsi="Times New Roman" w:cs="Times New Roman"/>
          <w:sz w:val="18"/>
          <w:szCs w:val="18"/>
        </w:rPr>
        <w:t>European Judicial Training Network</w:t>
      </w:r>
      <w:r w:rsidRPr="006E6E51">
        <w:rPr>
          <w:rFonts w:ascii="Times New Roman" w:hAnsi="Times New Roman" w:cs="Times New Roman"/>
          <w:sz w:val="18"/>
          <w:szCs w:val="18"/>
        </w:rPr>
        <w:t xml:space="preserve"> flagship activities, carried out in cooperation with the Memorial and Museum Auschwitz-Birkenau, is the annual seminar on Antisemitism and Hate Crimes hosted in Krakow and Oswiecim (Auschwitz). Training materials on anti-discrimination, including antisemitism, are available on the European training platform.</w:t>
      </w:r>
    </w:p>
  </w:footnote>
  <w:footnote w:id="46">
    <w:p w14:paraId="12065CDB" w14:textId="77777777" w:rsidR="00056738" w:rsidRPr="001F6FC0" w:rsidRDefault="00056738" w:rsidP="00056738">
      <w:pPr>
        <w:pStyle w:val="singlespace1"/>
        <w:rPr>
          <w:rFonts w:ascii="Times New Roman" w:hAnsi="Times New Roman" w:cs="Times New Roman"/>
          <w:sz w:val="18"/>
          <w:szCs w:val="18"/>
          <w:lang w:val="en-IE"/>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lang w:val="en-IE"/>
        </w:rPr>
        <w:t xml:space="preserve"> The </w:t>
      </w:r>
      <w:hyperlink r:id="rId36" w:history="1">
        <w:r w:rsidRPr="006E6E51">
          <w:rPr>
            <w:rStyle w:val="Hyperlink1"/>
            <w:rFonts w:ascii="Times New Roman" w:hAnsi="Times New Roman" w:cs="Times New Roman"/>
            <w:sz w:val="18"/>
            <w:szCs w:val="18"/>
            <w:lang w:val="en-IE"/>
          </w:rPr>
          <w:t>Vienna Declaration</w:t>
        </w:r>
      </w:hyperlink>
      <w:r w:rsidRPr="006E6E51">
        <w:rPr>
          <w:rFonts w:ascii="Times New Roman" w:hAnsi="Times New Roman" w:cs="Times New Roman"/>
          <w:sz w:val="18"/>
          <w:szCs w:val="18"/>
          <w:lang w:val="en-IE"/>
        </w:rPr>
        <w:t xml:space="preserve"> has been signed by Austria, Czech Republic, Germany, Denmark, Estonia, Greece, Spain, France, Croatia, Hungary, Italy, Luxembourg, the Netherlands, Romania and Slovakia.</w:t>
      </w:r>
      <w:r w:rsidRPr="001F6FC0">
        <w:rPr>
          <w:rFonts w:ascii="Times New Roman" w:hAnsi="Times New Roman" w:cs="Times New Roman"/>
          <w:sz w:val="18"/>
          <w:szCs w:val="18"/>
          <w:lang w:val="en-IE"/>
        </w:rPr>
        <w:t xml:space="preserve"> </w:t>
      </w:r>
    </w:p>
  </w:footnote>
  <w:footnote w:id="47">
    <w:p w14:paraId="1924F442"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37" w:history="1">
        <w:r w:rsidRPr="006E6E51">
          <w:rPr>
            <w:rStyle w:val="Hyperlink1"/>
            <w:rFonts w:ascii="Times New Roman" w:hAnsi="Times New Roman" w:cs="Times New Roman"/>
            <w:sz w:val="18"/>
            <w:szCs w:val="18"/>
          </w:rPr>
          <w:t>European Network Monitoring Antisemitism</w:t>
        </w:r>
      </w:hyperlink>
      <w:r w:rsidRPr="006E6E51">
        <w:rPr>
          <w:rFonts w:ascii="Times New Roman" w:hAnsi="Times New Roman" w:cs="Times New Roman"/>
          <w:sz w:val="18"/>
          <w:szCs w:val="18"/>
        </w:rPr>
        <w:t>, launched in April 2024.</w:t>
      </w:r>
    </w:p>
  </w:footnote>
  <w:footnote w:id="48">
    <w:p w14:paraId="39BB5262" w14:textId="77777777" w:rsidR="00056738" w:rsidRPr="006E6E51" w:rsidRDefault="00056738" w:rsidP="00056738">
      <w:pPr>
        <w:pStyle w:val="singlespace1"/>
        <w:rPr>
          <w:rFonts w:ascii="Times New Roman" w:hAnsi="Times New Roman" w:cs="Times New Roman"/>
          <w:sz w:val="18"/>
          <w:szCs w:val="18"/>
          <w:lang w:val="en-US"/>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38" w:anchor=":~:text=This%20FRA%20survey%20is%20the,Sweden%20and%20the%20United%20Kingdom." w:history="1">
        <w:r w:rsidRPr="006E6E51">
          <w:rPr>
            <w:rStyle w:val="Hyperlink1"/>
            <w:rFonts w:ascii="Times New Roman" w:hAnsi="Times New Roman"/>
            <w:sz w:val="18"/>
            <w:szCs w:val="18"/>
          </w:rPr>
          <w:t>EU Agency for Fundamental Rights: Jewish People’s Experiences and Perceptions of Antisemitism</w:t>
        </w:r>
      </w:hyperlink>
      <w:r w:rsidRPr="006E6E51">
        <w:rPr>
          <w:rStyle w:val="Hyperlink1"/>
          <w:rFonts w:ascii="Times New Roman" w:hAnsi="Times New Roman"/>
          <w:sz w:val="18"/>
          <w:szCs w:val="18"/>
        </w:rPr>
        <w:t>, 2023.</w:t>
      </w:r>
    </w:p>
  </w:footnote>
  <w:footnote w:id="49">
    <w:p w14:paraId="62543B3D" w14:textId="77777777" w:rsidR="00056738" w:rsidRPr="001829EA" w:rsidRDefault="00056738" w:rsidP="00056738">
      <w:pPr>
        <w:pStyle w:val="singlespace1"/>
        <w:rPr>
          <w:rFonts w:ascii="Times New Roman" w:hAnsi="Times New Roman" w:cs="Times New Roman"/>
          <w:sz w:val="18"/>
          <w:szCs w:val="18"/>
          <w:lang w:val="en-US"/>
        </w:rPr>
      </w:pPr>
      <w:r w:rsidRPr="001829EA">
        <w:rPr>
          <w:rStyle w:val="FootnoteReference"/>
          <w:rFonts w:ascii="Times New Roman" w:hAnsi="Times New Roman" w:cs="Times New Roman"/>
          <w:sz w:val="18"/>
          <w:szCs w:val="18"/>
        </w:rPr>
        <w:footnoteRef/>
      </w:r>
      <w:r w:rsidRPr="001829EA">
        <w:rPr>
          <w:rFonts w:ascii="Times New Roman" w:hAnsi="Times New Roman" w:cs="Times New Roman"/>
          <w:sz w:val="18"/>
          <w:szCs w:val="18"/>
        </w:rPr>
        <w:t xml:space="preserve"> </w:t>
      </w:r>
      <w:bookmarkStart w:id="9" w:name="_Hlk178012366"/>
      <w:r w:rsidRPr="001829EA">
        <w:rPr>
          <w:rFonts w:ascii="Times New Roman" w:hAnsi="Times New Roman" w:cs="Times New Roman"/>
          <w:sz w:val="18"/>
          <w:szCs w:val="18"/>
          <w:lang w:val="en-US"/>
        </w:rPr>
        <w:t xml:space="preserve">The Commission acknowledges </w:t>
      </w:r>
      <w:hyperlink r:id="rId39" w:history="1">
        <w:r w:rsidRPr="001829EA">
          <w:rPr>
            <w:rStyle w:val="Hyperlink1"/>
            <w:rFonts w:ascii="Times New Roman" w:hAnsi="Times New Roman"/>
            <w:sz w:val="18"/>
            <w:szCs w:val="18"/>
            <w:lang w:val="en-US"/>
          </w:rPr>
          <w:t>Meta’s approach to ‘Zionist’ as a proxy for hate speech</w:t>
        </w:r>
      </w:hyperlink>
      <w:r w:rsidRPr="001829EA">
        <w:rPr>
          <w:rFonts w:ascii="Times New Roman" w:hAnsi="Times New Roman" w:cs="Times New Roman"/>
          <w:sz w:val="18"/>
          <w:szCs w:val="18"/>
          <w:lang w:val="en-US"/>
        </w:rPr>
        <w:t>.</w:t>
      </w:r>
      <w:r w:rsidRPr="001829EA">
        <w:rPr>
          <w:rFonts w:ascii="Times New Roman" w:hAnsi="Times New Roman" w:cs="Times New Roman"/>
          <w:sz w:val="18"/>
          <w:szCs w:val="18"/>
        </w:rPr>
        <w:t xml:space="preserve"> Meta will </w:t>
      </w:r>
      <w:r w:rsidRPr="001829EA">
        <w:rPr>
          <w:rFonts w:ascii="Times New Roman" w:hAnsi="Times New Roman" w:cs="Times New Roman"/>
          <w:sz w:val="18"/>
          <w:szCs w:val="18"/>
          <w:lang w:val="en-US"/>
        </w:rPr>
        <w:t>remove content that targets "Zionists" with dehumanizing comparisons, calls for harm, or denials of existence on the basis that “Zionist” in those instances often appears to be a proxy for Jewish or Israeli people.</w:t>
      </w:r>
      <w:bookmarkEnd w:id="9"/>
    </w:p>
  </w:footnote>
  <w:footnote w:id="50">
    <w:p w14:paraId="5471717E" w14:textId="77777777" w:rsidR="00056738" w:rsidRPr="001829EA" w:rsidRDefault="00056738" w:rsidP="00056738">
      <w:pPr>
        <w:pStyle w:val="singlespace1"/>
        <w:rPr>
          <w:rFonts w:ascii="Times New Roman" w:hAnsi="Times New Roman" w:cs="Times New Roman"/>
          <w:sz w:val="18"/>
          <w:szCs w:val="18"/>
          <w:lang w:val="en-US"/>
        </w:rPr>
      </w:pPr>
      <w:r w:rsidRPr="001829EA">
        <w:rPr>
          <w:rStyle w:val="FootnoteReference"/>
          <w:rFonts w:ascii="Times New Roman" w:hAnsi="Times New Roman" w:cs="Times New Roman"/>
          <w:sz w:val="18"/>
          <w:szCs w:val="18"/>
        </w:rPr>
        <w:footnoteRef/>
      </w:r>
      <w:r w:rsidRPr="001829EA">
        <w:rPr>
          <w:rFonts w:ascii="Times New Roman" w:hAnsi="Times New Roman" w:cs="Times New Roman"/>
          <w:sz w:val="18"/>
          <w:szCs w:val="18"/>
        </w:rPr>
        <w:t xml:space="preserve"> </w:t>
      </w:r>
      <w:hyperlink r:id="rId40" w:history="1">
        <w:r w:rsidRPr="001829EA">
          <w:rPr>
            <w:rStyle w:val="Hyperlink1"/>
            <w:rFonts w:ascii="Times New Roman" w:hAnsi="Times New Roman"/>
            <w:sz w:val="18"/>
            <w:szCs w:val="18"/>
          </w:rPr>
          <w:t>Rise in antisemitism on both mainstream and fringe social media platforms following Hamas’ terrorist attack</w:t>
        </w:r>
      </w:hyperlink>
      <w:r w:rsidRPr="001829EA">
        <w:rPr>
          <w:rFonts w:ascii="Times New Roman" w:hAnsi="Times New Roman" w:cs="Times New Roman"/>
          <w:sz w:val="18"/>
          <w:szCs w:val="18"/>
        </w:rPr>
        <w:t>, Institute for Strategic Dialogue, 7.2.2024</w:t>
      </w:r>
      <w:r>
        <w:rPr>
          <w:rFonts w:ascii="Times New Roman" w:hAnsi="Times New Roman" w:cs="Times New Roman"/>
          <w:sz w:val="18"/>
          <w:szCs w:val="18"/>
        </w:rPr>
        <w:t>.</w:t>
      </w:r>
    </w:p>
  </w:footnote>
  <w:footnote w:id="51">
    <w:p w14:paraId="1F1BE2EA"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41" w:history="1">
        <w:r w:rsidRPr="006E6E51">
          <w:rPr>
            <w:rStyle w:val="Hyperlink1"/>
            <w:rFonts w:ascii="Times New Roman" w:hAnsi="Times New Roman" w:cs="Times New Roman"/>
            <w:sz w:val="18"/>
            <w:szCs w:val="18"/>
          </w:rPr>
          <w:t>Digital Services Act</w:t>
        </w:r>
      </w:hyperlink>
    </w:p>
  </w:footnote>
  <w:footnote w:id="52">
    <w:p w14:paraId="0BDCF351" w14:textId="77777777" w:rsidR="00056738" w:rsidRPr="001829EA" w:rsidRDefault="00056738" w:rsidP="00056738">
      <w:pPr>
        <w:pStyle w:val="singlespace1"/>
        <w:rPr>
          <w:rFonts w:ascii="Times New Roman" w:hAnsi="Times New Roman" w:cs="Times New Roman"/>
          <w:sz w:val="18"/>
          <w:szCs w:val="18"/>
        </w:rPr>
      </w:pPr>
      <w:r w:rsidRPr="001829EA">
        <w:rPr>
          <w:rStyle w:val="FootnoteReference"/>
          <w:rFonts w:ascii="Times New Roman" w:hAnsi="Times New Roman" w:cs="Times New Roman"/>
          <w:sz w:val="18"/>
          <w:szCs w:val="18"/>
        </w:rPr>
        <w:footnoteRef/>
      </w:r>
      <w:r w:rsidRPr="001829EA">
        <w:rPr>
          <w:rFonts w:ascii="Times New Roman" w:hAnsi="Times New Roman" w:cs="Times New Roman"/>
          <w:sz w:val="18"/>
          <w:szCs w:val="18"/>
        </w:rPr>
        <w:t xml:space="preserve"> </w:t>
      </w:r>
      <w:hyperlink r:id="rId42" w:history="1">
        <w:r w:rsidRPr="001829EA">
          <w:rPr>
            <w:rStyle w:val="Hyperlink1"/>
            <w:rFonts w:ascii="Times New Roman" w:hAnsi="Times New Roman"/>
            <w:sz w:val="18"/>
            <w:szCs w:val="18"/>
          </w:rPr>
          <w:t>Questions and answers on the Digital Services Act</w:t>
        </w:r>
      </w:hyperlink>
    </w:p>
  </w:footnote>
  <w:footnote w:id="53">
    <w:p w14:paraId="366F28C4" w14:textId="77777777" w:rsidR="00056738" w:rsidRPr="001F6FC0" w:rsidRDefault="00056738" w:rsidP="00056738">
      <w:pPr>
        <w:pStyle w:val="singlespace1"/>
        <w:rPr>
          <w:rFonts w:ascii="Times New Roman" w:hAnsi="Times New Roman" w:cs="Times New Roman"/>
        </w:rPr>
      </w:pPr>
      <w:r w:rsidRPr="001829EA">
        <w:rPr>
          <w:rStyle w:val="FootnoteReference"/>
          <w:rFonts w:ascii="Times New Roman" w:hAnsi="Times New Roman" w:cs="Times New Roman"/>
          <w:sz w:val="18"/>
          <w:szCs w:val="18"/>
        </w:rPr>
        <w:footnoteRef/>
      </w:r>
      <w:r w:rsidRPr="001829EA">
        <w:rPr>
          <w:rFonts w:ascii="Times New Roman" w:hAnsi="Times New Roman" w:cs="Times New Roman"/>
          <w:sz w:val="18"/>
          <w:szCs w:val="18"/>
        </w:rPr>
        <w:t xml:space="preserve"> </w:t>
      </w:r>
      <w:hyperlink r:id="rId43" w:history="1">
        <w:r w:rsidRPr="001829EA">
          <w:rPr>
            <w:rStyle w:val="Hyperlink1"/>
            <w:rFonts w:ascii="Times New Roman" w:hAnsi="Times New Roman"/>
            <w:sz w:val="18"/>
            <w:szCs w:val="18"/>
          </w:rPr>
          <w:t>Supervision of the designated very large online platforms and search engines under DSA</w:t>
        </w:r>
      </w:hyperlink>
    </w:p>
  </w:footnote>
  <w:footnote w:id="54">
    <w:p w14:paraId="617BC5D6"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44" w:history="1">
        <w:r w:rsidRPr="006E6E51">
          <w:rPr>
            <w:rStyle w:val="Hyperlink1"/>
            <w:rFonts w:ascii="Times New Roman" w:hAnsi="Times New Roman" w:cs="Times New Roman"/>
            <w:sz w:val="18"/>
            <w:szCs w:val="18"/>
          </w:rPr>
          <w:t>The 2022 Code of Practice on Disinformation</w:t>
        </w:r>
      </w:hyperlink>
    </w:p>
  </w:footnote>
  <w:footnote w:id="55">
    <w:p w14:paraId="64618C64" w14:textId="77777777" w:rsidR="00056738" w:rsidRPr="006E6E51" w:rsidRDefault="00056738" w:rsidP="00056738">
      <w:pPr>
        <w:pStyle w:val="singlespace1"/>
        <w:rPr>
          <w:rFonts w:ascii="Times New Roman" w:hAnsi="Times New Roman" w:cs="Times New Roman"/>
          <w:sz w:val="18"/>
          <w:szCs w:val="18"/>
          <w:lang w:val="en-US"/>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45" w:history="1">
        <w:r w:rsidRPr="006E6E51">
          <w:rPr>
            <w:rStyle w:val="Hyperlink1"/>
            <w:rFonts w:ascii="Times New Roman" w:hAnsi="Times New Roman" w:cs="Times New Roman"/>
            <w:sz w:val="18"/>
            <w:szCs w:val="18"/>
          </w:rPr>
          <w:t>EDMO – Preliminary analysis of the Israel/Hamas conflict-related disinformation</w:t>
        </w:r>
      </w:hyperlink>
      <w:r w:rsidRPr="006E6E51">
        <w:rPr>
          <w:rFonts w:ascii="Times New Roman" w:hAnsi="Times New Roman" w:cs="Times New Roman"/>
          <w:sz w:val="18"/>
          <w:szCs w:val="18"/>
        </w:rPr>
        <w:t xml:space="preserve"> </w:t>
      </w:r>
    </w:p>
  </w:footnote>
  <w:footnote w:id="56">
    <w:p w14:paraId="0D53B684" w14:textId="77777777" w:rsidR="00056738" w:rsidRPr="001829EA" w:rsidRDefault="00056738" w:rsidP="00056738">
      <w:pPr>
        <w:pStyle w:val="singlespace1"/>
        <w:rPr>
          <w:rFonts w:ascii="Times New Roman" w:hAnsi="Times New Roman" w:cs="Times New Roman"/>
          <w:sz w:val="18"/>
          <w:szCs w:val="18"/>
        </w:rPr>
      </w:pPr>
      <w:r w:rsidRPr="001829EA">
        <w:rPr>
          <w:rStyle w:val="FootnoteReference"/>
          <w:rFonts w:ascii="Times New Roman" w:hAnsi="Times New Roman" w:cs="Times New Roman"/>
          <w:sz w:val="18"/>
          <w:szCs w:val="18"/>
        </w:rPr>
        <w:footnoteRef/>
      </w:r>
      <w:r w:rsidRPr="001829EA">
        <w:rPr>
          <w:rFonts w:ascii="Times New Roman" w:hAnsi="Times New Roman" w:cs="Times New Roman"/>
          <w:sz w:val="18"/>
          <w:szCs w:val="18"/>
        </w:rPr>
        <w:t xml:space="preserve"> </w:t>
      </w:r>
      <w:hyperlink r:id="rId46" w:history="1">
        <w:r w:rsidRPr="001829EA">
          <w:rPr>
            <w:rStyle w:val="Hyperlink1"/>
            <w:rFonts w:ascii="Times New Roman" w:hAnsi="Times New Roman"/>
            <w:sz w:val="18"/>
            <w:szCs w:val="18"/>
          </w:rPr>
          <w:t>Defence of Democracy Package</w:t>
        </w:r>
      </w:hyperlink>
    </w:p>
  </w:footnote>
  <w:footnote w:id="57">
    <w:p w14:paraId="5F8DA5CA" w14:textId="77777777" w:rsidR="00056738" w:rsidRPr="006E6E51" w:rsidRDefault="00056738" w:rsidP="00056738">
      <w:pPr>
        <w:pStyle w:val="singlespace1"/>
        <w:rPr>
          <w:rFonts w:ascii="Times New Roman" w:hAnsi="Times New Roman" w:cs="Times New Roman"/>
          <w:sz w:val="18"/>
          <w:szCs w:val="18"/>
          <w:lang w:val="en-US"/>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47" w:history="1">
        <w:r w:rsidRPr="006E6E51">
          <w:rPr>
            <w:rStyle w:val="Hyperlink1"/>
            <w:rFonts w:ascii="Times New Roman" w:hAnsi="Times New Roman" w:cs="Times New Roman"/>
            <w:sz w:val="18"/>
            <w:szCs w:val="18"/>
          </w:rPr>
          <w:t>Regulation on the transparency and targeting of political advertising</w:t>
        </w:r>
      </w:hyperlink>
      <w:r w:rsidRPr="006E6E51">
        <w:rPr>
          <w:rFonts w:ascii="Times New Roman" w:hAnsi="Times New Roman" w:cs="Times New Roman"/>
          <w:sz w:val="18"/>
          <w:szCs w:val="18"/>
        </w:rPr>
        <w:t xml:space="preserve"> </w:t>
      </w:r>
    </w:p>
  </w:footnote>
  <w:footnote w:id="58">
    <w:p w14:paraId="581E2D4B" w14:textId="77777777" w:rsidR="00056738" w:rsidRPr="001829EA" w:rsidRDefault="00056738" w:rsidP="00056738">
      <w:pPr>
        <w:pStyle w:val="singlespace1"/>
        <w:rPr>
          <w:rFonts w:ascii="Times New Roman" w:hAnsi="Times New Roman" w:cs="Times New Roman"/>
          <w:sz w:val="18"/>
          <w:szCs w:val="18"/>
          <w:lang w:val="en-US"/>
        </w:rPr>
      </w:pPr>
      <w:r w:rsidRPr="001829EA">
        <w:rPr>
          <w:rStyle w:val="FootnoteReference"/>
          <w:rFonts w:ascii="Times New Roman" w:hAnsi="Times New Roman" w:cs="Times New Roman"/>
          <w:sz w:val="18"/>
          <w:szCs w:val="18"/>
        </w:rPr>
        <w:footnoteRef/>
      </w:r>
      <w:r w:rsidRPr="001829EA">
        <w:rPr>
          <w:rFonts w:ascii="Times New Roman" w:hAnsi="Times New Roman" w:cs="Times New Roman"/>
          <w:sz w:val="18"/>
          <w:szCs w:val="18"/>
        </w:rPr>
        <w:t xml:space="preserve"> </w:t>
      </w:r>
      <w:hyperlink r:id="rId48" w:history="1">
        <w:r w:rsidRPr="001829EA">
          <w:rPr>
            <w:rStyle w:val="Hyperlink1"/>
            <w:rFonts w:ascii="Times New Roman" w:hAnsi="Times New Roman"/>
            <w:sz w:val="18"/>
            <w:szCs w:val="18"/>
            <w:lang w:val="en-US"/>
          </w:rPr>
          <w:t>East Stratcom Task Force</w:t>
        </w:r>
      </w:hyperlink>
    </w:p>
  </w:footnote>
  <w:footnote w:id="59">
    <w:p w14:paraId="18BC7A34" w14:textId="77777777" w:rsidR="00056738" w:rsidRPr="003B4C56" w:rsidRDefault="00056738" w:rsidP="00056738">
      <w:pPr>
        <w:pStyle w:val="singlespace1"/>
        <w:rPr>
          <w:rFonts w:ascii="Times New Roman" w:hAnsi="Times New Roman" w:cs="Times New Roman"/>
          <w:sz w:val="18"/>
          <w:szCs w:val="18"/>
          <w:lang w:val="en-US"/>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49" w:history="1">
        <w:r w:rsidRPr="006E6E51">
          <w:rPr>
            <w:rStyle w:val="Hyperlink1"/>
            <w:rFonts w:ascii="Times New Roman" w:hAnsi="Times New Roman" w:cs="Times New Roman"/>
            <w:sz w:val="18"/>
            <w:szCs w:val="18"/>
          </w:rPr>
          <w:t>EUvsDisinfo</w:t>
        </w:r>
      </w:hyperlink>
      <w:r w:rsidRPr="003B4C56">
        <w:rPr>
          <w:rFonts w:ascii="Times New Roman" w:hAnsi="Times New Roman" w:cs="Times New Roman"/>
          <w:sz w:val="18"/>
          <w:szCs w:val="18"/>
        </w:rPr>
        <w:t xml:space="preserve"> </w:t>
      </w:r>
    </w:p>
  </w:footnote>
  <w:footnote w:id="60">
    <w:p w14:paraId="11A8DC35"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50" w:anchor=":~:text=This%20FRA%20survey%20is%20the,Sweden%20and%20the%20United%20Kingdom." w:history="1">
        <w:r w:rsidRPr="006E6E51">
          <w:rPr>
            <w:rStyle w:val="Hyperlink1"/>
            <w:rFonts w:ascii="Times New Roman" w:hAnsi="Times New Roman"/>
            <w:sz w:val="18"/>
            <w:szCs w:val="18"/>
          </w:rPr>
          <w:t>EU Agency for Fundamental Rights: Jewish People’s Experiences and Perceptions of Antisemitism</w:t>
        </w:r>
      </w:hyperlink>
    </w:p>
  </w:footnote>
  <w:footnote w:id="61">
    <w:p w14:paraId="1614A364" w14:textId="77777777" w:rsidR="00056738" w:rsidRPr="006E6E51" w:rsidRDefault="00056738" w:rsidP="00056738">
      <w:pPr>
        <w:pStyle w:val="singlespace1"/>
        <w:jc w:val="both"/>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bookmarkStart w:id="11" w:name="_Hlk177477048"/>
      <w:r w:rsidRPr="006E6E51">
        <w:rPr>
          <w:rFonts w:ascii="Times New Roman" w:hAnsi="Times New Roman" w:cs="Times New Roman"/>
          <w:sz w:val="18"/>
          <w:szCs w:val="18"/>
        </w:rPr>
        <w:t xml:space="preserve">The </w:t>
      </w:r>
      <w:hyperlink r:id="rId51" w:history="1">
        <w:r w:rsidRPr="006E6E51">
          <w:rPr>
            <w:rStyle w:val="Hyperlink1"/>
            <w:rFonts w:ascii="Times New Roman" w:hAnsi="Times New Roman"/>
            <w:sz w:val="18"/>
            <w:szCs w:val="18"/>
          </w:rPr>
          <w:t>Racial Equality Directive</w:t>
        </w:r>
      </w:hyperlink>
      <w:r w:rsidRPr="006E6E51">
        <w:rPr>
          <w:rFonts w:ascii="Times New Roman" w:hAnsi="Times New Roman" w:cs="Times New Roman"/>
          <w:sz w:val="18"/>
          <w:szCs w:val="18"/>
        </w:rPr>
        <w:t xml:space="preserve"> offers protection for Jewish people against discrimination (including harassment) based on ‘racial or ethnic origin’ in certain areas of life and the </w:t>
      </w:r>
      <w:hyperlink r:id="rId52" w:history="1">
        <w:r w:rsidRPr="006E6E51">
          <w:rPr>
            <w:rStyle w:val="Hyperlink1"/>
            <w:rFonts w:ascii="Times New Roman" w:hAnsi="Times New Roman"/>
            <w:sz w:val="18"/>
            <w:szCs w:val="18"/>
          </w:rPr>
          <w:t>Employment Equality Directive</w:t>
        </w:r>
      </w:hyperlink>
      <w:r w:rsidRPr="006E6E51">
        <w:rPr>
          <w:rFonts w:ascii="Times New Roman" w:hAnsi="Times New Roman" w:cs="Times New Roman"/>
          <w:sz w:val="18"/>
          <w:szCs w:val="18"/>
        </w:rPr>
        <w:t xml:space="preserve"> offers protection for Jewish people against discrimination (including harassment and instructions to discriminate) on the grounds of religion or belief in the area of employment and occupation.</w:t>
      </w:r>
      <w:bookmarkEnd w:id="11"/>
      <w:r w:rsidRPr="006E6E51">
        <w:rPr>
          <w:rFonts w:ascii="Times New Roman" w:hAnsi="Times New Roman" w:cs="Times New Roman"/>
          <w:sz w:val="18"/>
          <w:szCs w:val="18"/>
        </w:rPr>
        <w:t xml:space="preserve"> The existing legal gap in the protection against discrimination based, among other on grounds, of religion or belief could be closed by extending the protection beyond the current area of employment as foreseen in the proposal for the </w:t>
      </w:r>
      <w:hyperlink r:id="rId53" w:history="1">
        <w:r w:rsidRPr="006E6E51">
          <w:rPr>
            <w:rStyle w:val="Hyperlink1"/>
            <w:rFonts w:ascii="Times New Roman" w:hAnsi="Times New Roman"/>
            <w:sz w:val="18"/>
            <w:szCs w:val="18"/>
          </w:rPr>
          <w:t>Equal Treatment Directive</w:t>
        </w:r>
      </w:hyperlink>
      <w:r w:rsidRPr="006E6E51">
        <w:rPr>
          <w:rFonts w:ascii="Times New Roman" w:hAnsi="Times New Roman" w:cs="Times New Roman"/>
          <w:sz w:val="18"/>
          <w:szCs w:val="18"/>
        </w:rPr>
        <w:t>.</w:t>
      </w:r>
    </w:p>
  </w:footnote>
  <w:footnote w:id="62">
    <w:p w14:paraId="30CCE768" w14:textId="77777777" w:rsidR="00056738" w:rsidRPr="006E6E51" w:rsidRDefault="00056738" w:rsidP="00056738">
      <w:pPr>
        <w:pStyle w:val="singlespace1"/>
        <w:rPr>
          <w:rFonts w:ascii="Times New Roman" w:hAnsi="Times New Roman" w:cs="Times New Roman"/>
          <w:sz w:val="18"/>
          <w:szCs w:val="18"/>
          <w:lang w:val="en-US"/>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54" w:history="1">
        <w:r w:rsidRPr="006E6E51">
          <w:rPr>
            <w:rStyle w:val="Hyperlink1"/>
            <w:rFonts w:ascii="Times New Roman" w:hAnsi="Times New Roman"/>
            <w:sz w:val="18"/>
            <w:szCs w:val="18"/>
          </w:rPr>
          <w:t>The legal framework to combat antisemitism in the EU</w:t>
        </w:r>
      </w:hyperlink>
    </w:p>
  </w:footnote>
  <w:footnote w:id="63">
    <w:p w14:paraId="3FD63D79" w14:textId="77777777" w:rsidR="00056738" w:rsidRPr="001829EA" w:rsidRDefault="00056738" w:rsidP="00056738">
      <w:pPr>
        <w:pStyle w:val="singlespace1"/>
        <w:rPr>
          <w:rFonts w:ascii="Times New Roman" w:hAnsi="Times New Roman" w:cs="Times New Roman"/>
          <w:sz w:val="18"/>
          <w:szCs w:val="18"/>
          <w:lang w:val="en-IE"/>
        </w:rPr>
      </w:pPr>
      <w:r w:rsidRPr="006E6E51">
        <w:rPr>
          <w:rStyle w:val="FootnoteReference"/>
          <w:rFonts w:ascii="Times New Roman" w:hAnsi="Times New Roman" w:cs="Times New Roman"/>
          <w:sz w:val="18"/>
          <w:szCs w:val="18"/>
        </w:rPr>
        <w:footnoteRef/>
      </w:r>
      <w:r w:rsidRPr="001829EA">
        <w:rPr>
          <w:rFonts w:ascii="Times New Roman" w:hAnsi="Times New Roman" w:cs="Times New Roman"/>
          <w:sz w:val="18"/>
          <w:szCs w:val="18"/>
          <w:lang w:val="en-IE"/>
        </w:rPr>
        <w:t xml:space="preserve"> </w:t>
      </w:r>
      <w:hyperlink r:id="rId55" w:anchor=":~:text=a%20proposal%20for%20a%20Council,disability%2C%20age%20or%20sexual%20orientation%2C" w:history="1">
        <w:r w:rsidRPr="001829EA">
          <w:rPr>
            <w:rStyle w:val="Hyperlink1"/>
            <w:rFonts w:ascii="Times New Roman" w:hAnsi="Times New Roman"/>
            <w:sz w:val="18"/>
            <w:szCs w:val="18"/>
            <w:lang w:val="en-IE"/>
          </w:rPr>
          <w:t>Strengthening the role of equality bodies across the EU: Council adopts two directives</w:t>
        </w:r>
      </w:hyperlink>
      <w:r w:rsidRPr="001829EA">
        <w:rPr>
          <w:rStyle w:val="Hyperlink1"/>
          <w:rFonts w:ascii="Times New Roman" w:hAnsi="Times New Roman"/>
          <w:sz w:val="18"/>
          <w:szCs w:val="18"/>
          <w:lang w:val="en-IE"/>
        </w:rPr>
        <w:t xml:space="preserve">; Council Directive (EU) 2024/1499; </w:t>
      </w:r>
      <w:hyperlink r:id="rId56" w:history="1">
        <w:r w:rsidRPr="001829EA">
          <w:rPr>
            <w:rStyle w:val="Hyperlink1"/>
            <w:rFonts w:ascii="Times New Roman" w:hAnsi="Times New Roman"/>
            <w:sz w:val="18"/>
            <w:szCs w:val="18"/>
            <w:lang w:val="en-IE"/>
          </w:rPr>
          <w:t>Directive (EU) 2024/1500</w:t>
        </w:r>
      </w:hyperlink>
    </w:p>
  </w:footnote>
  <w:footnote w:id="64">
    <w:p w14:paraId="190129BE"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Webinar on 10 March 2022</w:t>
      </w:r>
      <w:r>
        <w:rPr>
          <w:rFonts w:ascii="Times New Roman" w:hAnsi="Times New Roman" w:cs="Times New Roman"/>
          <w:sz w:val="18"/>
          <w:szCs w:val="18"/>
        </w:rPr>
        <w:t>.</w:t>
      </w:r>
    </w:p>
  </w:footnote>
  <w:footnote w:id="65">
    <w:p w14:paraId="5CAB2F3F"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Webinar on 30 May 2023.</w:t>
      </w:r>
    </w:p>
  </w:footnote>
  <w:footnote w:id="66">
    <w:p w14:paraId="2E4059D5" w14:textId="77777777" w:rsidR="00056738" w:rsidRPr="006E6E51" w:rsidRDefault="00056738" w:rsidP="00056738">
      <w:pPr>
        <w:pStyle w:val="singlespace1"/>
        <w:rPr>
          <w:rFonts w:ascii="Times New Roman" w:hAnsi="Times New Roman" w:cs="Times New Roman"/>
          <w:sz w:val="18"/>
          <w:szCs w:val="18"/>
          <w:lang w:val="en-US"/>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57" w:history="1">
        <w:r w:rsidRPr="006E6E51">
          <w:rPr>
            <w:rStyle w:val="Hyperlink1"/>
            <w:rFonts w:ascii="Times New Roman" w:hAnsi="Times New Roman" w:cs="Times New Roman"/>
            <w:sz w:val="18"/>
            <w:szCs w:val="18"/>
          </w:rPr>
          <w:t>Special Eurobarometer SP535: Discrimination in the European Union</w:t>
        </w:r>
      </w:hyperlink>
      <w:r w:rsidRPr="006E6E51">
        <w:rPr>
          <w:rFonts w:ascii="Times New Roman" w:hAnsi="Times New Roman" w:cs="Times New Roman"/>
          <w:sz w:val="18"/>
          <w:szCs w:val="18"/>
        </w:rPr>
        <w:t xml:space="preserve"> </w:t>
      </w:r>
    </w:p>
  </w:footnote>
  <w:footnote w:id="67">
    <w:p w14:paraId="75C300F7" w14:textId="77777777" w:rsidR="00056738" w:rsidRPr="001F6FC0" w:rsidRDefault="00056738" w:rsidP="00056738">
      <w:pPr>
        <w:pStyle w:val="singlespace1"/>
        <w:jc w:val="both"/>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58" w:anchor=":~:text=The%20updated%20diversity%20and%20inclusion,of%20the%20Human%20Resources%20Strategy" w:history="1">
        <w:r w:rsidRPr="006E6E51">
          <w:rPr>
            <w:rStyle w:val="Hyperlink1"/>
            <w:rFonts w:ascii="Times New Roman" w:hAnsi="Times New Roman" w:cs="Times New Roman"/>
            <w:sz w:val="18"/>
            <w:szCs w:val="18"/>
          </w:rPr>
          <w:t>People first – Diversity and inclusion</w:t>
        </w:r>
      </w:hyperlink>
    </w:p>
  </w:footnote>
  <w:footnote w:id="68">
    <w:p w14:paraId="5508F399" w14:textId="77777777" w:rsidR="00056738" w:rsidRPr="006E6E51" w:rsidRDefault="00056738" w:rsidP="00056738">
      <w:pPr>
        <w:pStyle w:val="singlespace1"/>
        <w:jc w:val="both"/>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59" w:anchor=":~:text=This%20FRA%20survey%20is%20the,Sweden%20and%20the%20United%20Kingdom." w:history="1">
        <w:r w:rsidRPr="006E6E51">
          <w:rPr>
            <w:rStyle w:val="Hyperlink1"/>
            <w:rFonts w:ascii="Times New Roman" w:hAnsi="Times New Roman"/>
            <w:sz w:val="18"/>
            <w:szCs w:val="18"/>
          </w:rPr>
          <w:t>EU Agency for Fundamental Rights: Jewish People’s Experiences and Perceptions of Antisemitism</w:t>
        </w:r>
      </w:hyperlink>
    </w:p>
  </w:footnote>
  <w:footnote w:id="69">
    <w:p w14:paraId="537615C3" w14:textId="77777777" w:rsidR="00056738" w:rsidRPr="006E6E51" w:rsidRDefault="00056738" w:rsidP="00056738">
      <w:pPr>
        <w:pStyle w:val="singlespace1"/>
        <w:jc w:val="both"/>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Under the ISF call of 2022 the Commission provided EUR 8.3 million to support projects dedicated to increasing the protection of religious sites, while under the 2020 call it had provided EUR 14.5 million. An example of a project funded is Safer and Stronger Communities in Europe (SASCE), implemented by the Security and Crisis Center (SACC) of the European Jewish Congress (EJC). This project of EUR 2.5 million, enabled to equip 1000 places of worships in Europe with emergency tablets. </w:t>
      </w:r>
      <w:hyperlink r:id="rId60" w:history="1">
        <w:r w:rsidRPr="006E6E51">
          <w:rPr>
            <w:rStyle w:val="Hyperlink1"/>
            <w:rFonts w:ascii="Times New Roman" w:hAnsi="Times New Roman" w:cs="Times New Roman"/>
            <w:sz w:val="18"/>
            <w:szCs w:val="18"/>
          </w:rPr>
          <w:t xml:space="preserve">ISF-2024-TF2-AG-PROTECT-jewish-places-worship </w:t>
        </w:r>
      </w:hyperlink>
      <w:r w:rsidRPr="006E6E51">
        <w:rPr>
          <w:rFonts w:ascii="Times New Roman" w:hAnsi="Times New Roman" w:cs="Times New Roman"/>
          <w:sz w:val="18"/>
          <w:szCs w:val="18"/>
        </w:rPr>
        <w:t xml:space="preserve"> </w:t>
      </w:r>
    </w:p>
  </w:footnote>
  <w:footnote w:id="70">
    <w:p w14:paraId="742DCA3B" w14:textId="77777777" w:rsidR="00056738" w:rsidRPr="006E6E51" w:rsidRDefault="00056738" w:rsidP="00056738">
      <w:pPr>
        <w:pStyle w:val="singlespace1"/>
        <w:jc w:val="both"/>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Missions took place to Sweden and Poland in 2022 based on the Commission’s Quick Guide to Support the Protection of Places of Worship</w:t>
      </w:r>
    </w:p>
  </w:footnote>
  <w:footnote w:id="71">
    <w:p w14:paraId="1BB424F5"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61" w:history="1">
        <w:r w:rsidRPr="006E6E51">
          <w:rPr>
            <w:rStyle w:val="Hyperlink1"/>
            <w:rFonts w:ascii="Times New Roman" w:hAnsi="Times New Roman"/>
            <w:sz w:val="18"/>
            <w:szCs w:val="18"/>
          </w:rPr>
          <w:t>EU Quick Guide to Support the Protection of Places of Worship</w:t>
        </w:r>
      </w:hyperlink>
      <w:r w:rsidRPr="006E6E51">
        <w:rPr>
          <w:rFonts w:ascii="Times New Roman" w:hAnsi="Times New Roman" w:cs="Times New Roman"/>
          <w:sz w:val="18"/>
          <w:szCs w:val="18"/>
        </w:rPr>
        <w:t xml:space="preserve"> </w:t>
      </w:r>
    </w:p>
  </w:footnote>
  <w:footnote w:id="72">
    <w:p w14:paraId="68FA97A7" w14:textId="77777777" w:rsidR="00056738" w:rsidRPr="001F6FC0"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Events were organised in Croatia, Estonia, Latvia, Lithuania, Ireland, Italy, North Macedonia and Moldova.</w:t>
      </w:r>
    </w:p>
  </w:footnote>
  <w:footnote w:id="73">
    <w:p w14:paraId="7098DAE6" w14:textId="77777777" w:rsidR="00056738" w:rsidRPr="006E6E51" w:rsidRDefault="00056738" w:rsidP="00056738">
      <w:pPr>
        <w:pStyle w:val="singlespace1"/>
        <w:rPr>
          <w:rStyle w:val="Hyperlink1"/>
          <w:rFonts w:ascii="Times New Roman" w:hAnsi="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62" w:history="1">
        <w:r w:rsidRPr="006E6E51">
          <w:rPr>
            <w:rStyle w:val="Hyperlink1"/>
            <w:rFonts w:ascii="Times New Roman" w:hAnsi="Times New Roman"/>
            <w:sz w:val="18"/>
            <w:szCs w:val="18"/>
          </w:rPr>
          <w:t>L</w:t>
        </w:r>
        <w:r w:rsidRPr="006E6E51">
          <w:rPr>
            <w:rStyle w:val="Hyperlink1"/>
            <w:rFonts w:ascii="Times New Roman" w:eastAsia="Calibri" w:hAnsi="Times New Roman"/>
            <w:sz w:val="18"/>
            <w:szCs w:val="18"/>
          </w:rPr>
          <w:t>ist of members of the EU Internet Forum and additional information</w:t>
        </w:r>
      </w:hyperlink>
      <w:r w:rsidRPr="006E6E51">
        <w:rPr>
          <w:rFonts w:ascii="Times New Roman" w:eastAsia="Calibri" w:hAnsi="Times New Roman" w:cs="Times New Roman"/>
          <w:sz w:val="18"/>
          <w:szCs w:val="18"/>
        </w:rPr>
        <w:t xml:space="preserve"> </w:t>
      </w:r>
    </w:p>
  </w:footnote>
  <w:footnote w:id="74">
    <w:p w14:paraId="3312A5B6" w14:textId="77777777" w:rsidR="00056738" w:rsidRPr="006E6E51" w:rsidRDefault="00056738" w:rsidP="00056738">
      <w:pPr>
        <w:pStyle w:val="singlespace1"/>
        <w:jc w:val="both"/>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The Commission shared an information package to support the detection of terrorist content and informed about the tools available for Member States to prevent dissemination of violent extremist and terrorist content, including antisemitic content.  Europol’s EU IRU provided an upgraded “Terrorist content online detect package” to support voluntary content moderation by companies, in particular for smaller platforms.</w:t>
      </w:r>
    </w:p>
  </w:footnote>
  <w:footnote w:id="75">
    <w:p w14:paraId="6D6C1034"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63" w:history="1">
        <w:r w:rsidRPr="006E6E51">
          <w:rPr>
            <w:rStyle w:val="Hyperlink1"/>
            <w:rFonts w:ascii="Times New Roman" w:hAnsi="Times New Roman"/>
            <w:sz w:val="18"/>
            <w:szCs w:val="18"/>
          </w:rPr>
          <w:t>Europol concluded a Referral Action Day aimed at identifying and combatting antisemitic content online</w:t>
        </w:r>
      </w:hyperlink>
    </w:p>
  </w:footnote>
  <w:footnote w:id="76">
    <w:p w14:paraId="65B699F8" w14:textId="77777777" w:rsidR="00056738" w:rsidRPr="006E6E51" w:rsidRDefault="00056738" w:rsidP="00056738">
      <w:pPr>
        <w:pStyle w:val="singlespace1"/>
        <w:rPr>
          <w:rFonts w:ascii="Times New Roman" w:hAnsi="Times New Roman" w:cs="Times New Roman"/>
          <w:sz w:val="18"/>
          <w:szCs w:val="18"/>
          <w:lang w:val="en-US"/>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64" w:anchor=":~:text=The%20Regulation%20applies%20as%20of,safety%20and%20security%20of%20citizens" w:history="1">
        <w:r w:rsidRPr="006E6E51">
          <w:rPr>
            <w:rStyle w:val="Hyperlink1"/>
            <w:rFonts w:ascii="Times New Roman" w:hAnsi="Times New Roman" w:cs="Times New Roman"/>
            <w:sz w:val="18"/>
            <w:szCs w:val="18"/>
          </w:rPr>
          <w:t>Report on the effective implementation of the TCO Regulation</w:t>
        </w:r>
      </w:hyperlink>
    </w:p>
  </w:footnote>
  <w:footnote w:id="77">
    <w:p w14:paraId="293D9B55" w14:textId="77777777" w:rsidR="00056738" w:rsidRPr="006E6E51" w:rsidRDefault="00056738" w:rsidP="00056738">
      <w:pPr>
        <w:pStyle w:val="singlespace1"/>
        <w:jc w:val="both"/>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Following Hamas’ attacks on 7 October 2023, the German competent authority has sent 249 removal orders, mostly to Telegram until 31 December 2023. In addition, as of 13 May 2024, 24 Member States have appointed competent authorities to issue removal orders and more than 350 removal orders have been issued.</w:t>
      </w:r>
    </w:p>
  </w:footnote>
  <w:footnote w:id="78">
    <w:p w14:paraId="3B7CD65C" w14:textId="77777777" w:rsidR="00056738" w:rsidRPr="006E6E51" w:rsidRDefault="00056738" w:rsidP="00056738">
      <w:pPr>
        <w:spacing w:after="0"/>
        <w:rPr>
          <w:rFonts w:ascii="Times New Roman" w:hAnsi="Times New Roman" w:cs="Times New Roman"/>
          <w:kern w:val="0"/>
          <w:sz w:val="18"/>
          <w:szCs w:val="18"/>
          <w14:ligatures w14:val="none"/>
        </w:rPr>
      </w:pPr>
      <w:r w:rsidRPr="006E6E51">
        <w:rPr>
          <w:rStyle w:val="FootnoteReference"/>
          <w:rFonts w:ascii="Times New Roman" w:hAnsi="Times New Roman" w:cs="Times New Roman"/>
          <w:sz w:val="18"/>
          <w:szCs w:val="18"/>
        </w:rPr>
        <w:footnoteRef/>
      </w:r>
      <w:r w:rsidRPr="006E6E51">
        <w:rPr>
          <w:rFonts w:ascii="Times New Roman" w:hAnsi="Times New Roman" w:cs="Times New Roman"/>
          <w:kern w:val="0"/>
          <w:sz w:val="18"/>
          <w:szCs w:val="18"/>
          <w14:ligatures w14:val="none"/>
        </w:rPr>
        <w:t xml:space="preserve"> </w:t>
      </w:r>
      <w:hyperlink r:id="rId65" w:history="1">
        <w:r w:rsidRPr="006E6E51">
          <w:rPr>
            <w:rStyle w:val="Hyperlink1"/>
            <w:rFonts w:ascii="Times New Roman" w:hAnsi="Times New Roman"/>
            <w:kern w:val="0"/>
            <w:sz w:val="18"/>
            <w:szCs w:val="18"/>
            <w14:ligatures w14:val="none"/>
          </w:rPr>
          <w:t>RAN C&amp;N Antisemitism as a part of almost all extremist ideologies and narratives, online meeting 29-30 March 2022</w:t>
        </w:r>
      </w:hyperlink>
      <w:r w:rsidRPr="006E6E51">
        <w:rPr>
          <w:rFonts w:ascii="Times New Roman" w:hAnsi="Times New Roman" w:cs="Times New Roman"/>
          <w:kern w:val="0"/>
          <w:sz w:val="18"/>
          <w:szCs w:val="18"/>
          <w14:ligatures w14:val="none"/>
        </w:rPr>
        <w:t xml:space="preserve"> </w:t>
      </w:r>
    </w:p>
  </w:footnote>
  <w:footnote w:id="79">
    <w:p w14:paraId="3F385007" w14:textId="77777777" w:rsidR="00056738" w:rsidRPr="006E6E51" w:rsidRDefault="00056738" w:rsidP="00056738">
      <w:pPr>
        <w:pStyle w:val="singlespace1"/>
        <w:rPr>
          <w:rFonts w:ascii="Times New Roman" w:hAnsi="Times New Roman" w:cs="Times New Roman"/>
          <w:sz w:val="18"/>
          <w:szCs w:val="18"/>
          <w:lang w:val="en-US"/>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66" w:history="1">
        <w:r w:rsidRPr="006E6E51">
          <w:rPr>
            <w:rStyle w:val="Hyperlink1"/>
            <w:rFonts w:ascii="Times New Roman" w:hAnsi="Times New Roman" w:cs="Times New Roman"/>
            <w:sz w:val="18"/>
            <w:szCs w:val="18"/>
          </w:rPr>
          <w:t>Approaches to addressing antisemitism in European P/CVE</w:t>
        </w:r>
      </w:hyperlink>
      <w:r w:rsidRPr="006E6E51">
        <w:rPr>
          <w:rFonts w:ascii="Times New Roman" w:hAnsi="Times New Roman" w:cs="Times New Roman"/>
          <w:sz w:val="18"/>
          <w:szCs w:val="18"/>
        </w:rPr>
        <w:t>, published 22 March 2023</w:t>
      </w:r>
      <w:r>
        <w:rPr>
          <w:rFonts w:ascii="Times New Roman" w:hAnsi="Times New Roman" w:cs="Times New Roman"/>
          <w:sz w:val="18"/>
          <w:szCs w:val="18"/>
        </w:rPr>
        <w:t>.</w:t>
      </w:r>
    </w:p>
  </w:footnote>
  <w:footnote w:id="80">
    <w:p w14:paraId="6E62F6C1" w14:textId="77777777" w:rsidR="00056738" w:rsidRPr="006E6E51" w:rsidRDefault="00056738" w:rsidP="00056738">
      <w:pPr>
        <w:pStyle w:val="singlespace1"/>
        <w:rPr>
          <w:rFonts w:ascii="Times New Roman" w:hAnsi="Times New Roman" w:cs="Times New Roman"/>
          <w:sz w:val="18"/>
          <w:szCs w:val="18"/>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In </w:t>
      </w:r>
      <w:hyperlink r:id="rId67" w:history="1">
        <w:r w:rsidRPr="006E6E51">
          <w:rPr>
            <w:rStyle w:val="Hyperlink1"/>
            <w:rFonts w:ascii="Times New Roman" w:hAnsi="Times New Roman"/>
            <w:sz w:val="18"/>
            <w:szCs w:val="18"/>
          </w:rPr>
          <w:t>RAN Practitioners Update 117</w:t>
        </w:r>
      </w:hyperlink>
    </w:p>
  </w:footnote>
  <w:footnote w:id="81">
    <w:p w14:paraId="65A13EA0" w14:textId="77777777" w:rsidR="00056738" w:rsidRPr="00E01429" w:rsidRDefault="00056738" w:rsidP="00056738">
      <w:pPr>
        <w:pStyle w:val="singlespace1"/>
        <w:rPr>
          <w:rFonts w:ascii="Times New Roman" w:hAnsi="Times New Roman" w:cs="Times New Roman"/>
          <w:sz w:val="18"/>
          <w:szCs w:val="18"/>
          <w:lang w:val="en-US"/>
        </w:rPr>
      </w:pPr>
      <w:r w:rsidRPr="006E6E51">
        <w:rPr>
          <w:rStyle w:val="FootnoteReference"/>
          <w:rFonts w:ascii="Times New Roman" w:hAnsi="Times New Roman" w:cs="Times New Roman"/>
          <w:sz w:val="18"/>
          <w:szCs w:val="18"/>
        </w:rPr>
        <w:footnoteRef/>
      </w:r>
      <w:r w:rsidRPr="006E6E51">
        <w:rPr>
          <w:rFonts w:ascii="Times New Roman" w:hAnsi="Times New Roman" w:cs="Times New Roman"/>
          <w:sz w:val="18"/>
          <w:szCs w:val="18"/>
        </w:rPr>
        <w:t xml:space="preserve"> </w:t>
      </w:r>
      <w:hyperlink r:id="rId68" w:history="1">
        <w:r w:rsidRPr="006E6E51">
          <w:rPr>
            <w:rStyle w:val="Hyperlink1"/>
            <w:rFonts w:ascii="Times New Roman" w:hAnsi="Times New Roman"/>
            <w:sz w:val="18"/>
            <w:szCs w:val="18"/>
          </w:rPr>
          <w:t>EU Knowledge Hub on prevention of radicalisation</w:t>
        </w:r>
      </w:hyperlink>
    </w:p>
  </w:footnote>
  <w:footnote w:id="82">
    <w:p w14:paraId="75EC6B58" w14:textId="77777777" w:rsidR="00056738" w:rsidRPr="000C345C" w:rsidRDefault="00056738" w:rsidP="00056738">
      <w:pPr>
        <w:pStyle w:val="singlespace1"/>
        <w:rPr>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Bologna, Brussels and Nice</w:t>
      </w:r>
      <w:r>
        <w:rPr>
          <w:rFonts w:ascii="Times New Roman" w:hAnsi="Times New Roman" w:cs="Times New Roman"/>
          <w:sz w:val="18"/>
          <w:szCs w:val="18"/>
        </w:rPr>
        <w:t>.</w:t>
      </w:r>
    </w:p>
  </w:footnote>
  <w:footnote w:id="83">
    <w:p w14:paraId="09DF0C67" w14:textId="77777777" w:rsidR="00056738" w:rsidRPr="000C345C" w:rsidRDefault="00056738" w:rsidP="00056738">
      <w:pPr>
        <w:pStyle w:val="singlespace1"/>
        <w:rPr>
          <w:rFonts w:ascii="Times New Roman" w:hAnsi="Times New Roman" w:cs="Times New Roman"/>
          <w:sz w:val="18"/>
          <w:szCs w:val="18"/>
          <w:lang w:val="en-US"/>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69" w:history="1">
        <w:r w:rsidRPr="000C345C">
          <w:rPr>
            <w:rStyle w:val="Hyperlink1"/>
            <w:rFonts w:ascii="Times New Roman" w:hAnsi="Times New Roman" w:cs="Times New Roman"/>
            <w:sz w:val="18"/>
            <w:szCs w:val="18"/>
            <w:lang w:val="en-US"/>
          </w:rPr>
          <w:t>President von der Leyen lights Euro-Chanukah ca</w:t>
        </w:r>
        <w:r w:rsidRPr="001829EA">
          <w:rPr>
            <w:rStyle w:val="Hyperlink1"/>
            <w:rFonts w:ascii="Times New Roman" w:hAnsi="Times New Roman" w:cs="Times New Roman"/>
            <w:color w:val="0070C0"/>
            <w:sz w:val="18"/>
            <w:szCs w:val="18"/>
            <w:lang w:val="en-US"/>
          </w:rPr>
          <w:t>ndle, accompanied by Vice-President Schinas, 2023</w:t>
        </w:r>
      </w:hyperlink>
    </w:p>
  </w:footnote>
  <w:footnote w:id="84">
    <w:p w14:paraId="4CEB8197" w14:textId="77777777" w:rsidR="00056738" w:rsidRPr="000C345C" w:rsidRDefault="00056738" w:rsidP="00056738">
      <w:pPr>
        <w:pStyle w:val="singlespace1"/>
        <w:rPr>
          <w:rFonts w:ascii="Times New Roman" w:hAnsi="Times New Roman" w:cs="Times New Roman"/>
          <w:sz w:val="18"/>
          <w:szCs w:val="18"/>
          <w:lang w:val="en-US"/>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70" w:anchor=":~:text=This%20FRA%20survey%20is%20the,Sweden%20and%20the%20United%20Kingdom." w:history="1">
        <w:r w:rsidRPr="000C345C">
          <w:rPr>
            <w:rStyle w:val="Hyperlink1"/>
            <w:rFonts w:ascii="Times New Roman" w:hAnsi="Times New Roman"/>
            <w:sz w:val="18"/>
            <w:szCs w:val="18"/>
          </w:rPr>
          <w:t>EU Agency for Fundamental Rights: Jewish People’s Experiences and Perceptions of Antisemitism</w:t>
        </w:r>
      </w:hyperlink>
    </w:p>
  </w:footnote>
  <w:footnote w:id="85">
    <w:p w14:paraId="01D76436" w14:textId="77777777" w:rsidR="00056738" w:rsidRPr="00E01429" w:rsidRDefault="00056738" w:rsidP="00056738">
      <w:pPr>
        <w:pStyle w:val="singlespace1"/>
        <w:rPr>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Judgement in Case C 336/19 Centraal Israëlitisch Consistorie van Belgie and Others</w:t>
      </w:r>
      <w:r>
        <w:rPr>
          <w:rFonts w:ascii="Times New Roman" w:hAnsi="Times New Roman" w:cs="Times New Roman"/>
          <w:sz w:val="18"/>
          <w:szCs w:val="18"/>
        </w:rPr>
        <w:t>.</w:t>
      </w:r>
    </w:p>
  </w:footnote>
  <w:footnote w:id="86">
    <w:p w14:paraId="3F2C23BD" w14:textId="77777777" w:rsidR="00056738" w:rsidRPr="000C345C" w:rsidRDefault="00056738" w:rsidP="00056738">
      <w:pPr>
        <w:pStyle w:val="singlespace1"/>
        <w:rPr>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71" w:history="1">
        <w:r w:rsidRPr="000C345C">
          <w:rPr>
            <w:rStyle w:val="Hyperlink1"/>
            <w:rFonts w:ascii="Times New Roman" w:hAnsi="Times New Roman"/>
            <w:sz w:val="18"/>
            <w:szCs w:val="18"/>
          </w:rPr>
          <w:t>Summary report - Freedom of religion with regard to religious slaughter</w:t>
        </w:r>
      </w:hyperlink>
      <w:r w:rsidRPr="000C345C">
        <w:rPr>
          <w:rStyle w:val="Hyperlink1"/>
          <w:rFonts w:ascii="Times New Roman" w:hAnsi="Times New Roman"/>
          <w:sz w:val="18"/>
          <w:szCs w:val="18"/>
        </w:rPr>
        <w:t>, 20 October 2022</w:t>
      </w:r>
    </w:p>
  </w:footnote>
  <w:footnote w:id="87">
    <w:p w14:paraId="1B63E561" w14:textId="77777777" w:rsidR="00056738" w:rsidRPr="001829EA" w:rsidRDefault="00056738" w:rsidP="00056738">
      <w:pPr>
        <w:pStyle w:val="singlespace1"/>
        <w:rPr>
          <w:rFonts w:ascii="Times New Roman" w:hAnsi="Times New Roman" w:cs="Times New Roman"/>
          <w:sz w:val="18"/>
          <w:szCs w:val="18"/>
        </w:rPr>
      </w:pPr>
      <w:r w:rsidRPr="001829EA">
        <w:rPr>
          <w:rStyle w:val="FootnoteReference"/>
          <w:rFonts w:ascii="Times New Roman" w:hAnsi="Times New Roman" w:cs="Times New Roman"/>
          <w:sz w:val="18"/>
          <w:szCs w:val="18"/>
        </w:rPr>
        <w:footnoteRef/>
      </w:r>
      <w:r w:rsidRPr="001829EA">
        <w:rPr>
          <w:rFonts w:ascii="Times New Roman" w:hAnsi="Times New Roman" w:cs="Times New Roman"/>
          <w:sz w:val="18"/>
          <w:szCs w:val="18"/>
        </w:rPr>
        <w:t xml:space="preserve"> </w:t>
      </w:r>
      <w:r w:rsidRPr="000C345C">
        <w:rPr>
          <w:rFonts w:ascii="Times New Roman" w:hAnsi="Times New Roman" w:cs="Times New Roman"/>
          <w:sz w:val="18"/>
          <w:szCs w:val="18"/>
        </w:rPr>
        <w:t xml:space="preserve">See survey by the EU-funded project Building Bridges: Insights on Combating Antisemitism Through Football </w:t>
      </w:r>
      <w:hyperlink r:id="rId72" w:history="1">
        <w:r w:rsidRPr="000C345C">
          <w:rPr>
            <w:rStyle w:val="Hyperlink1"/>
            <w:rFonts w:ascii="Times New Roman" w:hAnsi="Times New Roman"/>
            <w:sz w:val="18"/>
            <w:szCs w:val="18"/>
            <w:lang w:val="en-IE"/>
          </w:rPr>
          <w:t>6cea.pdf (whatmatters.de)</w:t>
        </w:r>
      </w:hyperlink>
    </w:p>
  </w:footnote>
  <w:footnote w:id="88">
    <w:p w14:paraId="62636AF1" w14:textId="77777777" w:rsidR="00056738" w:rsidRPr="000C345C" w:rsidRDefault="00056738" w:rsidP="00056738">
      <w:pPr>
        <w:pStyle w:val="singlespace1"/>
        <w:rPr>
          <w:rFonts w:ascii="Times New Roman" w:hAnsi="Times New Roman" w:cs="Times New Roman"/>
          <w:sz w:val="18"/>
          <w:szCs w:val="18"/>
          <w:lang w:val="en-US"/>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73" w:history="1">
        <w:r w:rsidRPr="000C345C">
          <w:rPr>
            <w:rStyle w:val="Hyperlink1"/>
            <w:rFonts w:ascii="Times New Roman" w:hAnsi="Times New Roman" w:cs="Times New Roman"/>
            <w:sz w:val="18"/>
            <w:szCs w:val="18"/>
          </w:rPr>
          <w:t>European Commission and UEFA sign third cooperation agreement</w:t>
        </w:r>
      </w:hyperlink>
      <w:r w:rsidRPr="000C345C">
        <w:rPr>
          <w:rFonts w:ascii="Times New Roman" w:hAnsi="Times New Roman" w:cs="Times New Roman"/>
          <w:sz w:val="18"/>
          <w:szCs w:val="18"/>
        </w:rPr>
        <w:t xml:space="preserve"> </w:t>
      </w:r>
    </w:p>
  </w:footnote>
  <w:footnote w:id="89">
    <w:p w14:paraId="1B0A7BF1" w14:textId="77777777" w:rsidR="00056738" w:rsidRPr="001F6FC0" w:rsidRDefault="00056738" w:rsidP="00056738">
      <w:pPr>
        <w:pStyle w:val="singlespace1"/>
        <w:rPr>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74" w:history="1">
        <w:r w:rsidRPr="000C345C">
          <w:rPr>
            <w:rStyle w:val="Hyperlink1"/>
            <w:rFonts w:ascii="Times New Roman" w:hAnsi="Times New Roman" w:cs="Times New Roman"/>
            <w:sz w:val="18"/>
            <w:szCs w:val="18"/>
          </w:rPr>
          <w:t>European Heritage – Europa Nostra Awards: TISH Jewish food festival</w:t>
        </w:r>
      </w:hyperlink>
      <w:r w:rsidRPr="001F6FC0">
        <w:rPr>
          <w:rFonts w:ascii="Times New Roman" w:hAnsi="Times New Roman" w:cs="Times New Roman"/>
          <w:sz w:val="18"/>
          <w:szCs w:val="18"/>
        </w:rPr>
        <w:t xml:space="preserve"> </w:t>
      </w:r>
    </w:p>
  </w:footnote>
  <w:footnote w:id="90">
    <w:p w14:paraId="7C417E99" w14:textId="77777777" w:rsidR="00056738" w:rsidRPr="000C345C" w:rsidRDefault="00056738" w:rsidP="00056738">
      <w:pPr>
        <w:pStyle w:val="singlespace1"/>
        <w:rPr>
          <w:rFonts w:ascii="Times New Roman" w:hAnsi="Times New Roman" w:cs="Times New Roman"/>
          <w:sz w:val="18"/>
          <w:szCs w:val="18"/>
          <w:lang w:val="en-IE"/>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75" w:history="1">
        <w:r w:rsidRPr="000C345C">
          <w:rPr>
            <w:rStyle w:val="Hyperlink1"/>
            <w:rFonts w:ascii="Times New Roman" w:hAnsi="Times New Roman" w:cs="Times New Roman"/>
            <w:sz w:val="18"/>
            <w:szCs w:val="18"/>
          </w:rPr>
          <w:t xml:space="preserve">DiscoverEU | European Youth Portal </w:t>
        </w:r>
      </w:hyperlink>
    </w:p>
  </w:footnote>
  <w:footnote w:id="91">
    <w:p w14:paraId="77A2C0AB" w14:textId="77777777" w:rsidR="00056738" w:rsidRPr="000C345C" w:rsidRDefault="00056738" w:rsidP="00056738">
      <w:pPr>
        <w:pStyle w:val="singlespace1"/>
        <w:rPr>
          <w:rFonts w:ascii="Times New Roman" w:hAnsi="Times New Roman" w:cs="Times New Roman"/>
          <w:sz w:val="18"/>
          <w:szCs w:val="18"/>
          <w:lang w:val="en-US"/>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76" w:history="1">
        <w:r w:rsidRPr="000C345C">
          <w:rPr>
            <w:rStyle w:val="Hyperlink1"/>
            <w:rFonts w:ascii="Times New Roman" w:hAnsi="Times New Roman"/>
            <w:sz w:val="18"/>
            <w:szCs w:val="18"/>
            <w:lang w:val="en-US"/>
          </w:rPr>
          <w:t>Jewish Digital Recovery Project</w:t>
        </w:r>
      </w:hyperlink>
    </w:p>
  </w:footnote>
  <w:footnote w:id="92">
    <w:p w14:paraId="39C66186" w14:textId="77777777" w:rsidR="00056738" w:rsidRPr="000C345C" w:rsidRDefault="00056738" w:rsidP="00056738">
      <w:pPr>
        <w:pStyle w:val="singlespace1"/>
        <w:rPr>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77" w:history="1">
        <w:r w:rsidRPr="000C345C">
          <w:rPr>
            <w:rStyle w:val="Hyperlink1"/>
            <w:rFonts w:ascii="Times New Roman" w:hAnsi="Times New Roman"/>
            <w:sz w:val="18"/>
            <w:szCs w:val="18"/>
          </w:rPr>
          <w:t>The European Jewish Cemeteries Initiative</w:t>
        </w:r>
      </w:hyperlink>
    </w:p>
  </w:footnote>
  <w:footnote w:id="93">
    <w:p w14:paraId="0A981FD5" w14:textId="77777777" w:rsidR="00056738" w:rsidRPr="000C345C" w:rsidRDefault="00056738" w:rsidP="00056738">
      <w:pPr>
        <w:pStyle w:val="singlespace1"/>
        <w:rPr>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78" w:history="1">
        <w:r w:rsidRPr="000C345C">
          <w:rPr>
            <w:rStyle w:val="Hyperlink1"/>
            <w:rFonts w:ascii="Times New Roman" w:hAnsi="Times New Roman" w:cs="Times New Roman"/>
            <w:sz w:val="18"/>
            <w:szCs w:val="18"/>
          </w:rPr>
          <w:t>EEA strategic framework working groups</w:t>
        </w:r>
      </w:hyperlink>
      <w:r w:rsidRPr="000C345C">
        <w:rPr>
          <w:rFonts w:ascii="Times New Roman" w:hAnsi="Times New Roman" w:cs="Times New Roman"/>
          <w:sz w:val="18"/>
          <w:szCs w:val="18"/>
        </w:rPr>
        <w:t xml:space="preserve"> </w:t>
      </w:r>
    </w:p>
  </w:footnote>
  <w:footnote w:id="94">
    <w:p w14:paraId="0909F32B" w14:textId="77777777" w:rsidR="00056738" w:rsidRPr="001F6FC0" w:rsidRDefault="00056738" w:rsidP="00056738">
      <w:pPr>
        <w:pStyle w:val="singlespace1"/>
        <w:rPr>
          <w:rFonts w:ascii="Times New Roman" w:hAnsi="Times New Roman" w:cs="Times New Roman"/>
          <w:sz w:val="18"/>
          <w:szCs w:val="18"/>
          <w:lang w:val="en-US"/>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79" w:history="1">
        <w:r w:rsidRPr="000C345C">
          <w:rPr>
            <w:rStyle w:val="Hyperlink1"/>
            <w:rFonts w:ascii="Times New Roman" w:hAnsi="Times New Roman" w:cs="Times New Roman"/>
            <w:sz w:val="18"/>
            <w:szCs w:val="18"/>
          </w:rPr>
          <w:t>Promoting diversity and inclusion in schools in Europe</w:t>
        </w:r>
      </w:hyperlink>
      <w:r w:rsidRPr="001F6FC0">
        <w:rPr>
          <w:rFonts w:ascii="Times New Roman" w:hAnsi="Times New Roman" w:cs="Times New Roman"/>
          <w:sz w:val="18"/>
          <w:szCs w:val="18"/>
        </w:rPr>
        <w:t xml:space="preserve"> </w:t>
      </w:r>
    </w:p>
  </w:footnote>
  <w:footnote w:id="95">
    <w:p w14:paraId="5DC2625B" w14:textId="77777777" w:rsidR="00056738" w:rsidRPr="000C345C" w:rsidRDefault="00056738" w:rsidP="00056738">
      <w:pPr>
        <w:pStyle w:val="singlespace1"/>
        <w:rPr>
          <w:rFonts w:ascii="Times New Roman" w:hAnsi="Times New Roman" w:cs="Times New Roman"/>
          <w:sz w:val="18"/>
          <w:szCs w:val="18"/>
          <w:lang w:val="en-US"/>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80" w:history="1">
        <w:r w:rsidRPr="000C345C">
          <w:rPr>
            <w:rStyle w:val="Hyperlink1"/>
            <w:rFonts w:ascii="Times New Roman" w:hAnsi="Times New Roman" w:cs="Times New Roman"/>
            <w:sz w:val="18"/>
            <w:szCs w:val="18"/>
          </w:rPr>
          <w:t>UNESCO and the European Commission launch project to address rising antisemitism through education</w:t>
        </w:r>
      </w:hyperlink>
    </w:p>
  </w:footnote>
  <w:footnote w:id="96">
    <w:p w14:paraId="05441D92" w14:textId="77777777" w:rsidR="00056738" w:rsidRPr="000C345C" w:rsidRDefault="00056738" w:rsidP="00056738">
      <w:pPr>
        <w:pStyle w:val="singlespace1"/>
        <w:rPr>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81" w:history="1">
        <w:r w:rsidRPr="000C345C">
          <w:rPr>
            <w:rStyle w:val="Hyperlink1"/>
            <w:rFonts w:ascii="Times New Roman" w:hAnsi="Times New Roman" w:cs="Times New Roman"/>
            <w:sz w:val="18"/>
            <w:szCs w:val="18"/>
          </w:rPr>
          <w:t>The field of research on contemporary antisemitism and Jewish life: Working towards a European research hub</w:t>
        </w:r>
      </w:hyperlink>
    </w:p>
  </w:footnote>
  <w:footnote w:id="97">
    <w:p w14:paraId="212F1BB8" w14:textId="77777777" w:rsidR="00056738" w:rsidRPr="000C345C" w:rsidRDefault="00056738" w:rsidP="00056738">
      <w:pPr>
        <w:pStyle w:val="singlespace1"/>
        <w:rPr>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82" w:history="1">
        <w:r w:rsidRPr="000C345C">
          <w:rPr>
            <w:rStyle w:val="Hyperlink1"/>
            <w:rFonts w:ascii="Times New Roman" w:hAnsi="Times New Roman"/>
            <w:sz w:val="18"/>
            <w:szCs w:val="18"/>
          </w:rPr>
          <w:t>Erasmus+ project results</w:t>
        </w:r>
      </w:hyperlink>
    </w:p>
  </w:footnote>
  <w:footnote w:id="98">
    <w:p w14:paraId="274725BB" w14:textId="77777777" w:rsidR="00056738" w:rsidRPr="001F6FC0" w:rsidRDefault="00056738" w:rsidP="00056738">
      <w:pPr>
        <w:pStyle w:val="singlespace1"/>
        <w:rPr>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83" w:history="1">
        <w:r w:rsidRPr="000C345C">
          <w:rPr>
            <w:rStyle w:val="Hyperlink1"/>
            <w:rFonts w:ascii="Times New Roman" w:hAnsi="Times New Roman" w:cs="Times New Roman"/>
            <w:sz w:val="18"/>
            <w:szCs w:val="18"/>
          </w:rPr>
          <w:t>Antisemitism in 2022 - Overview of Antisemitic incidents recorded in the EU</w:t>
        </w:r>
      </w:hyperlink>
    </w:p>
  </w:footnote>
  <w:footnote w:id="99">
    <w:p w14:paraId="6F7F4023" w14:textId="77777777" w:rsidR="00056738" w:rsidRPr="000C345C" w:rsidRDefault="00056738" w:rsidP="00056738">
      <w:pPr>
        <w:pStyle w:val="singlespace1"/>
        <w:jc w:val="both"/>
        <w:rPr>
          <w:rStyle w:val="Hyperlink1"/>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84" w:history="1">
        <w:r w:rsidRPr="000C345C">
          <w:rPr>
            <w:rStyle w:val="Hyperlink1"/>
            <w:rFonts w:ascii="Times New Roman" w:hAnsi="Times New Roman" w:cs="Times New Roman"/>
            <w:sz w:val="18"/>
            <w:szCs w:val="18"/>
          </w:rPr>
          <w:t>2023 Holocaust Remembrance Conference: Remembering the past. Shaping the future</w:t>
        </w:r>
      </w:hyperlink>
    </w:p>
    <w:p w14:paraId="7FCC6A4F" w14:textId="77777777" w:rsidR="00056738" w:rsidRPr="000C345C" w:rsidRDefault="00057E01" w:rsidP="00056738">
      <w:pPr>
        <w:pStyle w:val="singlespace1"/>
        <w:jc w:val="both"/>
        <w:rPr>
          <w:rFonts w:ascii="Times New Roman" w:hAnsi="Times New Roman" w:cs="Times New Roman"/>
          <w:sz w:val="18"/>
          <w:szCs w:val="18"/>
        </w:rPr>
      </w:pPr>
      <w:hyperlink r:id="rId85" w:history="1">
        <w:r w:rsidR="00056738" w:rsidRPr="000C345C">
          <w:rPr>
            <w:rStyle w:val="Hyperlink1"/>
            <w:rFonts w:ascii="Times New Roman" w:hAnsi="Times New Roman"/>
            <w:sz w:val="18"/>
            <w:szCs w:val="18"/>
          </w:rPr>
          <w:t>2024 Holocaust remembrance conference: Remembering the past. Shaping the future</w:t>
        </w:r>
      </w:hyperlink>
    </w:p>
  </w:footnote>
  <w:footnote w:id="100">
    <w:p w14:paraId="6017529B" w14:textId="77777777" w:rsidR="00056738" w:rsidRPr="000C345C" w:rsidRDefault="00056738" w:rsidP="00056738">
      <w:pPr>
        <w:pStyle w:val="singlespace1"/>
        <w:rPr>
          <w:rFonts w:ascii="Times New Roman" w:hAnsi="Times New Roman" w:cs="Times New Roman"/>
          <w:sz w:val="18"/>
          <w:szCs w:val="18"/>
          <w:lang w:val="en-US"/>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86" w:history="1">
        <w:r w:rsidRPr="000C345C">
          <w:rPr>
            <w:rStyle w:val="Hyperlink1"/>
            <w:rFonts w:ascii="Times New Roman" w:hAnsi="Times New Roman"/>
            <w:sz w:val="18"/>
            <w:szCs w:val="18"/>
          </w:rPr>
          <w:t>Establishment of a secretariat to develop and support the operations of the European Network of Places where the Holocaust happened</w:t>
        </w:r>
      </w:hyperlink>
    </w:p>
  </w:footnote>
  <w:footnote w:id="101">
    <w:p w14:paraId="79C8F286" w14:textId="77777777" w:rsidR="00056738" w:rsidRPr="000C345C" w:rsidRDefault="00056738" w:rsidP="00056738">
      <w:pPr>
        <w:pStyle w:val="singlespace1"/>
        <w:rPr>
          <w:rFonts w:ascii="Times New Roman" w:hAnsi="Times New Roman" w:cs="Times New Roman"/>
          <w:sz w:val="18"/>
          <w:szCs w:val="18"/>
          <w:lang w:val="en-US"/>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87" w:history="1">
        <w:r w:rsidRPr="000C345C">
          <w:rPr>
            <w:rStyle w:val="Hyperlink1"/>
            <w:rFonts w:ascii="Times New Roman" w:hAnsi="Times New Roman"/>
            <w:sz w:val="18"/>
            <w:szCs w:val="18"/>
          </w:rPr>
          <w:t>EHRI</w:t>
        </w:r>
      </w:hyperlink>
    </w:p>
  </w:footnote>
  <w:footnote w:id="102">
    <w:p w14:paraId="2D0D064D" w14:textId="77777777" w:rsidR="00056738" w:rsidRPr="00517CFE" w:rsidRDefault="00056738" w:rsidP="00056738">
      <w:pPr>
        <w:pStyle w:val="singlespace1"/>
        <w:rPr>
          <w:rFonts w:ascii="Times New Roman" w:hAnsi="Times New Roman" w:cs="Times New Roman"/>
          <w:sz w:val="18"/>
          <w:szCs w:val="18"/>
          <w:lang w:val="en-US"/>
        </w:rPr>
      </w:pPr>
      <w:r w:rsidRPr="00517CFE">
        <w:rPr>
          <w:rStyle w:val="FootnoteReference"/>
          <w:rFonts w:ascii="Times New Roman" w:hAnsi="Times New Roman" w:cs="Times New Roman"/>
          <w:sz w:val="18"/>
          <w:szCs w:val="18"/>
        </w:rPr>
        <w:footnoteRef/>
      </w:r>
      <w:r w:rsidRPr="00517CFE">
        <w:rPr>
          <w:rFonts w:ascii="Times New Roman" w:hAnsi="Times New Roman" w:cs="Times New Roman"/>
          <w:sz w:val="18"/>
          <w:szCs w:val="18"/>
        </w:rPr>
        <w:t xml:space="preserve"> </w:t>
      </w:r>
      <w:hyperlink r:id="rId88" w:history="1">
        <w:r w:rsidRPr="00517CFE">
          <w:rPr>
            <w:rStyle w:val="Hyperlink1"/>
            <w:rFonts w:ascii="Times New Roman" w:hAnsi="Times New Roman"/>
            <w:sz w:val="18"/>
            <w:szCs w:val="18"/>
          </w:rPr>
          <w:t>IHRA Charter for Safeguarding Sites</w:t>
        </w:r>
      </w:hyperlink>
    </w:p>
  </w:footnote>
  <w:footnote w:id="103">
    <w:p w14:paraId="67B7891E" w14:textId="77777777" w:rsidR="00056738" w:rsidRPr="000C345C" w:rsidRDefault="00056738" w:rsidP="00056738">
      <w:pPr>
        <w:pStyle w:val="singlespace1"/>
        <w:jc w:val="both"/>
        <w:rPr>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89" w:anchor=":~:text=This%20FRA%20survey%20is%20the,Sweden%20and%20the%20United%20Kingdom." w:history="1">
        <w:r w:rsidRPr="000C345C">
          <w:rPr>
            <w:rStyle w:val="Hyperlink1"/>
            <w:rFonts w:ascii="Times New Roman" w:hAnsi="Times New Roman"/>
            <w:sz w:val="18"/>
            <w:szCs w:val="18"/>
          </w:rPr>
          <w:t>EU Agency for Fundamental Rights: Jewish People’s Experiences and Perceptions of Antisemitism</w:t>
        </w:r>
      </w:hyperlink>
    </w:p>
  </w:footnote>
  <w:footnote w:id="104">
    <w:p w14:paraId="0714393D" w14:textId="77777777" w:rsidR="00056738" w:rsidRPr="001F6FC0" w:rsidRDefault="00056738" w:rsidP="00056738">
      <w:pPr>
        <w:pStyle w:val="singlespace1"/>
        <w:rPr>
          <w:rFonts w:ascii="Times New Roman" w:hAnsi="Times New Roman" w:cs="Times New Roman"/>
          <w:sz w:val="18"/>
          <w:szCs w:val="18"/>
          <w:lang w:val="en-IE"/>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lang w:val="en-IE"/>
        </w:rPr>
        <w:t xml:space="preserve"> Bulgaria, Estonia, Finland, Lithuania, the Netherlands, Portugal and Sweden.</w:t>
      </w:r>
    </w:p>
  </w:footnote>
  <w:footnote w:id="105">
    <w:p w14:paraId="2DE49DDF" w14:textId="77777777" w:rsidR="00056738" w:rsidRPr="000C345C" w:rsidRDefault="00056738" w:rsidP="00056738">
      <w:pPr>
        <w:pStyle w:val="singlespace1"/>
        <w:rPr>
          <w:rFonts w:ascii="Times New Roman" w:hAnsi="Times New Roman" w:cs="Times New Roman"/>
          <w:sz w:val="18"/>
          <w:szCs w:val="18"/>
          <w:lang w:val="en-IE"/>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lang w:val="en-IE"/>
        </w:rPr>
        <w:t xml:space="preserve"> </w:t>
      </w:r>
      <w:hyperlink r:id="rId90" w:history="1">
        <w:r w:rsidRPr="000C345C">
          <w:rPr>
            <w:rStyle w:val="Hyperlink1"/>
            <w:rFonts w:ascii="Times New Roman" w:hAnsi="Times New Roman" w:cs="Times New Roman"/>
            <w:sz w:val="18"/>
            <w:szCs w:val="18"/>
            <w:lang w:val="en-IE"/>
          </w:rPr>
          <w:t>IHRA Toolkit Against Holocaust Distortion</w:t>
        </w:r>
      </w:hyperlink>
      <w:r w:rsidRPr="000C345C">
        <w:rPr>
          <w:rFonts w:ascii="Times New Roman" w:hAnsi="Times New Roman" w:cs="Times New Roman"/>
          <w:sz w:val="18"/>
          <w:szCs w:val="18"/>
          <w:lang w:val="en-IE"/>
        </w:rPr>
        <w:t xml:space="preserve"> </w:t>
      </w:r>
    </w:p>
  </w:footnote>
  <w:footnote w:id="106">
    <w:p w14:paraId="36893D25" w14:textId="77777777" w:rsidR="00056738" w:rsidRPr="001F6FC0" w:rsidRDefault="00056738" w:rsidP="00056738">
      <w:pPr>
        <w:pStyle w:val="singlespace1"/>
        <w:rPr>
          <w:rFonts w:ascii="Times New Roman" w:hAnsi="Times New Roman" w:cs="Times New Roman"/>
          <w:sz w:val="18"/>
          <w:szCs w:val="18"/>
          <w:lang w:val="en-IE"/>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lang w:val="en-IE"/>
        </w:rPr>
        <w:t xml:space="preserve"> </w:t>
      </w:r>
      <w:hyperlink r:id="rId91" w:history="1">
        <w:r w:rsidRPr="000C345C">
          <w:rPr>
            <w:rStyle w:val="Hyperlink1"/>
            <w:rFonts w:ascii="Times New Roman" w:hAnsi="Times New Roman" w:cs="Times New Roman"/>
            <w:sz w:val="18"/>
            <w:szCs w:val="18"/>
            <w:lang w:val="en-IE"/>
          </w:rPr>
          <w:t>IHRA Recommendations for Policy and Decision Makers</w:t>
        </w:r>
      </w:hyperlink>
      <w:r w:rsidRPr="001F6FC0">
        <w:rPr>
          <w:rFonts w:ascii="Times New Roman" w:hAnsi="Times New Roman" w:cs="Times New Roman"/>
          <w:sz w:val="18"/>
          <w:szCs w:val="18"/>
          <w:lang w:val="en-IE"/>
        </w:rPr>
        <w:t xml:space="preserve"> </w:t>
      </w:r>
    </w:p>
  </w:footnote>
  <w:footnote w:id="107">
    <w:p w14:paraId="49FB72B5" w14:textId="77777777" w:rsidR="00056738" w:rsidRPr="000C345C" w:rsidRDefault="00056738" w:rsidP="00056738">
      <w:pPr>
        <w:pStyle w:val="singlespace1"/>
        <w:rPr>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92" w:history="1">
        <w:r w:rsidRPr="000C345C">
          <w:rPr>
            <w:rStyle w:val="Hyperlink1"/>
            <w:rFonts w:ascii="Times New Roman" w:hAnsi="Times New Roman"/>
            <w:sz w:val="18"/>
            <w:szCs w:val="18"/>
          </w:rPr>
          <w:t>Joint Statement of Special Envoys and Coordinators Combating Antisemitism</w:t>
        </w:r>
      </w:hyperlink>
      <w:r w:rsidRPr="000C345C">
        <w:rPr>
          <w:rFonts w:ascii="Times New Roman" w:hAnsi="Times New Roman" w:cs="Times New Roman"/>
          <w:sz w:val="18"/>
          <w:szCs w:val="18"/>
        </w:rPr>
        <w:t>, 6 Nov 2023.</w:t>
      </w:r>
    </w:p>
  </w:footnote>
  <w:footnote w:id="108">
    <w:p w14:paraId="4E6C616B" w14:textId="77777777" w:rsidR="00056738" w:rsidRPr="000C345C" w:rsidRDefault="00056738" w:rsidP="00056738">
      <w:pPr>
        <w:pStyle w:val="singlespace1"/>
        <w:rPr>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93" w:history="1">
        <w:r w:rsidRPr="000C345C">
          <w:rPr>
            <w:rStyle w:val="Hyperlink1"/>
            <w:rFonts w:ascii="Times New Roman" w:hAnsi="Times New Roman"/>
            <w:sz w:val="18"/>
            <w:szCs w:val="18"/>
          </w:rPr>
          <w:t>Global Guidelines on c</w:t>
        </w:r>
        <w:bookmarkStart w:id="16" w:name="_Hlt178862103"/>
        <w:r w:rsidRPr="000C345C">
          <w:rPr>
            <w:rStyle w:val="Hyperlink1"/>
            <w:rFonts w:ascii="Times New Roman" w:hAnsi="Times New Roman"/>
            <w:sz w:val="18"/>
            <w:szCs w:val="18"/>
          </w:rPr>
          <w:t>o</w:t>
        </w:r>
        <w:bookmarkEnd w:id="16"/>
        <w:r w:rsidRPr="000C345C">
          <w:rPr>
            <w:rStyle w:val="Hyperlink1"/>
            <w:rFonts w:ascii="Times New Roman" w:hAnsi="Times New Roman"/>
            <w:sz w:val="18"/>
            <w:szCs w:val="18"/>
          </w:rPr>
          <w:t>untering antisemitism</w:t>
        </w:r>
      </w:hyperlink>
      <w:r w:rsidRPr="000C345C">
        <w:rPr>
          <w:rStyle w:val="Hyperlink1"/>
          <w:rFonts w:ascii="Times New Roman" w:hAnsi="Times New Roman"/>
          <w:sz w:val="18"/>
          <w:szCs w:val="18"/>
        </w:rPr>
        <w:t>, 17 July 2024</w:t>
      </w:r>
    </w:p>
  </w:footnote>
  <w:footnote w:id="109">
    <w:p w14:paraId="2EE233A4" w14:textId="77777777" w:rsidR="00056738" w:rsidRPr="000C345C" w:rsidRDefault="00056738" w:rsidP="00056738">
      <w:pPr>
        <w:pStyle w:val="singlespace1"/>
        <w:rPr>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0C345C">
        <w:rPr>
          <w:rFonts w:ascii="Times New Roman" w:hAnsi="Times New Roman" w:cs="Times New Roman"/>
          <w:sz w:val="18"/>
          <w:szCs w:val="18"/>
        </w:rPr>
        <w:t>Hosted at UN New York, 15 June 2023.</w:t>
      </w:r>
    </w:p>
  </w:footnote>
  <w:footnote w:id="110">
    <w:p w14:paraId="36E3F864" w14:textId="77777777" w:rsidR="00056738" w:rsidRPr="00517CFE" w:rsidRDefault="00056738" w:rsidP="00056738">
      <w:pPr>
        <w:pStyle w:val="singlespace1"/>
        <w:rPr>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Side Event at the 54th Session of the UN Human Rights Council, Geneva, on 4 September 2024.</w:t>
      </w:r>
    </w:p>
  </w:footnote>
  <w:footnote w:id="111">
    <w:p w14:paraId="62BCD7B0" w14:textId="77777777" w:rsidR="00056738" w:rsidRPr="001F6FC0" w:rsidRDefault="00056738" w:rsidP="00056738">
      <w:pPr>
        <w:pStyle w:val="singlespace1"/>
        <w:rPr>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Malta (2024), North Macedonia 2023, and Poland 2022.</w:t>
      </w:r>
    </w:p>
  </w:footnote>
  <w:footnote w:id="112">
    <w:p w14:paraId="01AB6018" w14:textId="77777777" w:rsidR="00056738" w:rsidRPr="000C345C" w:rsidRDefault="00056738" w:rsidP="00056738">
      <w:pPr>
        <w:pStyle w:val="singlespace1"/>
        <w:rPr>
          <w:rFonts w:ascii="Times New Roman" w:hAnsi="Times New Roman" w:cs="Times New Roman"/>
          <w:sz w:val="18"/>
          <w:szCs w:val="18"/>
          <w:lang w:val="en-US"/>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94" w:history="1">
        <w:r w:rsidRPr="000C345C">
          <w:rPr>
            <w:rStyle w:val="Hyperlink1"/>
            <w:rFonts w:ascii="Times New Roman" w:hAnsi="Times New Roman" w:cs="Times New Roman"/>
            <w:sz w:val="18"/>
            <w:szCs w:val="18"/>
          </w:rPr>
          <w:t>Conclusions on EU priorities for cooperation with the Council of Europe 2023-2024</w:t>
        </w:r>
      </w:hyperlink>
      <w:r w:rsidRPr="000C345C">
        <w:rPr>
          <w:rFonts w:ascii="Times New Roman" w:hAnsi="Times New Roman" w:cs="Times New Roman"/>
          <w:sz w:val="18"/>
          <w:szCs w:val="18"/>
        </w:rPr>
        <w:t xml:space="preserve"> </w:t>
      </w:r>
    </w:p>
  </w:footnote>
  <w:footnote w:id="113">
    <w:p w14:paraId="26923470" w14:textId="77777777" w:rsidR="00056738" w:rsidRPr="000C345C" w:rsidRDefault="00056738" w:rsidP="00056738">
      <w:pPr>
        <w:pStyle w:val="singlespace1"/>
        <w:rPr>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95" w:anchor=":~:text=9%20on%20preventing%20and%20combating,concerns%20antisemitism%2C%20including%20contemporary%20forms." w:history="1">
        <w:r w:rsidRPr="000C345C">
          <w:rPr>
            <w:rStyle w:val="Hyperlink1"/>
            <w:rFonts w:ascii="Times New Roman" w:hAnsi="Times New Roman"/>
            <w:sz w:val="18"/>
            <w:szCs w:val="18"/>
          </w:rPr>
          <w:t>ECRI revised General Policy Recommendation No. 9 on preventing and combating Antisemitism</w:t>
        </w:r>
      </w:hyperlink>
    </w:p>
  </w:footnote>
  <w:footnote w:id="114">
    <w:p w14:paraId="51F27D9D" w14:textId="77777777" w:rsidR="00056738" w:rsidRPr="000C345C" w:rsidRDefault="00056738" w:rsidP="00056738">
      <w:pPr>
        <w:pStyle w:val="singlespace1"/>
        <w:rPr>
          <w:rFonts w:ascii="Times New Roman" w:hAnsi="Times New Roman" w:cs="Times New Roman"/>
          <w:sz w:val="18"/>
          <w:szCs w:val="18"/>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96" w:anchor=":~:text=Photo%2FMark%20Garten-,UN%20General%20Assembly%20approves%20resolution%20condemning%20Holocaust%20denial,and%20distortion%20of%20the%20Holocaust" w:history="1">
        <w:r w:rsidRPr="000C345C">
          <w:rPr>
            <w:rStyle w:val="Hyperlink1"/>
            <w:rFonts w:ascii="Times New Roman" w:hAnsi="Times New Roman" w:cs="Times New Roman"/>
            <w:sz w:val="18"/>
            <w:szCs w:val="18"/>
          </w:rPr>
          <w:t>UN General Assembly approves resolution condemning Holocaust denial</w:t>
        </w:r>
      </w:hyperlink>
      <w:r w:rsidRPr="000C345C">
        <w:rPr>
          <w:rFonts w:ascii="Times New Roman" w:hAnsi="Times New Roman" w:cs="Times New Roman"/>
          <w:sz w:val="18"/>
          <w:szCs w:val="18"/>
        </w:rPr>
        <w:t xml:space="preserve"> </w:t>
      </w:r>
    </w:p>
  </w:footnote>
  <w:footnote w:id="115">
    <w:p w14:paraId="5EC9C11B" w14:textId="77777777" w:rsidR="00056738" w:rsidRPr="001F6FC0" w:rsidRDefault="00056738" w:rsidP="00056738">
      <w:pPr>
        <w:pStyle w:val="singlespace1"/>
        <w:rPr>
          <w:rFonts w:ascii="Times New Roman" w:hAnsi="Times New Roman" w:cs="Times New Roman"/>
          <w:sz w:val="18"/>
          <w:szCs w:val="18"/>
          <w:lang w:val="en-US"/>
        </w:rPr>
      </w:pPr>
      <w:r w:rsidRPr="000C345C">
        <w:rPr>
          <w:rStyle w:val="FootnoteReference"/>
          <w:rFonts w:ascii="Times New Roman" w:hAnsi="Times New Roman" w:cs="Times New Roman"/>
          <w:sz w:val="18"/>
          <w:szCs w:val="18"/>
        </w:rPr>
        <w:footnoteRef/>
      </w:r>
      <w:r w:rsidRPr="000C345C">
        <w:rPr>
          <w:rFonts w:ascii="Times New Roman" w:hAnsi="Times New Roman" w:cs="Times New Roman"/>
          <w:sz w:val="18"/>
          <w:szCs w:val="18"/>
        </w:rPr>
        <w:t xml:space="preserve"> </w:t>
      </w:r>
      <w:hyperlink r:id="rId97" w:history="1">
        <w:r w:rsidRPr="000C345C">
          <w:rPr>
            <w:rStyle w:val="Hyperlink1"/>
            <w:rFonts w:ascii="Times New Roman" w:hAnsi="Times New Roman"/>
            <w:sz w:val="18"/>
            <w:szCs w:val="18"/>
            <w:lang w:val="en-US"/>
          </w:rPr>
          <w:t>Statement HRVP IHRD 2022</w:t>
        </w:r>
      </w:hyperlink>
      <w:r w:rsidRPr="000C345C">
        <w:rPr>
          <w:rFonts w:ascii="Times New Roman" w:hAnsi="Times New Roman" w:cs="Times New Roman"/>
          <w:sz w:val="18"/>
          <w:szCs w:val="18"/>
        </w:rPr>
        <w:t xml:space="preserve">, </w:t>
      </w:r>
      <w:hyperlink r:id="rId98" w:history="1">
        <w:r w:rsidRPr="000C345C">
          <w:rPr>
            <w:rStyle w:val="Hyperlink1"/>
            <w:rFonts w:ascii="Times New Roman" w:hAnsi="Times New Roman" w:cs="Times New Roman"/>
            <w:sz w:val="18"/>
            <w:szCs w:val="18"/>
          </w:rPr>
          <w:t>Statement HRVP IHRD 2023</w:t>
        </w:r>
      </w:hyperlink>
      <w:r w:rsidRPr="000C345C">
        <w:rPr>
          <w:rFonts w:ascii="Times New Roman" w:hAnsi="Times New Roman" w:cs="Times New Roman"/>
          <w:sz w:val="18"/>
          <w:szCs w:val="18"/>
        </w:rPr>
        <w:t xml:space="preserve">, and </w:t>
      </w:r>
      <w:hyperlink r:id="rId99" w:history="1">
        <w:r w:rsidRPr="000C345C">
          <w:rPr>
            <w:rStyle w:val="Hyperlink1"/>
            <w:rFonts w:ascii="Times New Roman" w:hAnsi="Times New Roman" w:cs="Times New Roman"/>
            <w:sz w:val="18"/>
            <w:szCs w:val="18"/>
          </w:rPr>
          <w:t>Statement HRVP IHRD 2024</w:t>
        </w:r>
      </w:hyperlink>
      <w:r>
        <w:rPr>
          <w:rStyle w:val="Hyperlink1"/>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34248" w14:textId="77777777" w:rsidR="00057E01" w:rsidRPr="00057E01" w:rsidRDefault="00057E01" w:rsidP="00057E01">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CB07" w14:textId="77777777" w:rsidR="00057E01" w:rsidRPr="00057E01" w:rsidRDefault="00057E01" w:rsidP="00057E0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D0AA5" w14:textId="77777777" w:rsidR="00057E01" w:rsidRPr="00057E01" w:rsidRDefault="00057E01" w:rsidP="00057E0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9710" w14:textId="77777777" w:rsidR="00056738" w:rsidRDefault="000567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CC15" w14:textId="77777777" w:rsidR="00056738" w:rsidRDefault="000567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2D61C" w14:textId="77777777" w:rsidR="00056738" w:rsidRDefault="000567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E4A86" w14:textId="77777777" w:rsidR="00056738" w:rsidRDefault="000567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D66EB" w14:textId="77777777" w:rsidR="00056738" w:rsidRDefault="000567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5B5BB" w14:textId="77777777" w:rsidR="00056738" w:rsidRDefault="00056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B97"/>
    <w:multiLevelType w:val="hybridMultilevel"/>
    <w:tmpl w:val="60F62A5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483279"/>
    <w:multiLevelType w:val="multilevel"/>
    <w:tmpl w:val="1556E42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EC7403"/>
    <w:multiLevelType w:val="multilevel"/>
    <w:tmpl w:val="C054FD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FF2604"/>
    <w:multiLevelType w:val="multilevel"/>
    <w:tmpl w:val="D012E81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2822A87"/>
    <w:multiLevelType w:val="multilevel"/>
    <w:tmpl w:val="94DC58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EA56C5"/>
    <w:multiLevelType w:val="multilevel"/>
    <w:tmpl w:val="1936B26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56CAEAD"/>
    <w:multiLevelType w:val="multilevel"/>
    <w:tmpl w:val="5836A04C"/>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77AA8A3"/>
    <w:multiLevelType w:val="multilevel"/>
    <w:tmpl w:val="5884342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9AE62BF"/>
    <w:multiLevelType w:val="multilevel"/>
    <w:tmpl w:val="1936B26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EA12FA6"/>
    <w:multiLevelType w:val="multilevel"/>
    <w:tmpl w:val="47B2C8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AC5952"/>
    <w:multiLevelType w:val="multilevel"/>
    <w:tmpl w:val="1936B26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F373046"/>
    <w:multiLevelType w:val="multilevel"/>
    <w:tmpl w:val="467C769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EE0466"/>
    <w:multiLevelType w:val="hybridMultilevel"/>
    <w:tmpl w:val="DFA0ABA2"/>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3B0156"/>
    <w:multiLevelType w:val="hybridMultilevel"/>
    <w:tmpl w:val="D9BED302"/>
    <w:lvl w:ilvl="0" w:tplc="921CC3C4">
      <w:start w:val="1"/>
      <w:numFmt w:val="bullet"/>
      <w:lvlText w:val=""/>
      <w:lvlJc w:val="left"/>
      <w:pPr>
        <w:ind w:left="1020" w:hanging="360"/>
      </w:pPr>
      <w:rPr>
        <w:rFonts w:ascii="Symbol" w:hAnsi="Symbol"/>
      </w:rPr>
    </w:lvl>
    <w:lvl w:ilvl="1" w:tplc="C7E8AAA6">
      <w:start w:val="1"/>
      <w:numFmt w:val="bullet"/>
      <w:lvlText w:val=""/>
      <w:lvlJc w:val="left"/>
      <w:pPr>
        <w:ind w:left="1020" w:hanging="360"/>
      </w:pPr>
      <w:rPr>
        <w:rFonts w:ascii="Symbol" w:hAnsi="Symbol"/>
      </w:rPr>
    </w:lvl>
    <w:lvl w:ilvl="2" w:tplc="14FE9F5C">
      <w:start w:val="1"/>
      <w:numFmt w:val="bullet"/>
      <w:lvlText w:val=""/>
      <w:lvlJc w:val="left"/>
      <w:pPr>
        <w:ind w:left="1020" w:hanging="360"/>
      </w:pPr>
      <w:rPr>
        <w:rFonts w:ascii="Symbol" w:hAnsi="Symbol"/>
      </w:rPr>
    </w:lvl>
    <w:lvl w:ilvl="3" w:tplc="39340622">
      <w:start w:val="1"/>
      <w:numFmt w:val="bullet"/>
      <w:lvlText w:val=""/>
      <w:lvlJc w:val="left"/>
      <w:pPr>
        <w:ind w:left="1020" w:hanging="360"/>
      </w:pPr>
      <w:rPr>
        <w:rFonts w:ascii="Symbol" w:hAnsi="Symbol"/>
      </w:rPr>
    </w:lvl>
    <w:lvl w:ilvl="4" w:tplc="A022DBC8">
      <w:start w:val="1"/>
      <w:numFmt w:val="bullet"/>
      <w:lvlText w:val=""/>
      <w:lvlJc w:val="left"/>
      <w:pPr>
        <w:ind w:left="1020" w:hanging="360"/>
      </w:pPr>
      <w:rPr>
        <w:rFonts w:ascii="Symbol" w:hAnsi="Symbol"/>
      </w:rPr>
    </w:lvl>
    <w:lvl w:ilvl="5" w:tplc="335841C4">
      <w:start w:val="1"/>
      <w:numFmt w:val="bullet"/>
      <w:lvlText w:val=""/>
      <w:lvlJc w:val="left"/>
      <w:pPr>
        <w:ind w:left="1020" w:hanging="360"/>
      </w:pPr>
      <w:rPr>
        <w:rFonts w:ascii="Symbol" w:hAnsi="Symbol"/>
      </w:rPr>
    </w:lvl>
    <w:lvl w:ilvl="6" w:tplc="88C42F5E">
      <w:start w:val="1"/>
      <w:numFmt w:val="bullet"/>
      <w:lvlText w:val=""/>
      <w:lvlJc w:val="left"/>
      <w:pPr>
        <w:ind w:left="1020" w:hanging="360"/>
      </w:pPr>
      <w:rPr>
        <w:rFonts w:ascii="Symbol" w:hAnsi="Symbol"/>
      </w:rPr>
    </w:lvl>
    <w:lvl w:ilvl="7" w:tplc="AD9CB682">
      <w:start w:val="1"/>
      <w:numFmt w:val="bullet"/>
      <w:lvlText w:val=""/>
      <w:lvlJc w:val="left"/>
      <w:pPr>
        <w:ind w:left="1020" w:hanging="360"/>
      </w:pPr>
      <w:rPr>
        <w:rFonts w:ascii="Symbol" w:hAnsi="Symbol"/>
      </w:rPr>
    </w:lvl>
    <w:lvl w:ilvl="8" w:tplc="2898A750">
      <w:start w:val="1"/>
      <w:numFmt w:val="bullet"/>
      <w:lvlText w:val=""/>
      <w:lvlJc w:val="left"/>
      <w:pPr>
        <w:ind w:left="1020" w:hanging="360"/>
      </w:pPr>
      <w:rPr>
        <w:rFonts w:ascii="Symbol" w:hAnsi="Symbol"/>
      </w:rPr>
    </w:lvl>
  </w:abstractNum>
  <w:abstractNum w:abstractNumId="14" w15:restartNumberingAfterBreak="0">
    <w:nsid w:val="3F816DA5"/>
    <w:multiLevelType w:val="multilevel"/>
    <w:tmpl w:val="49ACA0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A01BB0"/>
    <w:multiLevelType w:val="multilevel"/>
    <w:tmpl w:val="B910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6117AB"/>
    <w:multiLevelType w:val="multilevel"/>
    <w:tmpl w:val="597412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AB079D"/>
    <w:multiLevelType w:val="multilevel"/>
    <w:tmpl w:val="1936B26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49F578EB"/>
    <w:multiLevelType w:val="hybridMultilevel"/>
    <w:tmpl w:val="65F01D3C"/>
    <w:lvl w:ilvl="0" w:tplc="382C4694">
      <w:start w:val="1"/>
      <w:numFmt w:val="bullet"/>
      <w:lvlText w:val=""/>
      <w:lvlJc w:val="left"/>
      <w:pPr>
        <w:ind w:left="720" w:hanging="360"/>
      </w:pPr>
      <w:rPr>
        <w:rFonts w:ascii="Symbol" w:hAnsi="Symbol" w:hint="default"/>
      </w:rPr>
    </w:lvl>
    <w:lvl w:ilvl="1" w:tplc="127EB4A2" w:tentative="1">
      <w:start w:val="1"/>
      <w:numFmt w:val="bullet"/>
      <w:lvlText w:val="o"/>
      <w:lvlJc w:val="left"/>
      <w:pPr>
        <w:ind w:left="1440" w:hanging="360"/>
      </w:pPr>
      <w:rPr>
        <w:rFonts w:ascii="Courier New" w:hAnsi="Courier New" w:hint="default"/>
      </w:rPr>
    </w:lvl>
    <w:lvl w:ilvl="2" w:tplc="24AAD51C" w:tentative="1">
      <w:start w:val="1"/>
      <w:numFmt w:val="bullet"/>
      <w:lvlText w:val=""/>
      <w:lvlJc w:val="left"/>
      <w:pPr>
        <w:ind w:left="2160" w:hanging="360"/>
      </w:pPr>
      <w:rPr>
        <w:rFonts w:ascii="Wingdings" w:hAnsi="Wingdings" w:hint="default"/>
      </w:rPr>
    </w:lvl>
    <w:lvl w:ilvl="3" w:tplc="0E32CF3A" w:tentative="1">
      <w:start w:val="1"/>
      <w:numFmt w:val="bullet"/>
      <w:lvlText w:val=""/>
      <w:lvlJc w:val="left"/>
      <w:pPr>
        <w:ind w:left="2880" w:hanging="360"/>
      </w:pPr>
      <w:rPr>
        <w:rFonts w:ascii="Symbol" w:hAnsi="Symbol" w:hint="default"/>
      </w:rPr>
    </w:lvl>
    <w:lvl w:ilvl="4" w:tplc="853A80DC" w:tentative="1">
      <w:start w:val="1"/>
      <w:numFmt w:val="bullet"/>
      <w:lvlText w:val="o"/>
      <w:lvlJc w:val="left"/>
      <w:pPr>
        <w:ind w:left="3600" w:hanging="360"/>
      </w:pPr>
      <w:rPr>
        <w:rFonts w:ascii="Courier New" w:hAnsi="Courier New" w:hint="default"/>
      </w:rPr>
    </w:lvl>
    <w:lvl w:ilvl="5" w:tplc="FDB6E48A" w:tentative="1">
      <w:start w:val="1"/>
      <w:numFmt w:val="bullet"/>
      <w:lvlText w:val=""/>
      <w:lvlJc w:val="left"/>
      <w:pPr>
        <w:ind w:left="4320" w:hanging="360"/>
      </w:pPr>
      <w:rPr>
        <w:rFonts w:ascii="Wingdings" w:hAnsi="Wingdings" w:hint="default"/>
      </w:rPr>
    </w:lvl>
    <w:lvl w:ilvl="6" w:tplc="3C4C804E" w:tentative="1">
      <w:start w:val="1"/>
      <w:numFmt w:val="bullet"/>
      <w:lvlText w:val=""/>
      <w:lvlJc w:val="left"/>
      <w:pPr>
        <w:ind w:left="5040" w:hanging="360"/>
      </w:pPr>
      <w:rPr>
        <w:rFonts w:ascii="Symbol" w:hAnsi="Symbol" w:hint="default"/>
      </w:rPr>
    </w:lvl>
    <w:lvl w:ilvl="7" w:tplc="8FDE9F0E" w:tentative="1">
      <w:start w:val="1"/>
      <w:numFmt w:val="bullet"/>
      <w:lvlText w:val="o"/>
      <w:lvlJc w:val="left"/>
      <w:pPr>
        <w:ind w:left="5760" w:hanging="360"/>
      </w:pPr>
      <w:rPr>
        <w:rFonts w:ascii="Courier New" w:hAnsi="Courier New" w:hint="default"/>
      </w:rPr>
    </w:lvl>
    <w:lvl w:ilvl="8" w:tplc="7F8A725C" w:tentative="1">
      <w:start w:val="1"/>
      <w:numFmt w:val="bullet"/>
      <w:lvlText w:val=""/>
      <w:lvlJc w:val="left"/>
      <w:pPr>
        <w:ind w:left="6480" w:hanging="360"/>
      </w:pPr>
      <w:rPr>
        <w:rFonts w:ascii="Wingdings" w:hAnsi="Wingdings" w:hint="default"/>
      </w:rPr>
    </w:lvl>
  </w:abstractNum>
  <w:abstractNum w:abstractNumId="19" w15:restartNumberingAfterBreak="0">
    <w:nsid w:val="4F6924D9"/>
    <w:multiLevelType w:val="multilevel"/>
    <w:tmpl w:val="9BFA76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733E26"/>
    <w:multiLevelType w:val="multilevel"/>
    <w:tmpl w:val="1714C9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6E1A37"/>
    <w:multiLevelType w:val="hybridMultilevel"/>
    <w:tmpl w:val="05CCB6F6"/>
    <w:lvl w:ilvl="0" w:tplc="A0FEC754">
      <w:start w:val="2"/>
      <w:numFmt w:val="decimal"/>
      <w:lvlText w:val="%1."/>
      <w:lvlJc w:val="left"/>
      <w:pPr>
        <w:ind w:left="720" w:hanging="360"/>
      </w:pPr>
    </w:lvl>
    <w:lvl w:ilvl="1" w:tplc="7C623462">
      <w:start w:val="1"/>
      <w:numFmt w:val="lowerLetter"/>
      <w:lvlText w:val="%2."/>
      <w:lvlJc w:val="left"/>
      <w:pPr>
        <w:ind w:left="1440" w:hanging="360"/>
      </w:pPr>
    </w:lvl>
    <w:lvl w:ilvl="2" w:tplc="EE280E30">
      <w:start w:val="1"/>
      <w:numFmt w:val="lowerRoman"/>
      <w:lvlText w:val="%3."/>
      <w:lvlJc w:val="right"/>
      <w:pPr>
        <w:ind w:left="2160" w:hanging="180"/>
      </w:pPr>
    </w:lvl>
    <w:lvl w:ilvl="3" w:tplc="C0FAD57C">
      <w:start w:val="1"/>
      <w:numFmt w:val="decimal"/>
      <w:lvlText w:val="%4."/>
      <w:lvlJc w:val="left"/>
      <w:pPr>
        <w:ind w:left="2880" w:hanging="360"/>
      </w:pPr>
    </w:lvl>
    <w:lvl w:ilvl="4" w:tplc="767C1046">
      <w:start w:val="1"/>
      <w:numFmt w:val="lowerLetter"/>
      <w:lvlText w:val="%5."/>
      <w:lvlJc w:val="left"/>
      <w:pPr>
        <w:ind w:left="3600" w:hanging="360"/>
      </w:pPr>
    </w:lvl>
    <w:lvl w:ilvl="5" w:tplc="B90A42A6">
      <w:start w:val="1"/>
      <w:numFmt w:val="lowerRoman"/>
      <w:lvlText w:val="%6."/>
      <w:lvlJc w:val="right"/>
      <w:pPr>
        <w:ind w:left="4320" w:hanging="180"/>
      </w:pPr>
    </w:lvl>
    <w:lvl w:ilvl="6" w:tplc="26E6D08A">
      <w:start w:val="1"/>
      <w:numFmt w:val="decimal"/>
      <w:lvlText w:val="%7."/>
      <w:lvlJc w:val="left"/>
      <w:pPr>
        <w:ind w:left="5040" w:hanging="360"/>
      </w:pPr>
    </w:lvl>
    <w:lvl w:ilvl="7" w:tplc="D8F02E18">
      <w:start w:val="1"/>
      <w:numFmt w:val="lowerLetter"/>
      <w:lvlText w:val="%8."/>
      <w:lvlJc w:val="left"/>
      <w:pPr>
        <w:ind w:left="5760" w:hanging="360"/>
      </w:pPr>
    </w:lvl>
    <w:lvl w:ilvl="8" w:tplc="CE227F60">
      <w:start w:val="1"/>
      <w:numFmt w:val="lowerRoman"/>
      <w:lvlText w:val="%9."/>
      <w:lvlJc w:val="right"/>
      <w:pPr>
        <w:ind w:left="6480" w:hanging="180"/>
      </w:pPr>
    </w:lvl>
  </w:abstractNum>
  <w:abstractNum w:abstractNumId="22" w15:restartNumberingAfterBreak="0">
    <w:nsid w:val="5DD91D5B"/>
    <w:multiLevelType w:val="multilevel"/>
    <w:tmpl w:val="DC1EFC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9E1561"/>
    <w:multiLevelType w:val="multilevel"/>
    <w:tmpl w:val="A586AE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7928B8"/>
    <w:multiLevelType w:val="multilevel"/>
    <w:tmpl w:val="1936B26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7D6675B6"/>
    <w:multiLevelType w:val="multilevel"/>
    <w:tmpl w:val="28C8F0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6"/>
  </w:num>
  <w:num w:numId="3">
    <w:abstractNumId w:val="7"/>
  </w:num>
  <w:num w:numId="4">
    <w:abstractNumId w:val="3"/>
  </w:num>
  <w:num w:numId="5">
    <w:abstractNumId w:val="21"/>
  </w:num>
  <w:num w:numId="6">
    <w:abstractNumId w:val="19"/>
  </w:num>
  <w:num w:numId="7">
    <w:abstractNumId w:val="23"/>
  </w:num>
  <w:num w:numId="8">
    <w:abstractNumId w:val="9"/>
  </w:num>
  <w:num w:numId="9">
    <w:abstractNumId w:val="16"/>
  </w:num>
  <w:num w:numId="10">
    <w:abstractNumId w:val="14"/>
  </w:num>
  <w:num w:numId="11">
    <w:abstractNumId w:val="1"/>
  </w:num>
  <w:num w:numId="12">
    <w:abstractNumId w:val="11"/>
  </w:num>
  <w:num w:numId="13">
    <w:abstractNumId w:val="4"/>
  </w:num>
  <w:num w:numId="14">
    <w:abstractNumId w:val="17"/>
  </w:num>
  <w:num w:numId="15">
    <w:abstractNumId w:val="8"/>
  </w:num>
  <w:num w:numId="16">
    <w:abstractNumId w:val="5"/>
  </w:num>
  <w:num w:numId="17">
    <w:abstractNumId w:val="20"/>
  </w:num>
  <w:num w:numId="18">
    <w:abstractNumId w:val="22"/>
  </w:num>
  <w:num w:numId="19">
    <w:abstractNumId w:val="0"/>
  </w:num>
  <w:num w:numId="20">
    <w:abstractNumId w:val="24"/>
  </w:num>
  <w:num w:numId="21">
    <w:abstractNumId w:val="25"/>
  </w:num>
  <w:num w:numId="22">
    <w:abstractNumId w:val="2"/>
  </w:num>
  <w:num w:numId="23">
    <w:abstractNumId w:val="12"/>
  </w:num>
  <w:num w:numId="24">
    <w:abstractNumId w:val="13"/>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70B6380-D3BD-4898-9A02-97C0A0E7D521"/>
    <w:docVar w:name="LW_COVERPAGE_TYPE" w:val="1"/>
    <w:docVar w:name="LW_CROSSREFERENCE" w:val="&lt;UNUSED&gt;"/>
    <w:docVar w:name="LW_DocType" w:val="NORMAL"/>
    <w:docVar w:name="LW_EMISSION" w:val="14.10.2024"/>
    <w:docVar w:name="LW_EMISSION_ISODATE" w:val="2024-10-1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47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irst progress report of the EU Strategy on combating antisemitism and fostering Jewish life "/>
    <w:docVar w:name="LW_TYPE.DOC.CP" w:val="REPORT FROM THE COMMISSION TO THE EUROPEAN PARLIAMENT AND THE COUNCIL"/>
    <w:docVar w:name="LwApiVersions" w:val="LW4CoDe 1.24.5.0; LW 9.0, Build 20240221"/>
  </w:docVars>
  <w:rsids>
    <w:rsidRoot w:val="00056738"/>
    <w:rsid w:val="0002725F"/>
    <w:rsid w:val="00056738"/>
    <w:rsid w:val="00057E01"/>
    <w:rsid w:val="0006770C"/>
    <w:rsid w:val="000B61D6"/>
    <w:rsid w:val="000F7BC6"/>
    <w:rsid w:val="001030D5"/>
    <w:rsid w:val="00232F86"/>
    <w:rsid w:val="002A1FD2"/>
    <w:rsid w:val="00367BE2"/>
    <w:rsid w:val="00400CA0"/>
    <w:rsid w:val="00467613"/>
    <w:rsid w:val="004B7EAF"/>
    <w:rsid w:val="0052323D"/>
    <w:rsid w:val="00646994"/>
    <w:rsid w:val="00696C28"/>
    <w:rsid w:val="006B1C07"/>
    <w:rsid w:val="007859FD"/>
    <w:rsid w:val="007A38F4"/>
    <w:rsid w:val="007F0847"/>
    <w:rsid w:val="008177C3"/>
    <w:rsid w:val="00834C81"/>
    <w:rsid w:val="009808C7"/>
    <w:rsid w:val="009E0675"/>
    <w:rsid w:val="009E13D9"/>
    <w:rsid w:val="00A202FD"/>
    <w:rsid w:val="00A26960"/>
    <w:rsid w:val="00AE164D"/>
    <w:rsid w:val="00B25D23"/>
    <w:rsid w:val="00B902D6"/>
    <w:rsid w:val="00C14639"/>
    <w:rsid w:val="00C23EFF"/>
    <w:rsid w:val="00C265FE"/>
    <w:rsid w:val="00C31A45"/>
    <w:rsid w:val="00C320EE"/>
    <w:rsid w:val="00C3594C"/>
    <w:rsid w:val="00C5672D"/>
    <w:rsid w:val="00C77C3B"/>
    <w:rsid w:val="00DE0E26"/>
    <w:rsid w:val="00E71A91"/>
    <w:rsid w:val="00E95A38"/>
    <w:rsid w:val="00ED28A3"/>
    <w:rsid w:val="00F96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075C6B"/>
  <w15:chartTrackingRefBased/>
  <w15:docId w15:val="{61117178-2978-4DB1-8A04-AC79FDB0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6738"/>
    <w:pPr>
      <w:keepNext/>
      <w:keepLines/>
      <w:spacing w:before="240" w:after="0"/>
      <w:outlineLvl w:val="0"/>
    </w:pPr>
    <w:rPr>
      <w:rFonts w:ascii="Calibri Light" w:eastAsia="Yu Gothic Light"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056738"/>
    <w:pPr>
      <w:keepNext/>
      <w:keepLines/>
      <w:spacing w:before="40" w:after="0"/>
      <w:outlineLvl w:val="1"/>
    </w:pPr>
    <w:rPr>
      <w:rFonts w:ascii="Calibri Light" w:eastAsia="Yu Gothic Light" w:hAnsi="Calibri Light" w:cs="Times New Roman"/>
      <w:color w:val="2F5496"/>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056738"/>
    <w:rPr>
      <w:color w:val="0000FF"/>
      <w:shd w:val="clear" w:color="auto" w:fill="auto"/>
    </w:rPr>
  </w:style>
  <w:style w:type="paragraph" w:styleId="Header">
    <w:name w:val="header"/>
    <w:basedOn w:val="Normal"/>
    <w:link w:val="HeaderChar"/>
    <w:uiPriority w:val="99"/>
    <w:unhideWhenUsed/>
    <w:rsid w:val="00056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738"/>
  </w:style>
  <w:style w:type="paragraph" w:styleId="Footer">
    <w:name w:val="footer"/>
    <w:basedOn w:val="Normal"/>
    <w:link w:val="FooterChar"/>
    <w:uiPriority w:val="99"/>
    <w:unhideWhenUsed/>
    <w:rsid w:val="00056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738"/>
  </w:style>
  <w:style w:type="paragraph" w:customStyle="1" w:styleId="Pagedecouverture">
    <w:name w:val="Page de couverture"/>
    <w:basedOn w:val="Normal"/>
    <w:next w:val="Normal"/>
    <w:rsid w:val="00056738"/>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05673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56738"/>
    <w:rPr>
      <w:rFonts w:ascii="Times New Roman" w:hAnsi="Times New Roman" w:cs="Times New Roman"/>
      <w:sz w:val="24"/>
    </w:rPr>
  </w:style>
  <w:style w:type="paragraph" w:customStyle="1" w:styleId="FooterSensitivity">
    <w:name w:val="Footer Sensitivity"/>
    <w:basedOn w:val="Normal"/>
    <w:link w:val="FooterSensitivityChar"/>
    <w:rsid w:val="0005673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056738"/>
    <w:rPr>
      <w:rFonts w:ascii="Times New Roman" w:hAnsi="Times New Roman" w:cs="Times New Roman"/>
      <w:b/>
      <w:sz w:val="32"/>
    </w:rPr>
  </w:style>
  <w:style w:type="paragraph" w:customStyle="1" w:styleId="HeaderCoverPage">
    <w:name w:val="Header Cover Page"/>
    <w:basedOn w:val="Normal"/>
    <w:link w:val="HeaderCoverPageChar"/>
    <w:rsid w:val="0005673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56738"/>
    <w:rPr>
      <w:rFonts w:ascii="Times New Roman" w:hAnsi="Times New Roman" w:cs="Times New Roman"/>
      <w:sz w:val="24"/>
    </w:rPr>
  </w:style>
  <w:style w:type="paragraph" w:customStyle="1" w:styleId="HeaderSensitivity">
    <w:name w:val="Header Sensitivity"/>
    <w:basedOn w:val="Normal"/>
    <w:link w:val="HeaderSensitivityChar"/>
    <w:rsid w:val="0005673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056738"/>
    <w:rPr>
      <w:rFonts w:ascii="Times New Roman" w:hAnsi="Times New Roman" w:cs="Times New Roman"/>
      <w:b/>
      <w:sz w:val="32"/>
    </w:rPr>
  </w:style>
  <w:style w:type="paragraph" w:customStyle="1" w:styleId="HeaderSensitivityRight">
    <w:name w:val="Header Sensitivity Right"/>
    <w:basedOn w:val="Normal"/>
    <w:link w:val="HeaderSensitivityRightChar"/>
    <w:rsid w:val="00056738"/>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056738"/>
    <w:rPr>
      <w:rFonts w:ascii="Times New Roman" w:hAnsi="Times New Roman" w:cs="Times New Roman"/>
      <w:sz w:val="28"/>
    </w:rPr>
  </w:style>
  <w:style w:type="paragraph" w:customStyle="1" w:styleId="Heading11">
    <w:name w:val="Heading 11"/>
    <w:basedOn w:val="Normal"/>
    <w:next w:val="Normal"/>
    <w:uiPriority w:val="9"/>
    <w:qFormat/>
    <w:rsid w:val="00056738"/>
    <w:pPr>
      <w:keepNext/>
      <w:keepLines/>
      <w:spacing w:before="240" w:after="0" w:line="259" w:lineRule="auto"/>
      <w:outlineLvl w:val="0"/>
    </w:pPr>
    <w:rPr>
      <w:rFonts w:ascii="Calibri Light" w:eastAsia="Yu Gothic Light" w:hAnsi="Calibri Light" w:cs="Times New Roman"/>
      <w:color w:val="2F5496"/>
      <w:sz w:val="32"/>
      <w:szCs w:val="32"/>
      <w:lang w:val="en-IE"/>
    </w:rPr>
  </w:style>
  <w:style w:type="paragraph" w:customStyle="1" w:styleId="Heading21">
    <w:name w:val="Heading 21"/>
    <w:basedOn w:val="Normal"/>
    <w:next w:val="Normal"/>
    <w:uiPriority w:val="9"/>
    <w:unhideWhenUsed/>
    <w:qFormat/>
    <w:rsid w:val="00056738"/>
    <w:pPr>
      <w:keepNext/>
      <w:keepLines/>
      <w:spacing w:before="40" w:after="0" w:line="259" w:lineRule="auto"/>
      <w:outlineLvl w:val="1"/>
    </w:pPr>
    <w:rPr>
      <w:rFonts w:ascii="Calibri Light" w:eastAsia="Yu Gothic Light" w:hAnsi="Calibri Light" w:cs="Times New Roman"/>
      <w:color w:val="2F5496"/>
      <w:sz w:val="26"/>
      <w:szCs w:val="26"/>
    </w:rPr>
  </w:style>
  <w:style w:type="numbering" w:customStyle="1" w:styleId="NoList1">
    <w:name w:val="No List1"/>
    <w:next w:val="NoList"/>
    <w:uiPriority w:val="99"/>
    <w:semiHidden/>
    <w:unhideWhenUsed/>
    <w:rsid w:val="00056738"/>
  </w:style>
  <w:style w:type="character" w:customStyle="1" w:styleId="Heading1Char">
    <w:name w:val="Heading 1 Char"/>
    <w:basedOn w:val="DefaultParagraphFont"/>
    <w:link w:val="Heading1"/>
    <w:uiPriority w:val="9"/>
    <w:rsid w:val="00056738"/>
    <w:rPr>
      <w:rFonts w:ascii="Calibri Light" w:eastAsia="Yu Gothic Light" w:hAnsi="Calibri Light" w:cs="Times New Roman"/>
      <w:color w:val="2F5496"/>
      <w:sz w:val="32"/>
      <w:szCs w:val="32"/>
    </w:rPr>
  </w:style>
  <w:style w:type="character" w:customStyle="1" w:styleId="Heading2Char">
    <w:name w:val="Heading 2 Char"/>
    <w:basedOn w:val="DefaultParagraphFont"/>
    <w:link w:val="Heading2"/>
    <w:uiPriority w:val="9"/>
    <w:rsid w:val="00056738"/>
    <w:rPr>
      <w:rFonts w:ascii="Calibri Light" w:eastAsia="Yu Gothic Light" w:hAnsi="Calibri Light" w:cs="Times New Roman"/>
      <w:color w:val="2F5496"/>
      <w:sz w:val="26"/>
      <w:szCs w:val="26"/>
      <w:lang w:val="en-GB"/>
    </w:rPr>
  </w:style>
  <w:style w:type="paragraph" w:customStyle="1" w:styleId="singlespace1">
    <w:name w:val="single space1"/>
    <w:basedOn w:val="Normal"/>
    <w:next w:val="FootnoteText"/>
    <w:link w:val="FootnoteTextChar"/>
    <w:uiPriority w:val="99"/>
    <w:unhideWhenUsed/>
    <w:qFormat/>
    <w:rsid w:val="00056738"/>
    <w:pPr>
      <w:spacing w:after="0" w:line="240" w:lineRule="auto"/>
    </w:pPr>
    <w:rPr>
      <w:kern w:val="0"/>
      <w:sz w:val="20"/>
      <w:szCs w:val="20"/>
      <w14:ligatures w14:val="none"/>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singlespace1"/>
    <w:uiPriority w:val="99"/>
    <w:qFormat/>
    <w:rsid w:val="00056738"/>
    <w:rPr>
      <w:kern w:val="0"/>
      <w:sz w:val="20"/>
      <w:szCs w:val="20"/>
      <w:lang w:val="en-GB"/>
      <w14:ligatures w14:val="non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trefCharCharCharCharCharCharCharCharChar"/>
    <w:uiPriority w:val="99"/>
    <w:unhideWhenUsed/>
    <w:qFormat/>
    <w:rsid w:val="00056738"/>
    <w:rPr>
      <w:vertAlign w:val="superscript"/>
    </w:rPr>
  </w:style>
  <w:style w:type="character" w:customStyle="1" w:styleId="Hyperlink1">
    <w:name w:val="Hyperlink1"/>
    <w:basedOn w:val="DefaultParagraphFont"/>
    <w:uiPriority w:val="99"/>
    <w:unhideWhenUsed/>
    <w:rsid w:val="00056738"/>
    <w:rPr>
      <w:color w:val="0563C1"/>
      <w:u w:val="single"/>
    </w:rPr>
  </w:style>
  <w:style w:type="character" w:styleId="CommentReference">
    <w:name w:val="annotation reference"/>
    <w:basedOn w:val="DefaultParagraphFont"/>
    <w:uiPriority w:val="99"/>
    <w:semiHidden/>
    <w:unhideWhenUsed/>
    <w:rsid w:val="00056738"/>
    <w:rPr>
      <w:sz w:val="16"/>
      <w:szCs w:val="16"/>
    </w:rPr>
  </w:style>
  <w:style w:type="paragraph" w:customStyle="1" w:styleId="CommentText1">
    <w:name w:val="Comment Text1"/>
    <w:basedOn w:val="Normal"/>
    <w:next w:val="CommentText"/>
    <w:link w:val="CommentTextChar"/>
    <w:uiPriority w:val="99"/>
    <w:unhideWhenUsed/>
    <w:rsid w:val="00056738"/>
    <w:pPr>
      <w:spacing w:after="160" w:line="240" w:lineRule="auto"/>
    </w:pPr>
    <w:rPr>
      <w:kern w:val="0"/>
      <w:sz w:val="20"/>
      <w:szCs w:val="20"/>
      <w14:ligatures w14:val="none"/>
    </w:rPr>
  </w:style>
  <w:style w:type="character" w:customStyle="1" w:styleId="CommentTextChar">
    <w:name w:val="Comment Text Char"/>
    <w:basedOn w:val="DefaultParagraphFont"/>
    <w:link w:val="CommentText1"/>
    <w:uiPriority w:val="99"/>
    <w:rsid w:val="00056738"/>
    <w:rPr>
      <w:kern w:val="0"/>
      <w:sz w:val="20"/>
      <w:szCs w:val="20"/>
      <w:lang w:val="en-GB"/>
      <w14:ligatures w14:val="none"/>
    </w:rPr>
  </w:style>
  <w:style w:type="table" w:customStyle="1" w:styleId="GridTable2-Accent51">
    <w:name w:val="Grid Table 2 - Accent 51"/>
    <w:basedOn w:val="TableNormal"/>
    <w:next w:val="GridTable2-Accent5"/>
    <w:uiPriority w:val="47"/>
    <w:rsid w:val="00056738"/>
    <w:pPr>
      <w:spacing w:after="0" w:line="240" w:lineRule="auto"/>
    </w:pPr>
    <w:rPr>
      <w:kern w:val="0"/>
      <w14:ligatures w14:val="none"/>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52">
    <w:name w:val="Grid Table 2 - Accent 52"/>
    <w:basedOn w:val="TableNormal"/>
    <w:next w:val="GridTable2-Accent5"/>
    <w:uiPriority w:val="47"/>
    <w:rsid w:val="00056738"/>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vision1">
    <w:name w:val="Revision1"/>
    <w:next w:val="Revision"/>
    <w:hidden/>
    <w:uiPriority w:val="99"/>
    <w:semiHidden/>
    <w:rsid w:val="00056738"/>
    <w:pPr>
      <w:spacing w:after="0" w:line="240" w:lineRule="auto"/>
    </w:pPr>
  </w:style>
  <w:style w:type="paragraph" w:customStyle="1" w:styleId="CommentSubject1">
    <w:name w:val="Comment Subject1"/>
    <w:basedOn w:val="CommentText"/>
    <w:next w:val="CommentText"/>
    <w:uiPriority w:val="99"/>
    <w:semiHidden/>
    <w:unhideWhenUsed/>
    <w:rsid w:val="00056738"/>
    <w:pPr>
      <w:spacing w:after="160"/>
    </w:pPr>
    <w:rPr>
      <w:b/>
      <w:bCs/>
    </w:rPr>
  </w:style>
  <w:style w:type="character" w:customStyle="1" w:styleId="CommentSubjectChar">
    <w:name w:val="Comment Subject Char"/>
    <w:basedOn w:val="CommentTextChar"/>
    <w:link w:val="CommentSubject"/>
    <w:uiPriority w:val="99"/>
    <w:semiHidden/>
    <w:rsid w:val="00056738"/>
    <w:rPr>
      <w:b/>
      <w:bCs/>
      <w:kern w:val="0"/>
      <w:sz w:val="20"/>
      <w:szCs w:val="20"/>
      <w:lang w:val="en-GB"/>
      <w14:ligatures w14:val="none"/>
    </w:rPr>
  </w:style>
  <w:style w:type="character" w:customStyle="1" w:styleId="UnresolvedMention">
    <w:name w:val="Unresolved Mention"/>
    <w:basedOn w:val="DefaultParagraphFont"/>
    <w:uiPriority w:val="99"/>
    <w:semiHidden/>
    <w:unhideWhenUsed/>
    <w:rsid w:val="00056738"/>
    <w:rPr>
      <w:color w:val="605E5C"/>
      <w:shd w:val="clear" w:color="auto" w:fill="E1DFDD"/>
    </w:rPr>
  </w:style>
  <w:style w:type="character" w:customStyle="1" w:styleId="FollowedHyperlink1">
    <w:name w:val="FollowedHyperlink1"/>
    <w:basedOn w:val="DefaultParagraphFont"/>
    <w:uiPriority w:val="99"/>
    <w:semiHidden/>
    <w:unhideWhenUsed/>
    <w:rsid w:val="00056738"/>
    <w:rPr>
      <w:color w:val="954F72"/>
      <w:u w:val="single"/>
    </w:rPr>
  </w:style>
  <w:style w:type="paragraph" w:customStyle="1" w:styleId="ListParagraph1">
    <w:name w:val="List Paragraph1"/>
    <w:basedOn w:val="Normal"/>
    <w:next w:val="ListParagraph"/>
    <w:uiPriority w:val="34"/>
    <w:qFormat/>
    <w:rsid w:val="00056738"/>
    <w:pPr>
      <w:spacing w:after="160" w:line="259" w:lineRule="auto"/>
      <w:ind w:left="720"/>
      <w:contextualSpacing/>
    </w:pPr>
  </w:style>
  <w:style w:type="character" w:customStyle="1" w:styleId="Mention">
    <w:name w:val="Mention"/>
    <w:basedOn w:val="DefaultParagraphFont"/>
    <w:uiPriority w:val="99"/>
    <w:unhideWhenUsed/>
    <w:rsid w:val="00056738"/>
    <w:rPr>
      <w:color w:val="2B579A"/>
      <w:shd w:val="clear" w:color="auto" w:fill="E6E6E6"/>
    </w:rPr>
  </w:style>
  <w:style w:type="table" w:customStyle="1" w:styleId="TableGrid1">
    <w:name w:val="Table Grid1"/>
    <w:basedOn w:val="TableNormal"/>
    <w:next w:val="TableGrid"/>
    <w:uiPriority w:val="39"/>
    <w:rsid w:val="00056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link w:val="EndnoteTextChar"/>
    <w:uiPriority w:val="99"/>
    <w:semiHidden/>
    <w:unhideWhenUsed/>
    <w:rsid w:val="00056738"/>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056738"/>
    <w:rPr>
      <w:sz w:val="20"/>
      <w:szCs w:val="20"/>
    </w:rPr>
  </w:style>
  <w:style w:type="character" w:styleId="EndnoteReference">
    <w:name w:val="endnote reference"/>
    <w:basedOn w:val="DefaultParagraphFont"/>
    <w:uiPriority w:val="99"/>
    <w:semiHidden/>
    <w:unhideWhenUsed/>
    <w:rsid w:val="00056738"/>
    <w:rPr>
      <w:vertAlign w:val="superscript"/>
    </w:rPr>
  </w:style>
  <w:style w:type="character" w:customStyle="1" w:styleId="cf01">
    <w:name w:val="cf01"/>
    <w:basedOn w:val="DefaultParagraphFont"/>
    <w:rsid w:val="00056738"/>
    <w:rPr>
      <w:rFonts w:ascii="Segoe UI" w:hAnsi="Segoe UI" w:cs="Segoe UI" w:hint="default"/>
      <w:sz w:val="18"/>
      <w:szCs w:val="18"/>
    </w:rPr>
  </w:style>
  <w:style w:type="character" w:customStyle="1" w:styleId="cf11">
    <w:name w:val="cf11"/>
    <w:basedOn w:val="DefaultParagraphFont"/>
    <w:rsid w:val="00056738"/>
    <w:rPr>
      <w:rFonts w:ascii="Segoe UI" w:hAnsi="Segoe UI" w:cs="Segoe UI" w:hint="default"/>
      <w:sz w:val="18"/>
      <w:szCs w:val="18"/>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056738"/>
    <w:pPr>
      <w:spacing w:after="160" w:line="240" w:lineRule="exact"/>
      <w:jc w:val="both"/>
    </w:pPr>
    <w:rPr>
      <w:vertAlign w:val="superscript"/>
    </w:rPr>
  </w:style>
  <w:style w:type="character" w:customStyle="1" w:styleId="Heading1Char1">
    <w:name w:val="Heading 1 Char1"/>
    <w:basedOn w:val="DefaultParagraphFont"/>
    <w:uiPriority w:val="9"/>
    <w:rsid w:val="00056738"/>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056738"/>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1"/>
    <w:uiPriority w:val="99"/>
    <w:semiHidden/>
    <w:unhideWhenUsed/>
    <w:rsid w:val="00056738"/>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056738"/>
    <w:rPr>
      <w:sz w:val="20"/>
      <w:szCs w:val="20"/>
    </w:rPr>
  </w:style>
  <w:style w:type="character" w:styleId="Hyperlink">
    <w:name w:val="Hyperlink"/>
    <w:basedOn w:val="DefaultParagraphFont"/>
    <w:uiPriority w:val="99"/>
    <w:semiHidden/>
    <w:unhideWhenUsed/>
    <w:rsid w:val="00056738"/>
    <w:rPr>
      <w:color w:val="0000FF" w:themeColor="hyperlink"/>
      <w:u w:val="single"/>
    </w:rPr>
  </w:style>
  <w:style w:type="paragraph" w:styleId="CommentText">
    <w:name w:val="annotation text"/>
    <w:basedOn w:val="Normal"/>
    <w:link w:val="CommentTextChar1"/>
    <w:uiPriority w:val="99"/>
    <w:semiHidden/>
    <w:unhideWhenUsed/>
    <w:rsid w:val="00056738"/>
    <w:pPr>
      <w:spacing w:line="240" w:lineRule="auto"/>
    </w:pPr>
    <w:rPr>
      <w:sz w:val="20"/>
      <w:szCs w:val="20"/>
    </w:rPr>
  </w:style>
  <w:style w:type="character" w:customStyle="1" w:styleId="CommentTextChar1">
    <w:name w:val="Comment Text Char1"/>
    <w:basedOn w:val="DefaultParagraphFont"/>
    <w:link w:val="CommentText"/>
    <w:uiPriority w:val="99"/>
    <w:semiHidden/>
    <w:rsid w:val="00056738"/>
    <w:rPr>
      <w:sz w:val="20"/>
      <w:szCs w:val="20"/>
    </w:rPr>
  </w:style>
  <w:style w:type="table" w:styleId="GridTable2-Accent5">
    <w:name w:val="Grid Table 2 Accent 5"/>
    <w:basedOn w:val="TableNormal"/>
    <w:uiPriority w:val="47"/>
    <w:rsid w:val="00056738"/>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Revision">
    <w:name w:val="Revision"/>
    <w:hidden/>
    <w:uiPriority w:val="99"/>
    <w:semiHidden/>
    <w:rsid w:val="00056738"/>
    <w:pPr>
      <w:spacing w:after="0" w:line="240" w:lineRule="auto"/>
    </w:pPr>
  </w:style>
  <w:style w:type="paragraph" w:styleId="CommentSubject">
    <w:name w:val="annotation subject"/>
    <w:basedOn w:val="CommentText"/>
    <w:next w:val="CommentText"/>
    <w:link w:val="CommentSubjectChar"/>
    <w:uiPriority w:val="99"/>
    <w:semiHidden/>
    <w:unhideWhenUsed/>
    <w:rsid w:val="00056738"/>
    <w:rPr>
      <w:b/>
      <w:bCs/>
      <w:kern w:val="0"/>
      <w14:ligatures w14:val="none"/>
    </w:rPr>
  </w:style>
  <w:style w:type="character" w:customStyle="1" w:styleId="CommentSubjectChar1">
    <w:name w:val="Comment Subject Char1"/>
    <w:basedOn w:val="CommentTextChar1"/>
    <w:uiPriority w:val="99"/>
    <w:semiHidden/>
    <w:rsid w:val="00056738"/>
    <w:rPr>
      <w:b/>
      <w:bCs/>
      <w:sz w:val="20"/>
      <w:szCs w:val="20"/>
    </w:rPr>
  </w:style>
  <w:style w:type="character" w:styleId="FollowedHyperlink">
    <w:name w:val="FollowedHyperlink"/>
    <w:basedOn w:val="DefaultParagraphFont"/>
    <w:uiPriority w:val="99"/>
    <w:semiHidden/>
    <w:unhideWhenUsed/>
    <w:rsid w:val="00056738"/>
    <w:rPr>
      <w:color w:val="800080" w:themeColor="followedHyperlink"/>
      <w:u w:val="single"/>
    </w:rPr>
  </w:style>
  <w:style w:type="paragraph" w:styleId="ListParagraph">
    <w:name w:val="List Paragraph"/>
    <w:basedOn w:val="Normal"/>
    <w:uiPriority w:val="34"/>
    <w:qFormat/>
    <w:rsid w:val="00056738"/>
    <w:pPr>
      <w:ind w:left="720"/>
      <w:contextualSpacing/>
    </w:pPr>
  </w:style>
  <w:style w:type="table" w:styleId="TableGrid">
    <w:name w:val="Table Grid"/>
    <w:basedOn w:val="TableNormal"/>
    <w:uiPriority w:val="59"/>
    <w:rsid w:val="00056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1"/>
    <w:uiPriority w:val="99"/>
    <w:semiHidden/>
    <w:unhideWhenUsed/>
    <w:rsid w:val="00056738"/>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0567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jc-org-website.s3.amazonaws.com/horizon/assets/sn0w_w5N/230317_gap_analysis_report_ys_eh.pdf" TargetMode="External"/><Relationship Id="rId21" Type="http://schemas.openxmlformats.org/officeDocument/2006/relationships/hyperlink" Target="https://ec.europa.eu/commission/presscorner/detail/en/speech_23_6501" TargetMode="External"/><Relationship Id="rId34" Type="http://schemas.openxmlformats.org/officeDocument/2006/relationships/hyperlink" Target="https://commission.europa.eu/strategy-and-policy/policies/justice-and-fundamental-rights/criminal-justice/protecting-victims-rights/victims-rights-platform_en" TargetMode="External"/><Relationship Id="rId42" Type="http://schemas.openxmlformats.org/officeDocument/2006/relationships/hyperlink" Target="https://ec.europa.eu/commission/presscorner/detail/en/QANDA_20_2348" TargetMode="External"/><Relationship Id="rId47" Type="http://schemas.openxmlformats.org/officeDocument/2006/relationships/hyperlink" Target="https://www.consilium.europa.eu/en/press/press-releases/2024/03/11/eu-introduces-new-rules-on-transparency-and-targeting-of-political-advertising/" TargetMode="External"/><Relationship Id="rId50" Type="http://schemas.openxmlformats.org/officeDocument/2006/relationships/hyperlink" Target="https://fra.europa.eu/en/publication/2024/experiences-and-perceptions-antisemitism-third-survey" TargetMode="External"/><Relationship Id="rId55" Type="http://schemas.openxmlformats.org/officeDocument/2006/relationships/hyperlink" Target="https://www.consilium.europa.eu/en/press/press-releases/2024/05/07/strengthening-the-role-of-equality-bodies-across-the-eu-council-adopts-two-directives/" TargetMode="External"/><Relationship Id="rId63" Type="http://schemas.openxmlformats.org/officeDocument/2006/relationships/hyperlink" Target="https://www.europol.europa.eu/media-press/newsroom/news/taking-action-against-antisemitism-close-to-2-000-pieces-of-content-flagged-for-removal" TargetMode="External"/><Relationship Id="rId68" Type="http://schemas.openxmlformats.org/officeDocument/2006/relationships/hyperlink" Target="https://home-affairs.ec.europa.eu/document/download/7fb5511e-e29d-47fc-9a4e-14ab19af80f1_en?filename=EU%20Knowledge%20Hub%20brochure_en.pdf" TargetMode="External"/><Relationship Id="rId76" Type="http://schemas.openxmlformats.org/officeDocument/2006/relationships/hyperlink" Target="https://jdcrp.org/" TargetMode="External"/><Relationship Id="rId84" Type="http://schemas.openxmlformats.org/officeDocument/2006/relationships/hyperlink" Target="https://commission.europa.eu/ec-events/2023-holocaust-remembrance-conference-remembering-past-shaping-future-2023-01-23_en" TargetMode="External"/><Relationship Id="rId89" Type="http://schemas.openxmlformats.org/officeDocument/2006/relationships/hyperlink" Target="https://fra.europa.eu/en/publication/2024/experiences-and-perceptions-antisemitism-third-survey" TargetMode="External"/><Relationship Id="rId97" Type="http://schemas.openxmlformats.org/officeDocument/2006/relationships/hyperlink" Target="https://www.eeas.europa.eu/delegations/ukraine/international-holocaust-remembrance-day-statement-high-representativevice-president-josep-borrell_en" TargetMode="External"/><Relationship Id="rId7" Type="http://schemas.openxmlformats.org/officeDocument/2006/relationships/hyperlink" Target="https://europa.eu/eurobarometer/surveys/detail/2220" TargetMode="External"/><Relationship Id="rId71" Type="http://schemas.openxmlformats.org/officeDocument/2006/relationships/hyperlink" Target="https://commission.europa.eu/document/496d2e73-a3a4-4b02-a775-b10bdeec4396_en" TargetMode="External"/><Relationship Id="rId92" Type="http://schemas.openxmlformats.org/officeDocument/2006/relationships/hyperlink" Target="https://ec.europa.eu/newsroom/just/items/806139/en" TargetMode="External"/><Relationship Id="rId2" Type="http://schemas.openxmlformats.org/officeDocument/2006/relationships/hyperlink" Target="https://data.consilium.europa.eu/doc/document/ST-6406-2022-REV-1/en/pdf" TargetMode="External"/><Relationship Id="rId16" Type="http://schemas.openxmlformats.org/officeDocument/2006/relationships/hyperlink" Target="https://eurojewcong.org/ejc-in-action/statements/ejc-calls-on-europes-university-rectors-to-protect-jewish-students/" TargetMode="External"/><Relationship Id="rId29" Type="http://schemas.openxmlformats.org/officeDocument/2006/relationships/hyperlink" Target="https://eur-lex.europa.eu/legal-content/EN/TXT/?uri=celex%3A32008F0913" TargetMode="External"/><Relationship Id="rId11" Type="http://schemas.openxmlformats.org/officeDocument/2006/relationships/hyperlink" Target="https://www.jpr.org.uk/reports/antisemitism-aftermath-october-7-what-do-data-tell-us-and-what-more-do-we-still-need-know" TargetMode="External"/><Relationship Id="rId24" Type="http://schemas.openxmlformats.org/officeDocument/2006/relationships/hyperlink" Target="https://ec.europa.eu/newsroom/just/items/767558/en" TargetMode="External"/><Relationship Id="rId32" Type="http://schemas.openxmlformats.org/officeDocument/2006/relationships/hyperlink" Target="https://citizens.ec.europa.eu/document/download/f924a377-713c-46a4-a92c-a63973b4618e_en?filename=Tackling_Hatred_in_Society_Final_recommendations_EN.pdf" TargetMode="External"/><Relationship Id="rId37" Type="http://schemas.openxmlformats.org/officeDocument/2006/relationships/hyperlink" Target="https://enma.eu/" TargetMode="External"/><Relationship Id="rId40" Type="http://schemas.openxmlformats.org/officeDocument/2006/relationships/hyperlink" Target="https://www.isdglobal.org/digital_dispatches/rise-in-antisemitism-on-both-mainstream-and-fringe-social-media-platforms-following-hamas-terrorist-attack/" TargetMode="External"/><Relationship Id="rId45" Type="http://schemas.openxmlformats.org/officeDocument/2006/relationships/hyperlink" Target="https://edmo.eu/publications/edmo-preliminary-analysis-of-the-israel-hamas-conflict-related-disinformation/" TargetMode="External"/><Relationship Id="rId53" Type="http://schemas.openxmlformats.org/officeDocument/2006/relationships/hyperlink" Target="https://eceuropaeu-my.sharepoint.com/personal/wester_meijdam_ec_europa_eu/Documents/Proposal%20for%20a%20Council%20Directive%20on%20implementing%20the%20principle%20of%20equal%20treatment%20between%20persons%20irrespective%20of%20religion%20or%20belief,%20disability,%20age%20or%20sexual%20orientation" TargetMode="External"/><Relationship Id="rId58" Type="http://schemas.openxmlformats.org/officeDocument/2006/relationships/hyperlink" Target="https://commission.europa.eu/about-european-commission/organisational-structure/people-first-modernising-european-commission/people-first-diversity-and-inclusion_en" TargetMode="External"/><Relationship Id="rId66" Type="http://schemas.openxmlformats.org/officeDocument/2006/relationships/hyperlink" Target="https://home-affairs.ec.europa.eu/whats-new/publications/approaches-addressing-antisemitism-european-pcve-march-2023_en" TargetMode="External"/><Relationship Id="rId74" Type="http://schemas.openxmlformats.org/officeDocument/2006/relationships/hyperlink" Target="https://www.europeanheritageawards.eu/winners/tish-jewish-food-festival/" TargetMode="External"/><Relationship Id="rId79" Type="http://schemas.openxmlformats.org/officeDocument/2006/relationships/hyperlink" Target="https://eurydice.eacea.ec.europa.eu/publications/promoting-diversity-and-inclusion-schools-europe" TargetMode="External"/><Relationship Id="rId87" Type="http://schemas.openxmlformats.org/officeDocument/2006/relationships/hyperlink" Target="https://www.ehri-project.eu/" TargetMode="External"/><Relationship Id="rId5" Type="http://schemas.openxmlformats.org/officeDocument/2006/relationships/hyperlink" Target="https://holocaustremembrance.com/resources/working-definition-antisemitism" TargetMode="External"/><Relationship Id="rId61" Type="http://schemas.openxmlformats.org/officeDocument/2006/relationships/hyperlink" Target="https://home-affairs.ec.europa.eu/whats-new/publications/eu-quick-guide-support-protection-places-worship_en" TargetMode="External"/><Relationship Id="rId82" Type="http://schemas.openxmlformats.org/officeDocument/2006/relationships/hyperlink" Target="https://erasmus-plus.ec.europa.eu/projects" TargetMode="External"/><Relationship Id="rId90" Type="http://schemas.openxmlformats.org/officeDocument/2006/relationships/hyperlink" Target="https://holocaustremembrance.com/resources/toolkit-against-holocaust-distortion" TargetMode="External"/><Relationship Id="rId95" Type="http://schemas.openxmlformats.org/officeDocument/2006/relationships/hyperlink" Target="https://www.coe.int/en/web/european-commission-against-racism-and-intolerance/recommendation-no.9" TargetMode="External"/><Relationship Id="rId19" Type="http://schemas.openxmlformats.org/officeDocument/2006/relationships/hyperlink" Target="https://euagenda.eu/publications/ecosystems-of-hate-speech-online-in-the-eu-israel-hamas-conflict" TargetMode="External"/><Relationship Id="rId14" Type="http://schemas.openxmlformats.org/officeDocument/2006/relationships/hyperlink" Target="https://wjc-org-website.s3.amazonaws.com/horizon/assets/3RkRn5Z6/ab2023-english.pdf" TargetMode="External"/><Relationship Id="rId22" Type="http://schemas.openxmlformats.org/officeDocument/2006/relationships/hyperlink" Target="https://commission.europa.eu/document/c60c451c-ccd2-406a-be3a-ef65123f2bb6_en" TargetMode="External"/><Relationship Id="rId27" Type="http://schemas.openxmlformats.org/officeDocument/2006/relationships/hyperlink" Target="https://fra.europa.eu/en/publication/2024/experiences-and-perceptions-antisemitism-third-survey" TargetMode="External"/><Relationship Id="rId30" Type="http://schemas.openxmlformats.org/officeDocument/2006/relationships/hyperlink" Target="https://commission.europa.eu/strategy-and-policy/policies/justice-and-fundamental-rights/combatting-discrimination/racism-and-xenophobia/extending-eu-crimes-hate-speech-and-hate-crime_en" TargetMode="External"/><Relationship Id="rId35" Type="http://schemas.openxmlformats.org/officeDocument/2006/relationships/hyperlink" Target="https://commission.europa.eu/strategy-and-policy/policies/justice-and-fundamental-rights/combatting-discrimination/racism-and-xenophobia/combating-hate-speech-and-hate-crime_en" TargetMode="External"/><Relationship Id="rId43" Type="http://schemas.openxmlformats.org/officeDocument/2006/relationships/hyperlink" Target="https://digital-strategy.ec.europa.eu/en/policies/list-designated-vlops-and-vloses" TargetMode="External"/><Relationship Id="rId48" Type="http://schemas.openxmlformats.org/officeDocument/2006/relationships/hyperlink" Target="https://www.eeas.europa.eu/eeas/questions-and-answers-about-east-stratcom-task-force_en" TargetMode="External"/><Relationship Id="rId56" Type="http://schemas.openxmlformats.org/officeDocument/2006/relationships/hyperlink" Target="https://eur-lex.europa.eu/eli/dir/2024/1500/oj" TargetMode="External"/><Relationship Id="rId64" Type="http://schemas.openxmlformats.org/officeDocument/2006/relationships/hyperlink" Target="https://home-affairs.ec.europa.eu/news/commission-reports-effective-implementation-terrorist-content-online-regulation-2024-02-14_en" TargetMode="External"/><Relationship Id="rId69" Type="http://schemas.openxmlformats.org/officeDocument/2006/relationships/hyperlink" Target="https://ec.europa.eu/commission/presscorner/detail/en/ac_24_6" TargetMode="External"/><Relationship Id="rId77" Type="http://schemas.openxmlformats.org/officeDocument/2006/relationships/hyperlink" Target="https://www.esjf-cemeteries.org/" TargetMode="External"/><Relationship Id="rId8" Type="http://schemas.openxmlformats.org/officeDocument/2006/relationships/hyperlink" Target="https://fra.europa.eu/en/publication/2024/experiences-and-perceptions-antisemitism-third-survey" TargetMode="External"/><Relationship Id="rId51" Type="http://schemas.openxmlformats.org/officeDocument/2006/relationships/hyperlink" Target="https://eur-lex.europa.eu/legal-content/EN/TXT/?uri=celex%3A32000L0043" TargetMode="External"/><Relationship Id="rId72" Type="http://schemas.openxmlformats.org/officeDocument/2006/relationships/hyperlink" Target="https://whatmatters.de/media/files/1/6cea.pdf" TargetMode="External"/><Relationship Id="rId80" Type="http://schemas.openxmlformats.org/officeDocument/2006/relationships/hyperlink" Target="https://www.unesco.org/en/articles/unesco-joins-forces-european-commission-tackle-rising-antisemitism-through-education-12-eu-states" TargetMode="External"/><Relationship Id="rId85" Type="http://schemas.openxmlformats.org/officeDocument/2006/relationships/hyperlink" Target="https://commission.europa.eu/ec-events/2024-holocaust-remembrance-conference-remembering-past-shaping-future-2024-01-23_en" TargetMode="External"/><Relationship Id="rId93" Type="http://schemas.openxmlformats.org/officeDocument/2006/relationships/hyperlink" Target="https://ec.europa.eu/newsroom/just/items/838996/en" TargetMode="External"/><Relationship Id="rId98" Type="http://schemas.openxmlformats.org/officeDocument/2006/relationships/hyperlink" Target="https://www.eeas.europa.eu/eeas/international-holocaust-remembrance-day-statement-high-representativevice-president-josep-borrell_en" TargetMode="External"/><Relationship Id="rId3" Type="http://schemas.openxmlformats.org/officeDocument/2006/relationships/hyperlink" Target="https://www.consilium.europa.eu/en/meetings/european-council/2023/12/14-15/" TargetMode="External"/><Relationship Id="rId12" Type="http://schemas.openxmlformats.org/officeDocument/2006/relationships/hyperlink" Target="https://www.spcj.org/antis%C3%A9mitisme/chiffres-antis%C3%A9mitisme-france-2023-b" TargetMode="External"/><Relationship Id="rId17" Type="http://schemas.openxmlformats.org/officeDocument/2006/relationships/hyperlink" Target="https://eujs.org/resources/antisemitism/report-rise-of-antisemitic-acts-and-incidents-in-universities-across-europe-since-7th-of-october-2023/" TargetMode="External"/><Relationship Id="rId25" Type="http://schemas.openxmlformats.org/officeDocument/2006/relationships/hyperlink" Target="https://www.government.se/contentassets/4e18432c861c473cb6ebb62dda052fc9/outcome-document---pledges-presented-at-the-malmo-international-forum-on-holocaust-remembrance-and-combating-antisemitism.pdf" TargetMode="External"/><Relationship Id="rId33" Type="http://schemas.openxmlformats.org/officeDocument/2006/relationships/hyperlink" Target="https://eur-lex.europa.eu/legal-content/EN/TXT/?uri=CELEX%3A52023PC0424" TargetMode="External"/><Relationship Id="rId38" Type="http://schemas.openxmlformats.org/officeDocument/2006/relationships/hyperlink" Target="https://fra.europa.eu/en/publication/2024/experiences-and-perceptions-antisemitism-third-survey" TargetMode="External"/><Relationship Id="rId46" Type="http://schemas.openxmlformats.org/officeDocument/2006/relationships/hyperlink" Target="https://ec.europa.eu/commission/presscorner/detail/en/ip_23_6453" TargetMode="External"/><Relationship Id="rId59" Type="http://schemas.openxmlformats.org/officeDocument/2006/relationships/hyperlink" Target="https://fra.europa.eu/en/publication/2024/experiences-and-perceptions-antisemitism-third-survey" TargetMode="External"/><Relationship Id="rId67" Type="http://schemas.openxmlformats.org/officeDocument/2006/relationships/hyperlink" Target="https://home-affairs.ec.europa.eu/networks/radicalisation-awareness-network-ran/ran-media/ran-newsletter/ran-practitioners-update-117-november-2023_en" TargetMode="External"/><Relationship Id="rId20" Type="http://schemas.openxmlformats.org/officeDocument/2006/relationships/hyperlink" Target="https://commission.europa.eu/document/c60c451c-ccd2-406a-be3a-ef65123f2bb6_en" TargetMode="External"/><Relationship Id="rId41" Type="http://schemas.openxmlformats.org/officeDocument/2006/relationships/hyperlink" Target="https://ec.europa.eu/commission/presscorner/detail/en/ip_24_881" TargetMode="External"/><Relationship Id="rId54" Type="http://schemas.openxmlformats.org/officeDocument/2006/relationships/hyperlink" Target="https://op.europa.eu/en/publication-detail/-/publication/107974f8-e810-11ee-9ea8-01aa75ed71a1/language-en/format-PDF/source-311430293" TargetMode="External"/><Relationship Id="rId62" Type="http://schemas.openxmlformats.org/officeDocument/2006/relationships/hyperlink" Target="https://home-affairs.ec.europa.eu/networks/european-union-internet-forum-euif_en" TargetMode="External"/><Relationship Id="rId70" Type="http://schemas.openxmlformats.org/officeDocument/2006/relationships/hyperlink" Target="https://fra.europa.eu/en/publication/2024/experiences-and-perceptions-antisemitism-third-survey" TargetMode="External"/><Relationship Id="rId75" Type="http://schemas.openxmlformats.org/officeDocument/2006/relationships/hyperlink" Target="https://youth.europa.eu/discovereu_en" TargetMode="External"/><Relationship Id="rId83" Type="http://schemas.openxmlformats.org/officeDocument/2006/relationships/hyperlink" Target="https://fra.europa.eu/en/publication/2023/antisemitism-overview-2012-2022" TargetMode="External"/><Relationship Id="rId88" Type="http://schemas.openxmlformats.org/officeDocument/2006/relationships/hyperlink" Target="https://holocaustremembrance.com/resources/ihra-charter-safeguarding-sites" TargetMode="External"/><Relationship Id="rId91" Type="http://schemas.openxmlformats.org/officeDocument/2006/relationships/hyperlink" Target="https://holocaustremembrance.com/resources/countering-holocaust-distortion-policy-recommendations" TargetMode="External"/><Relationship Id="rId96" Type="http://schemas.openxmlformats.org/officeDocument/2006/relationships/hyperlink" Target="https://www.un.org/en/outreach-programme-holocaust/un-general-assembly-approves-resolution-condemning-holocaust-denial" TargetMode="External"/><Relationship Id="rId1" Type="http://schemas.openxmlformats.org/officeDocument/2006/relationships/hyperlink" Target="https://eur-lex.europa.eu/legal-content/EN/ALL/?uri=COM:2021:615:FIN&amp;pk_keyword=No2Antisemitism" TargetMode="External"/><Relationship Id="rId6" Type="http://schemas.openxmlformats.org/officeDocument/2006/relationships/hyperlink" Target="https://eur-lex.europa.eu/legal-content/EN/ALL/?uri=COM:2021:615:FIN&amp;pk_keyword=No2Antisemitism" TargetMode="External"/><Relationship Id="rId15" Type="http://schemas.openxmlformats.org/officeDocument/2006/relationships/hyperlink" Target="https://www.bka.de/DE/Presse/Listenseite_Pressemitteilungen/2024/Presse2024/240521_PM_Fallzahlen_PMK2023.html" TargetMode="External"/><Relationship Id="rId23" Type="http://schemas.openxmlformats.org/officeDocument/2006/relationships/hyperlink" Target="https://commission.europa.eu/strategy-and-policy/policies/justice-and-fundamental-rights/combatting-discrimination/racism-and-xenophobia/combating-antisemitism/working-group-combating-antisemitism_en" TargetMode="External"/><Relationship Id="rId28" Type="http://schemas.openxmlformats.org/officeDocument/2006/relationships/hyperlink" Target="https://commission.europa.eu/funding-tenders/find-funding/eu-funding-programmes/technical-support-instrument/technical-support-instrument-tsi_en" TargetMode="External"/><Relationship Id="rId36" Type="http://schemas.openxmlformats.org/officeDocument/2006/relationships/hyperlink" Target="https://www.bundeskanzleramt.gv.at/dam/jcr:2e8d767f-e025-40a0-a662-109d7906cefe/ECoA_Deklaration.pdf" TargetMode="External"/><Relationship Id="rId49" Type="http://schemas.openxmlformats.org/officeDocument/2006/relationships/hyperlink" Target="https://euvsdisinfo.eu/" TargetMode="External"/><Relationship Id="rId57" Type="http://schemas.openxmlformats.org/officeDocument/2006/relationships/hyperlink" Target="https://data.europa.eu/data/datasets/s2972_99_2_sp535_eng?locale=en" TargetMode="External"/><Relationship Id="rId10" Type="http://schemas.openxmlformats.org/officeDocument/2006/relationships/hyperlink" Target="https://ec.europa.eu/commission/presscorner/detail/en/statement_24_5061" TargetMode="External"/><Relationship Id="rId31" Type="http://schemas.openxmlformats.org/officeDocument/2006/relationships/hyperlink" Target="https://fra.europa.eu/en/publication/2024/experiences-and-perceptions-antisemitism-third-survey" TargetMode="External"/><Relationship Id="rId44" Type="http://schemas.openxmlformats.org/officeDocument/2006/relationships/hyperlink" Target="https://digital-strategy.ec.europa.eu/en/library/2022-strengthened-code-practice-disinformation" TargetMode="External"/><Relationship Id="rId52" Type="http://schemas.openxmlformats.org/officeDocument/2006/relationships/hyperlink" Target="https://eur-lex.europa.eu/legal-content/EN/TXT/?uri=celex%3A32000L0078" TargetMode="External"/><Relationship Id="rId60" Type="http://schemas.openxmlformats.org/officeDocument/2006/relationships/hyperlink" Target="https://ec.europa.eu/info/funding-tenders/opportunities/portal/screen/opportunities/topic-details/isf-2024-tf2-ag-protect-jewish-places-worship" TargetMode="External"/><Relationship Id="rId65" Type="http://schemas.openxmlformats.org/officeDocument/2006/relationships/hyperlink" Target="https://home-affairs.ec.europa.eu/whats-new/publications/ran-cn-antisemitism-part-almost-all-extremist-ideologies-and-narratives-online-meeting-29-30-march_en" TargetMode="External"/><Relationship Id="rId73" Type="http://schemas.openxmlformats.org/officeDocument/2006/relationships/hyperlink" Target="https://sport.ec.europa.eu/news/european-commission-and-uefa-sign-third-cooperation-agreement" TargetMode="External"/><Relationship Id="rId78" Type="http://schemas.openxmlformats.org/officeDocument/2006/relationships/hyperlink" Target="https://wikis.ec.europa.eu/display/EAC/European+Education+Area" TargetMode="External"/><Relationship Id="rId81" Type="http://schemas.openxmlformats.org/officeDocument/2006/relationships/hyperlink" Target="https://research-and-innovation.ec.europa.eu/news/all-research-and-innovation-news/new-study-field-research-contemporary-antisemitism-and-jewish-life-working-towards-european-research-2023-04-03_en" TargetMode="External"/><Relationship Id="rId86" Type="http://schemas.openxmlformats.org/officeDocument/2006/relationships/hyperlink" Target="https://ec.europa.eu/info/funding-tenders/opportunities/portal/screen/opportunities/tender-details/c6c60cc6-29a3-404f-8d8a-39ea4be5450c-CN?order=DESC&amp;pageNumber=1&amp;pageSize=50&amp;sortBy=startDate&amp;keywords=Holocaust&amp;isExactMatch=true" TargetMode="External"/><Relationship Id="rId94" Type="http://schemas.openxmlformats.org/officeDocument/2006/relationships/hyperlink" Target="https://www.consilium.europa.eu/en/press/press-releases/2023/01/30/conclusions-on-eu-priorities-for-cooperation-with-the-council-of-europe-2023-2024/" TargetMode="External"/><Relationship Id="rId99" Type="http://schemas.openxmlformats.org/officeDocument/2006/relationships/hyperlink" Target="https://www.eeas.europa.eu/eeas/international-holocaust-remembrance-day-statement-high-representativevice-president-josep-borrell-1_en" TargetMode="External"/><Relationship Id="rId4" Type="http://schemas.openxmlformats.org/officeDocument/2006/relationships/hyperlink" Target="https://ec.europa.eu/info/law/better-regulation/have-your-say/initiatives/14204-EU-Strategy-on-combating-antisemitism-first-progress-report_en" TargetMode="External"/><Relationship Id="rId9" Type="http://schemas.openxmlformats.org/officeDocument/2006/relationships/hyperlink" Target="https://www.consilium.europa.eu/media/qa3lblga/euco-conclusions-27062024-en.pdf" TargetMode="External"/><Relationship Id="rId13" Type="http://schemas.openxmlformats.org/officeDocument/2006/relationships/hyperlink" Target="https://www.cidi.nl/zorgelijke-stijging-antisemitische-incidenten-in-nederland/" TargetMode="External"/><Relationship Id="rId18" Type="http://schemas.openxmlformats.org/officeDocument/2006/relationships/hyperlink" Target="https://www.isdglobal.org/digital_dispatches/rise-in-antisemitism-on-both-mainstream-and-fringe-social-media-platforms-following-hamas-terrorist-attack/" TargetMode="External"/><Relationship Id="rId39" Type="http://schemas.openxmlformats.org/officeDocument/2006/relationships/hyperlink" Target="https://transparency.meta.com/Hate-Speech-Update-July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8606</Words>
  <Characters>49055</Characters>
  <Application>Microsoft Office Word</Application>
  <DocSecurity>0</DocSecurity>
  <Lines>408</Lines>
  <Paragraphs>115</Paragraphs>
  <ScaleCrop>false</ScaleCrop>
  <Manager/>
  <Company/>
  <LinksUpToDate>false</LinksUpToDate>
  <CharactersWithSpaces>57546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cp:revision>
  <dcterms:created xsi:type="dcterms:W3CDTF">2024-10-10T09:55:00Z</dcterms:created>
  <dcterms:modified xsi:type="dcterms:W3CDTF">2024-10-14T07:55:00Z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9.0, Build 20230317</vt:lpwstr>
  </property>
  <property fmtid="{D5CDD505-2E9C-101B-9397-08002B2CF9AE}" pid="9" name="MSIP_Label_6bd9ddd1-4d20-43f6-abfa-fc3c07406f94_Enabled">
    <vt:lpwstr>true</vt:lpwstr>
  </property>
  <property fmtid="{D5CDD505-2E9C-101B-9397-08002B2CF9AE}" pid="10" name="MSIP_Label_6bd9ddd1-4d20-43f6-abfa-fc3c07406f94_SetDate">
    <vt:lpwstr>2024-10-09T18:18:25Z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bfb3abbb-0892-4ce3-87bc-2e58c897ea33</vt:lpwstr>
  </property>
  <property fmtid="{D5CDD505-2E9C-101B-9397-08002B2CF9AE}" pid="15" name="MSIP_Label_6bd9ddd1-4d20-43f6-abfa-fc3c07406f94_ContentBits">
    <vt:lpwstr>0</vt:lpwstr>
  </property>
</Properties>
</file>